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/>
    <w:p w:rsidR="008F7EA7" w:rsidRDefault="00B04DC7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  <w:lang w:bidi="ar-SA"/>
        </w:rPr>
        <mc:AlternateContent>
          <mc:Choice Requires="wpg">
            <w:drawing>
              <wp:inline distT="0" distB="0" distL="0" distR="0">
                <wp:extent cx="457200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00pt;height:36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8F7EA7" w:rsidRDefault="008F7EA7">
      <w:pPr>
        <w:jc w:val="center"/>
        <w:rPr>
          <w:rFonts w:ascii="Liberation Sans" w:hAnsi="Liberation Sans" w:cs="Arial"/>
        </w:rPr>
      </w:pPr>
    </w:p>
    <w:p w:rsidR="008F7EA7" w:rsidRDefault="00B04DC7">
      <w:pPr>
        <w:jc w:val="center"/>
        <w:rPr>
          <w:rFonts w:ascii="Liberation Sans" w:hAnsi="Liberation Sans" w:cs="Liberation Sans"/>
          <w:b/>
          <w:bCs/>
          <w:caps/>
        </w:rPr>
      </w:pPr>
      <w:r>
        <w:rPr>
          <w:rFonts w:ascii="Liberation Sans" w:hAnsi="Liberation Sans" w:cs="Liberation Sans"/>
          <w:b/>
          <w:bCs/>
          <w:caps/>
        </w:rPr>
        <w:t>КУРГАНСКАЯ ОБЛАСТЬ</w:t>
      </w:r>
    </w:p>
    <w:p w:rsidR="008F7EA7" w:rsidRDefault="00B04DC7">
      <w:pPr>
        <w:jc w:val="center"/>
        <w:rPr>
          <w:rFonts w:ascii="Liberation Sans" w:hAnsi="Liberation Sans" w:cs="Liberation Sans"/>
          <w:b/>
          <w:bCs/>
          <w:caps/>
        </w:rPr>
      </w:pPr>
      <w:r>
        <w:rPr>
          <w:rFonts w:ascii="Liberation Sans" w:hAnsi="Liberation Sans" w:cs="Liberation Sans"/>
          <w:b/>
          <w:bCs/>
          <w:caps/>
        </w:rPr>
        <w:t>МИШКИНСКИЙ муниципальный округ</w:t>
      </w:r>
    </w:p>
    <w:p w:rsidR="008F7EA7" w:rsidRDefault="00B04DC7">
      <w:pPr>
        <w:jc w:val="center"/>
        <w:rPr>
          <w:rFonts w:ascii="Liberation Sans" w:hAnsi="Liberation Sans" w:cs="Liberation Sans"/>
          <w:b/>
          <w:bCs/>
          <w:caps/>
        </w:rPr>
      </w:pPr>
      <w:r>
        <w:rPr>
          <w:rFonts w:ascii="Liberation Sans" w:hAnsi="Liberation Sans" w:cs="Liberation Sans"/>
          <w:b/>
          <w:bCs/>
          <w:caps/>
        </w:rPr>
        <w:t>АДМИНИСТРАЦИя Мишкинского муниципального округа</w:t>
      </w:r>
    </w:p>
    <w:p w:rsidR="008F7EA7" w:rsidRDefault="008F7EA7">
      <w:pPr>
        <w:jc w:val="center"/>
        <w:rPr>
          <w:rFonts w:ascii="Liberation Sans" w:hAnsi="Liberation Sans" w:cs="Arial"/>
        </w:rPr>
      </w:pPr>
    </w:p>
    <w:p w:rsidR="008F7EA7" w:rsidRDefault="00B04DC7">
      <w:pPr>
        <w:jc w:val="center"/>
        <w:rPr>
          <w:rFonts w:ascii="Liberation Sans" w:hAnsi="Liberation Sans" w:cs="Arial"/>
          <w:b/>
          <w:sz w:val="52"/>
          <w:szCs w:val="52"/>
        </w:rPr>
      </w:pPr>
      <w:r>
        <w:rPr>
          <w:rFonts w:ascii="Liberation Sans" w:hAnsi="Liberation Sans" w:cs="Arial"/>
          <w:b/>
          <w:sz w:val="52"/>
          <w:szCs w:val="52"/>
        </w:rPr>
        <w:t>ПОСТАНОВЛЕНИЕ</w:t>
      </w:r>
    </w:p>
    <w:p w:rsidR="008F7EA7" w:rsidRDefault="008F7EA7">
      <w:pPr>
        <w:jc w:val="center"/>
        <w:rPr>
          <w:rFonts w:ascii="Liberation Sans" w:hAnsi="Liberation Sans" w:cs="Arial"/>
        </w:rPr>
      </w:pPr>
    </w:p>
    <w:p w:rsidR="008F7EA7" w:rsidRDefault="00B04DC7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от ___</w:t>
      </w:r>
      <w:r>
        <w:rPr>
          <w:rFonts w:ascii="Liberation Sans" w:hAnsi="Liberation Sans" w:cs="Liberation Sans"/>
          <w:u w:val="single"/>
        </w:rPr>
        <w:t>8 июля 2024 года</w:t>
      </w:r>
      <w:r>
        <w:rPr>
          <w:rFonts w:ascii="Liberation Sans" w:hAnsi="Liberation Sans" w:cs="Liberation Sans"/>
        </w:rPr>
        <w:t>_</w:t>
      </w:r>
      <w:r>
        <w:rPr>
          <w:rFonts w:ascii="Liberation Sans" w:hAnsi="Liberation Sans" w:cs="Liberation Sans"/>
          <w:u w:val="single"/>
        </w:rPr>
        <w:t xml:space="preserve"> _</w:t>
      </w:r>
      <w:r>
        <w:rPr>
          <w:rFonts w:ascii="Liberation Sans" w:hAnsi="Liberation Sans" w:cs="Liberation Sans"/>
        </w:rPr>
        <w:t xml:space="preserve">№ </w:t>
      </w:r>
      <w:r>
        <w:rPr>
          <w:rFonts w:ascii="Liberation Sans" w:hAnsi="Liberation Sans" w:cs="Liberation Sans"/>
          <w:u w:val="single"/>
        </w:rPr>
        <w:t>__92____</w:t>
      </w:r>
    </w:p>
    <w:p w:rsidR="008F7EA7" w:rsidRDefault="00B04DC7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р.п. Мишкино</w:t>
      </w:r>
    </w:p>
    <w:p w:rsidR="008F7EA7" w:rsidRDefault="008F7EA7">
      <w:pPr>
        <w:shd w:val="clear" w:color="auto" w:fill="FFFFFF"/>
        <w:ind w:firstLine="709"/>
        <w:jc w:val="center"/>
        <w:rPr>
          <w:rFonts w:ascii="Liberation Sans" w:hAnsi="Liberation Sans"/>
          <w:b/>
          <w:spacing w:val="-1"/>
          <w:sz w:val="28"/>
          <w:szCs w:val="28"/>
        </w:rPr>
      </w:pPr>
    </w:p>
    <w:p w:rsidR="008F7EA7" w:rsidRDefault="008F7EA7">
      <w:pPr>
        <w:shd w:val="clear" w:color="auto" w:fill="FFFFFF"/>
        <w:ind w:firstLine="709"/>
        <w:jc w:val="center"/>
        <w:rPr>
          <w:rFonts w:ascii="Liberation Sans" w:hAnsi="Liberation Sans" w:cs="Arial"/>
          <w:b/>
          <w:spacing w:val="-1"/>
        </w:rPr>
      </w:pPr>
    </w:p>
    <w:p w:rsidR="008F7EA7" w:rsidRDefault="00B04DC7">
      <w:pPr>
        <w:shd w:val="clear" w:color="auto" w:fill="FFFFFF"/>
        <w:jc w:val="center"/>
        <w:rPr>
          <w:rFonts w:ascii="Liberation Sans" w:hAnsi="Liberation Sans" w:cs="Arial"/>
          <w:b/>
        </w:rPr>
      </w:pPr>
      <w:r>
        <w:rPr>
          <w:rFonts w:ascii="Liberation Sans" w:eastAsia="Times New Roman CYR" w:hAnsi="Liberation Sans" w:cs="Arial"/>
          <w:b/>
          <w:bCs/>
          <w:color w:val="auto"/>
        </w:rPr>
        <w:t>О внесении изменений в Постановление Администрации Мишкинского муниципального округа Курганской области от 10 января 2024 года №2 «Об утверждении перечня муниципальных услуг Администрации Мишкинского муниципального округа Курганской области, предоставляемы</w:t>
      </w:r>
      <w:r>
        <w:rPr>
          <w:rFonts w:ascii="Liberation Sans" w:eastAsia="Times New Roman CYR" w:hAnsi="Liberation Sans" w:cs="Arial"/>
          <w:b/>
          <w:bCs/>
          <w:color w:val="auto"/>
        </w:rPr>
        <w:t xml:space="preserve">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 </w:t>
      </w:r>
    </w:p>
    <w:p w:rsidR="008F7EA7" w:rsidRDefault="00B04DC7">
      <w:pPr>
        <w:spacing w:before="360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>
        <w:rPr>
          <w:rFonts w:ascii="Liberation Sans" w:eastAsia="Times New Roman CYR" w:hAnsi="Liberation Sans" w:cs="Arial"/>
          <w:sz w:val="23"/>
          <w:szCs w:val="23"/>
        </w:rPr>
        <w:t>В соответствии с Федеральным законом от 9 февраля 2009 года № 8-ФЗ «Об обеспечении доступа к информации о д</w:t>
      </w:r>
      <w:r>
        <w:rPr>
          <w:rFonts w:ascii="Liberation Sans" w:eastAsia="Times New Roman CYR" w:hAnsi="Liberation Sans" w:cs="Arial"/>
          <w:sz w:val="23"/>
          <w:szCs w:val="23"/>
        </w:rPr>
        <w:t xml:space="preserve">еятельности государственных логанов и органов местного самоуправления», </w:t>
      </w:r>
      <w:r>
        <w:rPr>
          <w:rFonts w:ascii="Liberation Sans" w:eastAsia="Times New Roman" w:hAnsi="Liberation Sans" w:cs="Arial"/>
          <w:sz w:val="23"/>
          <w:szCs w:val="23"/>
        </w:rPr>
        <w:t>руководствуясь статьей 41 Устава Мишкинского муниципального округа Курганской области, Администрация Мишкинского муниципального округа Курганской области,</w:t>
      </w:r>
    </w:p>
    <w:p w:rsidR="008F7EA7" w:rsidRDefault="00B04DC7">
      <w:pPr>
        <w:shd w:val="clear" w:color="auto" w:fill="FFFFFF"/>
        <w:jc w:val="both"/>
        <w:rPr>
          <w:rFonts w:ascii="Liberation Sans" w:hAnsi="Liberation Sans" w:cs="Arial"/>
          <w:bCs/>
          <w:sz w:val="23"/>
          <w:szCs w:val="23"/>
        </w:rPr>
      </w:pPr>
      <w:r>
        <w:rPr>
          <w:rFonts w:ascii="Liberation Sans" w:hAnsi="Liberation Sans" w:cs="Arial"/>
          <w:bCs/>
          <w:sz w:val="23"/>
          <w:szCs w:val="23"/>
        </w:rPr>
        <w:t>ПОСТАНОВЛЯЕТ:</w:t>
      </w:r>
    </w:p>
    <w:p w:rsidR="008F7EA7" w:rsidRDefault="00B04DC7">
      <w:pPr>
        <w:pStyle w:val="afc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Liberation Sans" w:eastAsia="Times New Roman CYR" w:hAnsi="Liberation Sans" w:cs="Arial"/>
          <w:color w:val="auto"/>
          <w:sz w:val="23"/>
          <w:szCs w:val="23"/>
        </w:rPr>
      </w:pPr>
      <w:r>
        <w:rPr>
          <w:rFonts w:ascii="Liberation Sans" w:eastAsia="Times New Roman CYR" w:hAnsi="Liberation Sans" w:cs="Arial"/>
          <w:sz w:val="23"/>
          <w:szCs w:val="23"/>
        </w:rPr>
        <w:t>Внести в постановление Администрации Мишкинского муниципального округа Курганской области от 10 января 2024 года № 2 «</w:t>
      </w:r>
      <w:r>
        <w:rPr>
          <w:rFonts w:ascii="Liberation Sans" w:eastAsia="Times New Roman CYR" w:hAnsi="Liberation Sans" w:cs="Arial"/>
          <w:bCs/>
          <w:color w:val="auto"/>
          <w:sz w:val="23"/>
          <w:szCs w:val="23"/>
        </w:rPr>
        <w:t>Об утверждении перечня муниципальных услуг Администрации Мишкинского муниципального округа Курганской области, предоставляемых через Госуд</w:t>
      </w:r>
      <w:r>
        <w:rPr>
          <w:rFonts w:ascii="Liberation Sans" w:eastAsia="Times New Roman CYR" w:hAnsi="Liberation Sans" w:cs="Arial"/>
          <w:bCs/>
          <w:color w:val="auto"/>
          <w:sz w:val="23"/>
          <w:szCs w:val="23"/>
        </w:rPr>
        <w:t>арственное бюджетное учреждение Курганской области «Многофункциональный центр по предоставлению государственных и муниципальных услуг</w:t>
      </w:r>
      <w:r>
        <w:rPr>
          <w:rFonts w:ascii="Liberation Sans" w:eastAsia="Times New Roman CYR" w:hAnsi="Liberation Sans" w:cs="Arial"/>
          <w:color w:val="auto"/>
          <w:sz w:val="23"/>
          <w:szCs w:val="23"/>
        </w:rPr>
        <w:t>» следующие изменения:</w:t>
      </w:r>
    </w:p>
    <w:p w:rsidR="008F7EA7" w:rsidRDefault="00B04DC7">
      <w:pPr>
        <w:pStyle w:val="afc"/>
        <w:ind w:left="0" w:right="22" w:firstLine="709"/>
        <w:jc w:val="both"/>
        <w:rPr>
          <w:rFonts w:ascii="Liberation Sans" w:eastAsia="Times New Roman CYR" w:hAnsi="Liberation Sans" w:cs="Arial"/>
          <w:color w:val="auto"/>
          <w:sz w:val="23"/>
          <w:szCs w:val="23"/>
        </w:rPr>
      </w:pPr>
      <w:r>
        <w:rPr>
          <w:rFonts w:ascii="Liberation Sans" w:eastAsia="Times New Roman CYR" w:hAnsi="Liberation Sans" w:cs="Arial"/>
          <w:color w:val="auto"/>
          <w:sz w:val="23"/>
          <w:szCs w:val="23"/>
        </w:rPr>
        <w:t>- приложение к постановлению изложить в новой редакции, согласно приложению к настоящему постановлен</w:t>
      </w:r>
      <w:r>
        <w:rPr>
          <w:rFonts w:ascii="Liberation Sans" w:eastAsia="Times New Roman CYR" w:hAnsi="Liberation Sans" w:cs="Arial"/>
          <w:color w:val="auto"/>
          <w:sz w:val="23"/>
          <w:szCs w:val="23"/>
        </w:rPr>
        <w:t>ию.</w:t>
      </w:r>
    </w:p>
    <w:p w:rsidR="008F7EA7" w:rsidRDefault="00B04DC7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>2.</w:t>
      </w:r>
      <w:r>
        <w:rPr>
          <w:rFonts w:ascii="Liberation Sans" w:hAnsi="Liberation Sans" w:cs="Liberation Sans"/>
          <w:b/>
          <w:sz w:val="23"/>
          <w:szCs w:val="23"/>
        </w:rPr>
        <w:t xml:space="preserve"> </w:t>
      </w:r>
      <w:r>
        <w:rPr>
          <w:rFonts w:ascii="Liberation Sans" w:hAnsi="Liberation Sans" w:cs="Liberation Sans"/>
          <w:sz w:val="23"/>
          <w:szCs w:val="23"/>
        </w:rPr>
        <w:t>Настоящее постановление вступает в силу после официального обнародования.</w:t>
      </w:r>
    </w:p>
    <w:p w:rsidR="008F7EA7" w:rsidRDefault="00B04DC7">
      <w:pPr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>
        <w:rPr>
          <w:rFonts w:ascii="Liberation Sans" w:hAnsi="Liberation Sans" w:cs="Liberation Sans"/>
          <w:sz w:val="23"/>
          <w:szCs w:val="23"/>
        </w:rPr>
        <w:t xml:space="preserve">3. </w:t>
      </w:r>
      <w:r>
        <w:rPr>
          <w:rFonts w:ascii="Liberation Sans" w:eastAsia="Times New Roman" w:hAnsi="Liberation Sans" w:cs="Arial"/>
          <w:sz w:val="23"/>
          <w:szCs w:val="23"/>
          <w:lang w:eastAsia="ar-SA"/>
        </w:rPr>
        <w:t>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«Интернет».</w:t>
      </w:r>
    </w:p>
    <w:p w:rsidR="008F7EA7" w:rsidRDefault="00B04DC7">
      <w:pPr>
        <w:ind w:firstLine="709"/>
        <w:jc w:val="both"/>
        <w:rPr>
          <w:rFonts w:ascii="Liberation Sans" w:hAnsi="Liberation Sans" w:cs="Arial"/>
          <w:bCs/>
          <w:sz w:val="23"/>
          <w:szCs w:val="23"/>
        </w:rPr>
      </w:pPr>
      <w:r>
        <w:rPr>
          <w:rFonts w:ascii="Liberation Sans" w:hAnsi="Liberation Sans" w:cs="Arial"/>
          <w:bCs/>
          <w:sz w:val="23"/>
          <w:szCs w:val="23"/>
        </w:rPr>
        <w:t>4. Конт</w:t>
      </w:r>
      <w:r>
        <w:rPr>
          <w:rFonts w:ascii="Liberation Sans" w:hAnsi="Liberation Sans" w:cs="Arial"/>
          <w:bCs/>
          <w:sz w:val="23"/>
          <w:szCs w:val="23"/>
        </w:rPr>
        <w:t xml:space="preserve">роль за исполнением настоящего постановления возложить на </w:t>
      </w:r>
      <w:r>
        <w:rPr>
          <w:rStyle w:val="2Exact"/>
          <w:rFonts w:ascii="Liberation Sans" w:eastAsia="Tahoma" w:hAnsi="Liberation Sans" w:cs="Liberation Sans"/>
          <w:sz w:val="23"/>
          <w:szCs w:val="23"/>
        </w:rPr>
        <w:t>управляющего делами -  руководителя аппарата Администрации Мишкинского муниципального округа</w:t>
      </w:r>
      <w:r>
        <w:rPr>
          <w:rFonts w:ascii="Liberation Sans" w:hAnsi="Liberation Sans" w:cs="Arial"/>
          <w:bCs/>
          <w:sz w:val="23"/>
          <w:szCs w:val="23"/>
        </w:rPr>
        <w:t xml:space="preserve">. </w:t>
      </w:r>
    </w:p>
    <w:p w:rsidR="008F7EA7" w:rsidRDefault="00B04DC7">
      <w:pPr>
        <w:ind w:firstLine="709"/>
        <w:rPr>
          <w:rFonts w:ascii="Liberation Sans" w:hAnsi="Liberation Sans" w:cs="Arial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 xml:space="preserve"> </w:t>
      </w:r>
    </w:p>
    <w:p w:rsidR="008F7EA7" w:rsidRDefault="008F7EA7">
      <w:pPr>
        <w:ind w:firstLine="709"/>
        <w:rPr>
          <w:rFonts w:ascii="Liberation Sans" w:hAnsi="Liberation Sans" w:cs="Arial"/>
          <w:sz w:val="23"/>
          <w:szCs w:val="23"/>
        </w:rPr>
      </w:pPr>
    </w:p>
    <w:p w:rsidR="008F7EA7" w:rsidRDefault="00B04DC7">
      <w:pPr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 xml:space="preserve">                          </w:t>
      </w:r>
      <w:r>
        <w:rPr>
          <w:rFonts w:ascii="Liberation Sans" w:hAnsi="Liberation Sans" w:cs="Liberation Sans"/>
          <w:sz w:val="23"/>
          <w:szCs w:val="23"/>
        </w:rPr>
        <w:t xml:space="preserve">Глава </w:t>
      </w:r>
    </w:p>
    <w:p w:rsidR="008F7EA7" w:rsidRDefault="00B04DC7">
      <w:pPr>
        <w:rPr>
          <w:rFonts w:ascii="Liberation Sans" w:hAnsi="Liberation Sans" w:cs="Liberation Sans"/>
          <w:spacing w:val="-1"/>
          <w:sz w:val="23"/>
          <w:szCs w:val="23"/>
        </w:rPr>
      </w:pPr>
      <w:r>
        <w:rPr>
          <w:rFonts w:ascii="Liberation Sans" w:hAnsi="Liberation Sans" w:cs="Liberation Sans"/>
          <w:spacing w:val="-1"/>
          <w:sz w:val="23"/>
          <w:szCs w:val="23"/>
        </w:rPr>
        <w:t xml:space="preserve"> Мишкинского муниципального округа</w:t>
      </w:r>
    </w:p>
    <w:p w:rsidR="008F7EA7" w:rsidRDefault="00B04DC7">
      <w:pPr>
        <w:rPr>
          <w:rFonts w:ascii="Liberation Sans" w:hAnsi="Liberation Sans" w:cs="Arial"/>
          <w:sz w:val="23"/>
          <w:szCs w:val="23"/>
        </w:rPr>
      </w:pPr>
      <w:r>
        <w:rPr>
          <w:rFonts w:ascii="Liberation Sans" w:hAnsi="Liberation Sans" w:cs="Liberation Sans"/>
          <w:spacing w:val="-1"/>
          <w:sz w:val="23"/>
          <w:szCs w:val="23"/>
        </w:rPr>
        <w:t xml:space="preserve">               Курганской области</w:t>
      </w:r>
      <w:r>
        <w:rPr>
          <w:rFonts w:ascii="Liberation Sans" w:hAnsi="Liberation Sans" w:cs="Liberation Sans"/>
          <w:sz w:val="23"/>
          <w:szCs w:val="23"/>
        </w:rPr>
        <w:t xml:space="preserve">   </w:t>
      </w:r>
      <w:r>
        <w:rPr>
          <w:rFonts w:ascii="Liberation Sans" w:hAnsi="Liberation Sans" w:cs="Liberation Sans"/>
          <w:sz w:val="23"/>
          <w:szCs w:val="23"/>
        </w:rPr>
        <w:tab/>
        <w:t xml:space="preserve">                                                                 Д.В. Мамонтов</w:t>
      </w:r>
      <w:r>
        <w:rPr>
          <w:rFonts w:ascii="Liberation Sans" w:hAnsi="Liberation Sans" w:cs="Arial"/>
          <w:sz w:val="23"/>
          <w:szCs w:val="23"/>
        </w:rPr>
        <w:t xml:space="preserve">   </w:t>
      </w:r>
    </w:p>
    <w:p w:rsidR="008F7EA7" w:rsidRDefault="008F7EA7">
      <w:pPr>
        <w:rPr>
          <w:rFonts w:ascii="Liberation Sans" w:hAnsi="Liberation Sans" w:cs="Arial"/>
          <w:sz w:val="20"/>
          <w:szCs w:val="20"/>
        </w:rPr>
      </w:pPr>
    </w:p>
    <w:p w:rsidR="008F7EA7" w:rsidRDefault="008F7EA7">
      <w:pPr>
        <w:rPr>
          <w:rFonts w:ascii="Liberation Sans" w:hAnsi="Liberation Sans" w:cs="Arial"/>
          <w:sz w:val="20"/>
          <w:szCs w:val="20"/>
        </w:rPr>
      </w:pPr>
    </w:p>
    <w:p w:rsidR="008F7EA7" w:rsidRDefault="00B04DC7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Шевченко О.В.</w:t>
      </w:r>
    </w:p>
    <w:p w:rsidR="008F7EA7" w:rsidRDefault="00B04DC7" w:rsidP="004A4413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31959</w:t>
      </w:r>
      <w:bookmarkEnd w:id="0"/>
    </w:p>
    <w:p w:rsidR="004A4413" w:rsidRDefault="004A4413" w:rsidP="004A4413">
      <w:pPr>
        <w:ind w:left="510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 xml:space="preserve">Приложение </w:t>
      </w:r>
    </w:p>
    <w:p w:rsidR="004A4413" w:rsidRDefault="004A4413" w:rsidP="004A4413">
      <w:pPr>
        <w:ind w:left="510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постановлению </w:t>
      </w:r>
    </w:p>
    <w:p w:rsidR="004A4413" w:rsidRDefault="004A4413" w:rsidP="004A4413">
      <w:pPr>
        <w:ind w:left="510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Администрации Мишкинского муниципального округа </w:t>
      </w:r>
      <w:r>
        <w:rPr>
          <w:rFonts w:ascii="Liberation Sans" w:eastAsia="Times New Roman CYR" w:hAnsi="Liberation Sans" w:cs="Arial"/>
        </w:rPr>
        <w:t>Курганской области</w:t>
      </w:r>
    </w:p>
    <w:p w:rsidR="004A4413" w:rsidRDefault="004A4413" w:rsidP="004A4413">
      <w:pPr>
        <w:ind w:left="510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от __</w:t>
      </w:r>
      <w:r>
        <w:rPr>
          <w:rFonts w:ascii="Liberation Sans" w:hAnsi="Liberation Sans" w:cs="Liberation Sans"/>
          <w:u w:val="single"/>
        </w:rPr>
        <w:t>8 июля 2024</w:t>
      </w:r>
      <w:r>
        <w:rPr>
          <w:rFonts w:ascii="Liberation Sans" w:hAnsi="Liberation Sans" w:cs="Liberation Sans"/>
        </w:rPr>
        <w:t>_ года №_</w:t>
      </w:r>
      <w:r>
        <w:rPr>
          <w:rFonts w:ascii="Liberation Sans" w:hAnsi="Liberation Sans" w:cs="Liberation Sans"/>
          <w:u w:val="single"/>
        </w:rPr>
        <w:t>92</w:t>
      </w:r>
      <w:r>
        <w:rPr>
          <w:rFonts w:ascii="Liberation Sans" w:hAnsi="Liberation Sans" w:cs="Liberation Sans"/>
        </w:rPr>
        <w:t>_____</w:t>
      </w:r>
    </w:p>
    <w:p w:rsidR="004A4413" w:rsidRDefault="004A4413" w:rsidP="004A4413">
      <w:pPr>
        <w:shd w:val="clear" w:color="auto" w:fill="FFFFFF"/>
        <w:ind w:left="5103"/>
        <w:rPr>
          <w:rFonts w:ascii="Liberation Sans" w:eastAsia="Times New Roman CYR" w:hAnsi="Liberation Sans" w:cs="Arial"/>
        </w:rPr>
      </w:pPr>
      <w:r>
        <w:rPr>
          <w:rFonts w:ascii="Liberation Sans" w:hAnsi="Liberation Sans" w:cs="Arial"/>
        </w:rPr>
        <w:t>«</w:t>
      </w:r>
      <w:r>
        <w:rPr>
          <w:rFonts w:ascii="Liberation Sans" w:eastAsia="Times New Roman CYR" w:hAnsi="Liberation Sans" w:cs="Arial"/>
          <w:bCs/>
          <w:color w:val="auto"/>
        </w:rPr>
        <w:t>О внесении изменений в Постановление Администрации Мишкинского муниципального округа Курганской области от 10 января 2024 года №2 «Об утверждении перечня муниципальных услуг Администрации Мишкинского муниципального округа Курганской области,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</w:t>
      </w:r>
      <w:r>
        <w:rPr>
          <w:rFonts w:ascii="Liberation Sans" w:eastAsia="Times New Roman CYR" w:hAnsi="Liberation Sans" w:cs="Arial"/>
        </w:rPr>
        <w:t>»</w:t>
      </w:r>
    </w:p>
    <w:p w:rsidR="004A4413" w:rsidRDefault="004A4413" w:rsidP="004A4413">
      <w:pPr>
        <w:rPr>
          <w:rFonts w:ascii="Liberation Sans" w:eastAsia="Times New Roman CYR" w:hAnsi="Liberation Sans" w:cs="Arial"/>
        </w:rPr>
      </w:pPr>
    </w:p>
    <w:p w:rsidR="004A4413" w:rsidRDefault="004A4413" w:rsidP="004A4413">
      <w:pPr>
        <w:rPr>
          <w:rFonts w:ascii="Liberation Sans" w:eastAsia="Times New Roman CYR" w:hAnsi="Liberation Sans" w:cs="Arial"/>
        </w:rPr>
      </w:pPr>
    </w:p>
    <w:p w:rsidR="004A4413" w:rsidRDefault="004A4413" w:rsidP="004A4413">
      <w:pPr>
        <w:jc w:val="center"/>
        <w:rPr>
          <w:rFonts w:ascii="Liberation Sans" w:eastAsia="Times New Roman CYR" w:hAnsi="Liberation Sans" w:cs="Arial"/>
        </w:rPr>
      </w:pPr>
      <w:r>
        <w:rPr>
          <w:rFonts w:ascii="Liberation Sans" w:eastAsia="Times New Roman CYR" w:hAnsi="Liberation Sans" w:cs="Arial"/>
        </w:rPr>
        <w:t>Перечень муниципальных услуг, предоставляемых через МФЦ</w:t>
      </w:r>
    </w:p>
    <w:p w:rsidR="004A4413" w:rsidRDefault="004A4413" w:rsidP="004A4413">
      <w:pPr>
        <w:jc w:val="center"/>
        <w:rPr>
          <w:rFonts w:ascii="Liberation Sans" w:eastAsia="Times New Roman CYR" w:hAnsi="Liberation Sans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8776"/>
      </w:tblGrid>
      <w:tr w:rsidR="004A4413" w:rsidTr="001B35A5">
        <w:tc>
          <w:tcPr>
            <w:tcW w:w="846" w:type="dxa"/>
          </w:tcPr>
          <w:p w:rsidR="004A4413" w:rsidRDefault="004A4413" w:rsidP="001B35A5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№ п/п</w:t>
            </w:r>
          </w:p>
        </w:tc>
        <w:tc>
          <w:tcPr>
            <w:tcW w:w="8776" w:type="dxa"/>
          </w:tcPr>
          <w:p w:rsidR="004A4413" w:rsidRDefault="004A4413" w:rsidP="001B35A5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Наименование услуги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" w:hAnsi="Liberation Sans" w:cs="Liberation Sans"/>
                <w:lang w:val="ru-RU"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" w:hAnsi="Liberation Sans" w:cs="Liberation Sans"/>
                <w:bCs/>
                <w:color w:val="000000" w:themeColor="text1"/>
                <w:lang w:val="ru-RU"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образования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Зачисление в образовательную организацию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Предоставление информации об образовательных программах и учебных планах, рабочих программах учебных предметов, курсов, дисциплин (модулей), календарных учебных графиках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Предоставление информации о результатах сданных экзаменов, тестирования и иных вступительных испытаний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Arial" w:eastAsia="Times New Roman" w:hAnsi="Arial" w:cs="Arial"/>
                <w:lang w:val="ru-RU" w:eastAsia="ru-RU"/>
              </w:rPr>
              <w:t>Предоставление информации о порядке проведения государственной итоговой аттестации обучающихся, осваивающих образовательные программы основного общего и среднего общего образования, в том числе в форме основного государственного экзамена, единого государственного экзамена, государственного выпускного экзамена, а также информации из баз данных Мишкинского муниципального округа Курганской области об участниках государственной итоговой аттестации и о результатах государственной итоговой аттестации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" w:hAnsi="Liberation Sans" w:cs="Liberation Sans"/>
                <w:lang w:val="ru-RU"/>
              </w:rPr>
              <w:t>Организация отдыха детей в каникулярное время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Запись на обучение по дополнительной образовательной программе муниципальными организациями Мишкинского района, реализующими дополнительные общеобразовательные программы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Предоставление информации об объектах культурного наследия   местного значения, находящихся на территории Мишкинского муниципального округа и включенных в единый государственный реестр объектов культурного наследия (памятников истории и культуры народов Российской Федерации)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bCs/>
                <w:lang w:val="ru-RU"/>
              </w:rPr>
              <w:t>Предоставление информации об организации дополнительного художественного образования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ConsPlusTitle"/>
              <w:widowControl/>
              <w:tabs>
                <w:tab w:val="left" w:pos="1929"/>
              </w:tabs>
              <w:ind w:right="-13"/>
              <w:contextualSpacing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eastAsia="Arial" w:hAnsi="Liberation Sans" w:cs="Liberation Sans"/>
                <w:b w:val="0"/>
                <w:color w:val="000000"/>
                <w:sz w:val="24"/>
                <w:szCs w:val="24"/>
              </w:rPr>
              <w:t>П</w:t>
            </w:r>
            <w:r>
              <w:rPr>
                <w:rFonts w:ascii="Liberation Sans" w:eastAsia="ArialMT" w:hAnsi="Liberation Sans" w:cs="Liberation Sans"/>
                <w:b w:val="0"/>
                <w:color w:val="000000"/>
                <w:sz w:val="24"/>
                <w:szCs w:val="24"/>
              </w:rPr>
              <w:t>редоставление информации об объектах недвижимого имущества, находящихся в муниципальной собственности Мишкинского муниципального округа Курганской области и предназначенных для сдачи в аренду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color w:val="auto"/>
                <w:lang w:val="ru-RU"/>
              </w:rPr>
            </w:pPr>
            <w:r>
              <w:rPr>
                <w:rFonts w:ascii="Liberation Sans" w:eastAsia="Arial" w:hAnsi="Liberation Sans" w:cs="Liberation Sans"/>
                <w:bCs/>
                <w:lang w:val="ru-RU"/>
              </w:rPr>
              <w:t>П</w:t>
            </w:r>
            <w:r>
              <w:rPr>
                <w:rFonts w:ascii="Liberation Sans" w:eastAsia="ArialMT" w:hAnsi="Liberation Sans" w:cs="Liberation Sans"/>
                <w:bCs/>
                <w:lang w:val="ru-RU"/>
              </w:rPr>
              <w:t>редоставление земельных участков</w:t>
            </w:r>
            <w:r>
              <w:rPr>
                <w:rStyle w:val="15"/>
                <w:rFonts w:ascii="Liberation Sans" w:eastAsia="ArialMT" w:hAnsi="Liberation Sans" w:cs="Liberation Sans"/>
                <w:lang w:val="ru-RU"/>
              </w:rPr>
              <w:t>, не требующих образования или уточнения границ</w:t>
            </w:r>
            <w:r>
              <w:rPr>
                <w:rFonts w:ascii="Liberation Sans" w:eastAsia="ArialMT" w:hAnsi="Liberation Sans" w:cs="Liberation Sans"/>
                <w:bCs/>
                <w:lang w:val="ru-RU"/>
              </w:rPr>
              <w:t>, находящихся в муниципальной собственности Мишкинского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Предоставление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 xml:space="preserve">Предварительное согласование предоставления земельного участка, в случае, </w:t>
            </w:r>
            <w:r>
              <w:rPr>
                <w:rFonts w:ascii="Liberation Sans" w:hAnsi="Liberation Sans" w:cs="Liberation Sans"/>
                <w:bCs/>
                <w:lang w:val="ru-RU"/>
              </w:rPr>
              <w:t>если земельный участок предстоит образовать или границы земельного участка подлежат уточнению</w:t>
            </w:r>
            <w:r>
              <w:rPr>
                <w:rFonts w:ascii="Liberation Sans" w:hAnsi="Liberation Sans" w:cs="Liberation Sans"/>
                <w:lang w:val="ru-RU"/>
              </w:rPr>
              <w:t>, для предоставления земельного участка без проведения торгов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 xml:space="preserve">Предоставление в аренду (безвозмездное пользование) муниципального имущества 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>Предоставление выписки из реестра муниципальной собственности Мишкинского района 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лиц.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ArialMT" w:hAnsi="Liberation Sans" w:cs="ArialMT"/>
                <w:lang w:val="ru-RU" w:eastAsia="ru-RU"/>
              </w:rPr>
              <w:t>В</w:t>
            </w:r>
            <w:r>
              <w:rPr>
                <w:rFonts w:ascii="Liberation Sans" w:hAnsi="Liberation Sans"/>
                <w:lang w:val="ru-RU"/>
              </w:rPr>
              <w:t>ыдача справок об участии (неучастии) в приватизации на территории Мишкинского муниципального округа 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Уточнение (изменение) характеристики земельного участка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rPr>
                <w:rFonts w:ascii="Liberation Sans" w:eastAsia="Times New Roman CYR" w:hAnsi="Liberation Sans" w:cs="Liberation Sans"/>
                <w:color w:val="auto"/>
              </w:rPr>
            </w:pPr>
            <w:r>
              <w:rPr>
                <w:rFonts w:ascii="Liberation Sans" w:eastAsia="Arial" w:hAnsi="Liberation Sans" w:cs="Liberation Sans"/>
              </w:rPr>
              <w:t>П</w:t>
            </w:r>
            <w:r>
              <w:rPr>
                <w:rFonts w:ascii="Liberation Sans" w:eastAsia="ArialMT" w:hAnsi="Liberation Sans" w:cs="Liberation Sans"/>
              </w:rPr>
              <w:t>редоставление льготным категориям граждан бесплатно в собственность земельных участков для индивидуального жилищного строительства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color w:val="auto"/>
                <w:lang w:val="ru-RU"/>
              </w:rPr>
            </w:pPr>
            <w:r>
              <w:rPr>
                <w:rFonts w:ascii="Liberation Sans" w:eastAsia="Arial-BoldMT" w:hAnsi="Liberation Sans" w:cs="Liberation Sans"/>
                <w:bCs/>
                <w:lang w:val="ru-RU" w:bidi="hi-IN"/>
              </w:rPr>
              <w:t>П</w:t>
            </w:r>
            <w:r>
              <w:rPr>
                <w:rFonts w:ascii="Liberation Sans" w:eastAsia="Arial" w:hAnsi="Liberation Sans" w:cs="Liberation Sans"/>
                <w:bCs/>
                <w:lang w:val="ru-RU" w:bidi="hi-IN"/>
              </w:rPr>
              <w:t>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Постановка граждан, признанных в установленном порядке малоимущими, на учёт в качестве нуждающихся в жилых помещениях по договорам найма на территории Мишкинского муниципального округа 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bCs/>
                <w:lang w:val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eastAsia="Times New Roman CYR" w:hAnsi="Liberation Sans" w:cs="Liberation Sans"/>
                <w:lang w:val="ru-RU"/>
              </w:rPr>
              <w:t xml:space="preserve">Выдача разрешений на </w:t>
            </w:r>
            <w:r>
              <w:rPr>
                <w:rFonts w:ascii="Liberation Sans" w:hAnsi="Liberation Sans" w:cs="Liberation Sans"/>
                <w:lang w:val="ru-RU"/>
              </w:rPr>
              <w:t>ввод объектов в эксплуатацию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spacing w:val="-1"/>
                <w:lang w:val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Мишкинского муниципального округа 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 w:eastAsia="ar-SA"/>
              </w:rPr>
              <w:t>Выдача градостроительного плана земельного участка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 w:eastAsia="ru-RU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Подготовка и утверждение документации по планировке территории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spacing w:val="-1"/>
                <w:lang w:val="ru-RU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bCs/>
                <w:lang w:val="ru-RU"/>
              </w:rPr>
              <w:t>Выдача разрешения (ордера) на производство земляных работ на территории Мишкинского муниципального округа 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Признание садового дома жилым домом и жилого дома садовым домом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bCs/>
                <w:lang w:val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f"/>
              <w:spacing w:after="0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Выдача разрешений на право вырубки зеленых насаждений на территории Мишкинского муниципального округа </w:t>
            </w:r>
          </w:p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Курганской области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eastAsia="Times New Roman" w:hAnsi="Liberation Sans" w:cs="Liberation Sans"/>
                <w:lang w:val="ru-RU" w:bidi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eastAsia="Times New Roman" w:hAnsi="Liberation Sans" w:cs="Liberation Sans"/>
                <w:bCs/>
                <w:lang w:val="ru-RU" w:bidi="ru-RU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" w:hAnsi="Liberation Sans" w:cs="Liberation Sans"/>
                <w:bCs/>
                <w:lang w:val="ru-RU" w:bidi="ru-RU"/>
              </w:rPr>
            </w:pPr>
            <w:r>
              <w:rPr>
                <w:rFonts w:ascii="Liberation Sans" w:hAnsi="Liberation Sans" w:cs="Liberation Sans"/>
                <w:shd w:val="clear" w:color="auto" w:fill="FFFFFF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shd w:val="clear" w:color="auto" w:fill="FFFFFF"/>
                <w:lang w:val="ru-RU"/>
              </w:rPr>
            </w:pPr>
            <w:r>
              <w:rPr>
                <w:rFonts w:ascii="Liberation Sans" w:hAnsi="Liberation Sans" w:cs="Liberation Sans"/>
                <w:lang w:val="ru-RU" w:eastAsia="ar-SA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hAnsi="Liberation Sans" w:cs="Liberation Sans"/>
                <w:lang w:val="ru-RU" w:eastAsia="ar-SA"/>
              </w:rPr>
            </w:pPr>
            <w:r>
              <w:rPr>
                <w:rFonts w:ascii="Liberation Sans" w:eastAsia="Times New Roman" w:hAnsi="Liberation Sans" w:cs="Arial"/>
                <w:bCs/>
                <w:lang w:val="ru-RU" w:bidi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pStyle w:val="afe"/>
              <w:rPr>
                <w:rFonts w:ascii="Liberation Sans" w:eastAsia="Times New Roman CYR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Выдача архивных справок или копий архивных документов, находящихся в муниципальном архиве</w:t>
            </w:r>
          </w:p>
        </w:tc>
      </w:tr>
      <w:tr w:rsidR="004A4413" w:rsidTr="001B35A5">
        <w:tc>
          <w:tcPr>
            <w:tcW w:w="846" w:type="dxa"/>
          </w:tcPr>
          <w:p w:rsidR="004A4413" w:rsidRDefault="004A4413" w:rsidP="004A4413">
            <w:pPr>
              <w:pStyle w:val="afc"/>
              <w:numPr>
                <w:ilvl w:val="0"/>
                <w:numId w:val="7"/>
              </w:numPr>
              <w:ind w:left="0" w:firstLine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8776" w:type="dxa"/>
          </w:tcPr>
          <w:p w:rsidR="004A4413" w:rsidRDefault="004A4413" w:rsidP="001B35A5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(беспилотных летательных аппаратов), за исключением беспилотных воздушных судов с максимальной взлетной массой менее 0,25 кг, подъемов привязных аэростатов над </w:t>
            </w:r>
            <w:r>
              <w:rPr>
                <w:rFonts w:ascii="Liberation Sans" w:hAnsi="Liberation Sans" w:cs="Liberation Sans"/>
                <w:bCs/>
              </w:rPr>
              <w:t>населенными пунктами Мишкинского муниципального округа Курганской области</w:t>
            </w:r>
            <w:r>
              <w:rPr>
                <w:rFonts w:ascii="Liberation Sans" w:hAnsi="Liberation Sans" w:cs="Liberation Sans"/>
              </w:rPr>
              <w:t xml:space="preserve">, посадки (взлета) на расположенные в границах </w:t>
            </w:r>
            <w:r>
              <w:rPr>
                <w:rFonts w:ascii="Liberation Sans" w:hAnsi="Liberation Sans" w:cs="Liberation Sans"/>
                <w:spacing w:val="-1"/>
              </w:rPr>
              <w:t>населенных пунктов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  <w:bCs/>
              </w:rPr>
              <w:t>Мишкинского муниципального округа Курганской области</w:t>
            </w:r>
            <w:r>
              <w:rPr>
                <w:rFonts w:ascii="Liberation Sans" w:hAnsi="Liberation Sans" w:cs="Liberation Sans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</w:tr>
    </w:tbl>
    <w:p w:rsidR="004A4413" w:rsidRDefault="004A4413" w:rsidP="004A4413"/>
    <w:p w:rsidR="004A4413" w:rsidRDefault="004A4413" w:rsidP="004A4413">
      <w:pPr>
        <w:ind w:right="22"/>
        <w:jc w:val="both"/>
        <w:rPr>
          <w:rFonts w:ascii="Liberation Sans" w:hAnsi="Liberation Sans" w:cs="Arial"/>
        </w:rPr>
      </w:pPr>
    </w:p>
    <w:p w:rsidR="004A4413" w:rsidRDefault="004A4413" w:rsidP="004A4413">
      <w:pPr>
        <w:pStyle w:val="afb"/>
        <w:tabs>
          <w:tab w:val="left" w:pos="3012"/>
        </w:tabs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Управляющий делами - руководитель аппарата  </w:t>
      </w:r>
    </w:p>
    <w:p w:rsidR="004A4413" w:rsidRDefault="004A4413" w:rsidP="004A4413">
      <w:pPr>
        <w:pStyle w:val="afb"/>
        <w:tabs>
          <w:tab w:val="left" w:pos="3012"/>
        </w:tabs>
        <w:ind w:firstLine="0"/>
      </w:pPr>
      <w:r w:rsidRPr="004A4413">
        <w:rPr>
          <w:rStyle w:val="afd"/>
          <w:rFonts w:ascii="Liberation Sans" w:hAnsi="Liberation Sans" w:cs="Liberation Sans"/>
          <w:b w:val="0"/>
          <w:color w:val="222222"/>
          <w:sz w:val="24"/>
          <w:szCs w:val="24"/>
        </w:rPr>
        <w:t>Администрации Мишкинского муниципального округа</w:t>
      </w:r>
      <w:r>
        <w:rPr>
          <w:rFonts w:ascii="Liberation Sans" w:hAnsi="Liberation Sans" w:cs="Liberation Sans"/>
          <w:sz w:val="24"/>
          <w:szCs w:val="24"/>
        </w:rPr>
        <w:tab/>
        <w:t xml:space="preserve">                        О.В. Шевченко</w:t>
      </w:r>
    </w:p>
    <w:p w:rsidR="004A4413" w:rsidRPr="004A4413" w:rsidRDefault="004A4413" w:rsidP="004A4413">
      <w:pPr>
        <w:rPr>
          <w:rFonts w:ascii="Liberation Sans" w:hAnsi="Liberation Sans" w:cs="Arial"/>
          <w:sz w:val="20"/>
          <w:szCs w:val="20"/>
        </w:rPr>
      </w:pPr>
      <w:bookmarkStart w:id="1" w:name="_GoBack"/>
      <w:bookmarkEnd w:id="1"/>
    </w:p>
    <w:sectPr w:rsidR="004A4413" w:rsidRPr="004A4413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C7" w:rsidRDefault="00B04DC7">
      <w:r>
        <w:separator/>
      </w:r>
    </w:p>
  </w:endnote>
  <w:endnote w:type="continuationSeparator" w:id="0">
    <w:p w:rsidR="00B04DC7" w:rsidRDefault="00B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</w:font>
  <w:font w:name="ArialMT">
    <w:charset w:val="00"/>
    <w:family w:val="auto"/>
    <w:pitch w:val="default"/>
  </w:font>
  <w:font w:name="Arial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C7" w:rsidRDefault="00B04DC7"/>
  </w:footnote>
  <w:footnote w:type="continuationSeparator" w:id="0">
    <w:p w:rsidR="00B04DC7" w:rsidRDefault="00B04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AD8"/>
    <w:multiLevelType w:val="hybridMultilevel"/>
    <w:tmpl w:val="A196668A"/>
    <w:lvl w:ilvl="0" w:tplc="4D3EA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B5A97F0">
      <w:start w:val="1"/>
      <w:numFmt w:val="lowerLetter"/>
      <w:lvlText w:val="%2."/>
      <w:lvlJc w:val="left"/>
      <w:pPr>
        <w:ind w:left="1931" w:hanging="360"/>
      </w:pPr>
    </w:lvl>
    <w:lvl w:ilvl="2" w:tplc="640446DA">
      <w:start w:val="1"/>
      <w:numFmt w:val="lowerRoman"/>
      <w:lvlText w:val="%3."/>
      <w:lvlJc w:val="right"/>
      <w:pPr>
        <w:ind w:left="2651" w:hanging="180"/>
      </w:pPr>
    </w:lvl>
    <w:lvl w:ilvl="3" w:tplc="81C26366">
      <w:start w:val="1"/>
      <w:numFmt w:val="decimal"/>
      <w:lvlText w:val="%4."/>
      <w:lvlJc w:val="left"/>
      <w:pPr>
        <w:ind w:left="3371" w:hanging="360"/>
      </w:pPr>
    </w:lvl>
    <w:lvl w:ilvl="4" w:tplc="9DECECCA">
      <w:start w:val="1"/>
      <w:numFmt w:val="lowerLetter"/>
      <w:lvlText w:val="%5."/>
      <w:lvlJc w:val="left"/>
      <w:pPr>
        <w:ind w:left="4091" w:hanging="360"/>
      </w:pPr>
    </w:lvl>
    <w:lvl w:ilvl="5" w:tplc="BD948A50">
      <w:start w:val="1"/>
      <w:numFmt w:val="lowerRoman"/>
      <w:lvlText w:val="%6."/>
      <w:lvlJc w:val="right"/>
      <w:pPr>
        <w:ind w:left="4811" w:hanging="180"/>
      </w:pPr>
    </w:lvl>
    <w:lvl w:ilvl="6" w:tplc="931C3BA2">
      <w:start w:val="1"/>
      <w:numFmt w:val="decimal"/>
      <w:lvlText w:val="%7."/>
      <w:lvlJc w:val="left"/>
      <w:pPr>
        <w:ind w:left="5531" w:hanging="360"/>
      </w:pPr>
    </w:lvl>
    <w:lvl w:ilvl="7" w:tplc="2FB8180A">
      <w:start w:val="1"/>
      <w:numFmt w:val="lowerLetter"/>
      <w:lvlText w:val="%8."/>
      <w:lvlJc w:val="left"/>
      <w:pPr>
        <w:ind w:left="6251" w:hanging="360"/>
      </w:pPr>
    </w:lvl>
    <w:lvl w:ilvl="8" w:tplc="AF246A70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DD153B"/>
    <w:multiLevelType w:val="hybridMultilevel"/>
    <w:tmpl w:val="5C8A8692"/>
    <w:lvl w:ilvl="0" w:tplc="377E424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2B43F32">
      <w:start w:val="1"/>
      <w:numFmt w:val="decimal"/>
      <w:lvlText w:val=""/>
      <w:lvlJc w:val="left"/>
    </w:lvl>
    <w:lvl w:ilvl="2" w:tplc="D4C647C2">
      <w:start w:val="1"/>
      <w:numFmt w:val="decimal"/>
      <w:lvlText w:val=""/>
      <w:lvlJc w:val="left"/>
    </w:lvl>
    <w:lvl w:ilvl="3" w:tplc="6C0CA00E">
      <w:start w:val="1"/>
      <w:numFmt w:val="decimal"/>
      <w:lvlText w:val=""/>
      <w:lvlJc w:val="left"/>
    </w:lvl>
    <w:lvl w:ilvl="4" w:tplc="E1FAF1DC">
      <w:start w:val="1"/>
      <w:numFmt w:val="decimal"/>
      <w:lvlText w:val=""/>
      <w:lvlJc w:val="left"/>
    </w:lvl>
    <w:lvl w:ilvl="5" w:tplc="2E88662C">
      <w:start w:val="1"/>
      <w:numFmt w:val="decimal"/>
      <w:lvlText w:val=""/>
      <w:lvlJc w:val="left"/>
    </w:lvl>
    <w:lvl w:ilvl="6" w:tplc="132254B2">
      <w:start w:val="1"/>
      <w:numFmt w:val="decimal"/>
      <w:lvlText w:val=""/>
      <w:lvlJc w:val="left"/>
    </w:lvl>
    <w:lvl w:ilvl="7" w:tplc="C0AC0FD4">
      <w:start w:val="1"/>
      <w:numFmt w:val="decimal"/>
      <w:lvlText w:val=""/>
      <w:lvlJc w:val="left"/>
    </w:lvl>
    <w:lvl w:ilvl="8" w:tplc="89D2C0D4">
      <w:start w:val="1"/>
      <w:numFmt w:val="decimal"/>
      <w:lvlText w:val=""/>
      <w:lvlJc w:val="left"/>
    </w:lvl>
  </w:abstractNum>
  <w:abstractNum w:abstractNumId="2" w15:restartNumberingAfterBreak="0">
    <w:nsid w:val="2EE7161C"/>
    <w:multiLevelType w:val="multilevel"/>
    <w:tmpl w:val="352892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43FD06AF"/>
    <w:multiLevelType w:val="hybridMultilevel"/>
    <w:tmpl w:val="31EEC26C"/>
    <w:lvl w:ilvl="0" w:tplc="39945642">
      <w:start w:val="1"/>
      <w:numFmt w:val="decimal"/>
      <w:lvlText w:val="%1."/>
      <w:lvlJc w:val="left"/>
      <w:pPr>
        <w:ind w:left="1069" w:hanging="360"/>
      </w:pPr>
      <w:rPr>
        <w:rFonts w:eastAsia="Tahoma" w:hint="default"/>
      </w:rPr>
    </w:lvl>
    <w:lvl w:ilvl="1" w:tplc="A58C8B5C">
      <w:start w:val="1"/>
      <w:numFmt w:val="lowerLetter"/>
      <w:lvlText w:val="%2."/>
      <w:lvlJc w:val="left"/>
      <w:pPr>
        <w:ind w:left="1789" w:hanging="360"/>
      </w:pPr>
    </w:lvl>
    <w:lvl w:ilvl="2" w:tplc="B9C41732">
      <w:start w:val="1"/>
      <w:numFmt w:val="lowerRoman"/>
      <w:lvlText w:val="%3."/>
      <w:lvlJc w:val="right"/>
      <w:pPr>
        <w:ind w:left="2509" w:hanging="180"/>
      </w:pPr>
    </w:lvl>
    <w:lvl w:ilvl="3" w:tplc="55201628">
      <w:start w:val="1"/>
      <w:numFmt w:val="decimal"/>
      <w:lvlText w:val="%4."/>
      <w:lvlJc w:val="left"/>
      <w:pPr>
        <w:ind w:left="3229" w:hanging="360"/>
      </w:pPr>
    </w:lvl>
    <w:lvl w:ilvl="4" w:tplc="611AA298">
      <w:start w:val="1"/>
      <w:numFmt w:val="lowerLetter"/>
      <w:lvlText w:val="%5."/>
      <w:lvlJc w:val="left"/>
      <w:pPr>
        <w:ind w:left="3949" w:hanging="360"/>
      </w:pPr>
    </w:lvl>
    <w:lvl w:ilvl="5" w:tplc="48A07B28">
      <w:start w:val="1"/>
      <w:numFmt w:val="lowerRoman"/>
      <w:lvlText w:val="%6."/>
      <w:lvlJc w:val="right"/>
      <w:pPr>
        <w:ind w:left="4669" w:hanging="180"/>
      </w:pPr>
    </w:lvl>
    <w:lvl w:ilvl="6" w:tplc="40FEBD0A">
      <w:start w:val="1"/>
      <w:numFmt w:val="decimal"/>
      <w:lvlText w:val="%7."/>
      <w:lvlJc w:val="left"/>
      <w:pPr>
        <w:ind w:left="5389" w:hanging="360"/>
      </w:pPr>
    </w:lvl>
    <w:lvl w:ilvl="7" w:tplc="AA9CA4DA">
      <w:start w:val="1"/>
      <w:numFmt w:val="lowerLetter"/>
      <w:lvlText w:val="%8."/>
      <w:lvlJc w:val="left"/>
      <w:pPr>
        <w:ind w:left="6109" w:hanging="360"/>
      </w:pPr>
    </w:lvl>
    <w:lvl w:ilvl="8" w:tplc="C4AE007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FA238B"/>
    <w:multiLevelType w:val="hybridMultilevel"/>
    <w:tmpl w:val="AB266612"/>
    <w:lvl w:ilvl="0" w:tplc="5D6457AC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EDAEF02E">
      <w:start w:val="1"/>
      <w:numFmt w:val="decimal"/>
      <w:lvlText w:val=""/>
      <w:lvlJc w:val="left"/>
    </w:lvl>
    <w:lvl w:ilvl="2" w:tplc="C3DEB4C8">
      <w:start w:val="1"/>
      <w:numFmt w:val="decimal"/>
      <w:lvlText w:val=""/>
      <w:lvlJc w:val="left"/>
    </w:lvl>
    <w:lvl w:ilvl="3" w:tplc="F9640E08">
      <w:start w:val="1"/>
      <w:numFmt w:val="decimal"/>
      <w:lvlText w:val=""/>
      <w:lvlJc w:val="left"/>
    </w:lvl>
    <w:lvl w:ilvl="4" w:tplc="946ECD1C">
      <w:start w:val="1"/>
      <w:numFmt w:val="decimal"/>
      <w:lvlText w:val=""/>
      <w:lvlJc w:val="left"/>
    </w:lvl>
    <w:lvl w:ilvl="5" w:tplc="2C1C8BBE">
      <w:start w:val="1"/>
      <w:numFmt w:val="decimal"/>
      <w:lvlText w:val=""/>
      <w:lvlJc w:val="left"/>
    </w:lvl>
    <w:lvl w:ilvl="6" w:tplc="878EE866">
      <w:start w:val="1"/>
      <w:numFmt w:val="decimal"/>
      <w:lvlText w:val=""/>
      <w:lvlJc w:val="left"/>
    </w:lvl>
    <w:lvl w:ilvl="7" w:tplc="3990CBC8">
      <w:start w:val="1"/>
      <w:numFmt w:val="decimal"/>
      <w:lvlText w:val=""/>
      <w:lvlJc w:val="left"/>
    </w:lvl>
    <w:lvl w:ilvl="8" w:tplc="6DDABD94">
      <w:start w:val="1"/>
      <w:numFmt w:val="decimal"/>
      <w:lvlText w:val=""/>
      <w:lvlJc w:val="left"/>
    </w:lvl>
  </w:abstractNum>
  <w:abstractNum w:abstractNumId="5" w15:restartNumberingAfterBreak="0">
    <w:nsid w:val="66CF658C"/>
    <w:multiLevelType w:val="hybridMultilevel"/>
    <w:tmpl w:val="EA067296"/>
    <w:lvl w:ilvl="0" w:tplc="5F38854E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E665A30">
      <w:start w:val="1"/>
      <w:numFmt w:val="decimal"/>
      <w:lvlText w:val=""/>
      <w:lvlJc w:val="left"/>
    </w:lvl>
    <w:lvl w:ilvl="2" w:tplc="538A47B8">
      <w:start w:val="1"/>
      <w:numFmt w:val="decimal"/>
      <w:lvlText w:val=""/>
      <w:lvlJc w:val="left"/>
    </w:lvl>
    <w:lvl w:ilvl="3" w:tplc="DDD017A2">
      <w:start w:val="1"/>
      <w:numFmt w:val="decimal"/>
      <w:lvlText w:val=""/>
      <w:lvlJc w:val="left"/>
    </w:lvl>
    <w:lvl w:ilvl="4" w:tplc="E19A5A84">
      <w:start w:val="1"/>
      <w:numFmt w:val="decimal"/>
      <w:lvlText w:val=""/>
      <w:lvlJc w:val="left"/>
    </w:lvl>
    <w:lvl w:ilvl="5" w:tplc="06D0C968">
      <w:start w:val="1"/>
      <w:numFmt w:val="decimal"/>
      <w:lvlText w:val=""/>
      <w:lvlJc w:val="left"/>
    </w:lvl>
    <w:lvl w:ilvl="6" w:tplc="4E604218">
      <w:start w:val="1"/>
      <w:numFmt w:val="decimal"/>
      <w:lvlText w:val=""/>
      <w:lvlJc w:val="left"/>
    </w:lvl>
    <w:lvl w:ilvl="7" w:tplc="E2289F76">
      <w:start w:val="1"/>
      <w:numFmt w:val="decimal"/>
      <w:lvlText w:val=""/>
      <w:lvlJc w:val="left"/>
    </w:lvl>
    <w:lvl w:ilvl="8" w:tplc="12BC2144">
      <w:start w:val="1"/>
      <w:numFmt w:val="decimal"/>
      <w:lvlText w:val=""/>
      <w:lvlJc w:val="left"/>
    </w:lvl>
  </w:abstractNum>
  <w:abstractNum w:abstractNumId="6" w15:restartNumberingAfterBreak="0">
    <w:nsid w:val="7D743151"/>
    <w:multiLevelType w:val="hybridMultilevel"/>
    <w:tmpl w:val="451EE176"/>
    <w:lvl w:ilvl="0" w:tplc="F57C3E1C">
      <w:start w:val="1"/>
      <w:numFmt w:val="decimal"/>
      <w:lvlText w:val="%1."/>
      <w:lvlJc w:val="left"/>
      <w:pPr>
        <w:ind w:left="720" w:hanging="360"/>
      </w:pPr>
    </w:lvl>
    <w:lvl w:ilvl="1" w:tplc="340C4282">
      <w:start w:val="1"/>
      <w:numFmt w:val="lowerLetter"/>
      <w:lvlText w:val="%2."/>
      <w:lvlJc w:val="left"/>
      <w:pPr>
        <w:ind w:left="1440" w:hanging="360"/>
      </w:pPr>
    </w:lvl>
    <w:lvl w:ilvl="2" w:tplc="CC28C942">
      <w:start w:val="1"/>
      <w:numFmt w:val="lowerRoman"/>
      <w:lvlText w:val="%3."/>
      <w:lvlJc w:val="right"/>
      <w:pPr>
        <w:ind w:left="2160" w:hanging="180"/>
      </w:pPr>
    </w:lvl>
    <w:lvl w:ilvl="3" w:tplc="A6A0E38E">
      <w:start w:val="1"/>
      <w:numFmt w:val="decimal"/>
      <w:lvlText w:val="%4."/>
      <w:lvlJc w:val="left"/>
      <w:pPr>
        <w:ind w:left="2880" w:hanging="360"/>
      </w:pPr>
    </w:lvl>
    <w:lvl w:ilvl="4" w:tplc="6CB83528">
      <w:start w:val="1"/>
      <w:numFmt w:val="lowerLetter"/>
      <w:lvlText w:val="%5."/>
      <w:lvlJc w:val="left"/>
      <w:pPr>
        <w:ind w:left="3600" w:hanging="360"/>
      </w:pPr>
    </w:lvl>
    <w:lvl w:ilvl="5" w:tplc="8F72AB10">
      <w:start w:val="1"/>
      <w:numFmt w:val="lowerRoman"/>
      <w:lvlText w:val="%6."/>
      <w:lvlJc w:val="right"/>
      <w:pPr>
        <w:ind w:left="4320" w:hanging="180"/>
      </w:pPr>
    </w:lvl>
    <w:lvl w:ilvl="6" w:tplc="363ADA50">
      <w:start w:val="1"/>
      <w:numFmt w:val="decimal"/>
      <w:lvlText w:val="%7."/>
      <w:lvlJc w:val="left"/>
      <w:pPr>
        <w:ind w:left="5040" w:hanging="360"/>
      </w:pPr>
    </w:lvl>
    <w:lvl w:ilvl="7" w:tplc="D55A6F40">
      <w:start w:val="1"/>
      <w:numFmt w:val="lowerLetter"/>
      <w:lvlText w:val="%8."/>
      <w:lvlJc w:val="left"/>
      <w:pPr>
        <w:ind w:left="5760" w:hanging="360"/>
      </w:pPr>
    </w:lvl>
    <w:lvl w:ilvl="8" w:tplc="64800B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7"/>
    <w:rsid w:val="004A4413"/>
    <w:rsid w:val="008F7EA7"/>
    <w:rsid w:val="00B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F508F-09B1-4B92-9408-24BDDCFC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afb">
    <w:name w:val="Базовый"/>
    <w:uiPriority w:val="99"/>
    <w:pPr>
      <w:widowControl/>
      <w:tabs>
        <w:tab w:val="left" w:pos="709"/>
      </w:tabs>
      <w:spacing w:line="200" w:lineRule="atLeast"/>
      <w:ind w:firstLine="709"/>
      <w:jc w:val="both"/>
    </w:pPr>
    <w:rPr>
      <w:rFonts w:ascii="Calibri" w:eastAsia="Times New Roman" w:hAnsi="Calibri" w:cs="Times New Roman"/>
      <w:color w:val="00000A"/>
      <w:sz w:val="28"/>
      <w:szCs w:val="28"/>
      <w:lang w:bidi="ar-SA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uiPriority w:val="22"/>
    <w:qFormat/>
    <w:rPr>
      <w:b/>
      <w:bCs/>
    </w:rPr>
  </w:style>
  <w:style w:type="paragraph" w:customStyle="1" w:styleId="afe">
    <w:name w:val="Содержимое таблицы"/>
    <w:basedOn w:val="a"/>
    <w:rsid w:val="004A4413"/>
    <w:pPr>
      <w:suppressLineNumbers/>
    </w:pPr>
    <w:rPr>
      <w:rFonts w:ascii="Times New Roman" w:eastAsia="Lucida Sans Unicode" w:hAnsi="Times New Roman"/>
      <w:lang w:val="en-US" w:eastAsia="en-US" w:bidi="en-US"/>
    </w:rPr>
  </w:style>
  <w:style w:type="paragraph" w:customStyle="1" w:styleId="ConsPlusTitle">
    <w:name w:val="ConsPlusTitle"/>
    <w:rsid w:val="004A441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15">
    <w:name w:val="Основной шрифт абзаца1"/>
    <w:rsid w:val="004A4413"/>
  </w:style>
  <w:style w:type="paragraph" w:styleId="aff">
    <w:name w:val="Body Text"/>
    <w:basedOn w:val="a"/>
    <w:link w:val="aff0"/>
    <w:uiPriority w:val="1"/>
    <w:qFormat/>
    <w:rsid w:val="004A4413"/>
    <w:pPr>
      <w:spacing w:after="120"/>
    </w:pPr>
    <w:rPr>
      <w:rFonts w:ascii="Arial" w:eastAsia="Lucida Sans Unicode" w:hAnsi="Arial" w:cs="Times New Roman"/>
      <w:color w:val="auto"/>
      <w:sz w:val="20"/>
      <w:lang w:eastAsia="ar-SA" w:bidi="ar-SA"/>
    </w:rPr>
  </w:style>
  <w:style w:type="character" w:customStyle="1" w:styleId="aff0">
    <w:name w:val="Основной текст Знак"/>
    <w:basedOn w:val="a0"/>
    <w:link w:val="aff"/>
    <w:uiPriority w:val="1"/>
    <w:rsid w:val="004A4413"/>
    <w:rPr>
      <w:rFonts w:ascii="Arial" w:eastAsia="Lucida Sans Unicode" w:hAnsi="Arial" w:cs="Times New Roman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Admin</cp:lastModifiedBy>
  <cp:revision>4</cp:revision>
  <dcterms:created xsi:type="dcterms:W3CDTF">2024-08-05T06:34:00Z</dcterms:created>
  <dcterms:modified xsi:type="dcterms:W3CDTF">2024-08-05T09:32:00Z</dcterms:modified>
</cp:coreProperties>
</file>