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E5" w:rsidRDefault="003E52E5" w:rsidP="003E52E5">
      <w:pPr>
        <w:spacing w:line="240" w:lineRule="auto"/>
        <w:ind w:right="140"/>
        <w:rPr>
          <w:rFonts w:ascii="Liberation Sans" w:hAnsi="Liberation Sans"/>
          <w:b/>
          <w:caps/>
          <w:sz w:val="24"/>
          <w:szCs w:val="24"/>
        </w:rPr>
      </w:pPr>
    </w:p>
    <w:p w:rsidR="003E52E5" w:rsidRDefault="003E52E5" w:rsidP="003E52E5">
      <w:pPr>
        <w:spacing w:line="240" w:lineRule="auto"/>
        <w:ind w:right="140"/>
        <w:jc w:val="center"/>
        <w:rPr>
          <w:rFonts w:ascii="Liberation Sans" w:hAnsi="Liberation Sans"/>
          <w:b/>
          <w:caps/>
          <w:sz w:val="24"/>
          <w:szCs w:val="24"/>
        </w:rPr>
      </w:pPr>
      <w:r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2E5" w:rsidRDefault="003E52E5" w:rsidP="003E52E5">
      <w:pPr>
        <w:spacing w:after="0" w:line="240" w:lineRule="atLeast"/>
        <w:ind w:right="142"/>
        <w:jc w:val="center"/>
        <w:rPr>
          <w:rFonts w:ascii="Liberation Sans" w:hAnsi="Liberation Sans"/>
          <w:b/>
          <w:caps/>
          <w:sz w:val="24"/>
          <w:szCs w:val="24"/>
        </w:rPr>
      </w:pPr>
      <w:r>
        <w:rPr>
          <w:rFonts w:ascii="Liberation Sans" w:hAnsi="Liberation Sans"/>
          <w:b/>
          <w:caps/>
          <w:sz w:val="24"/>
          <w:szCs w:val="24"/>
        </w:rPr>
        <w:t>Курганская область</w:t>
      </w:r>
    </w:p>
    <w:p w:rsidR="003E52E5" w:rsidRDefault="003E52E5" w:rsidP="003E52E5">
      <w:pPr>
        <w:spacing w:after="0" w:line="240" w:lineRule="atLeast"/>
        <w:ind w:right="142"/>
        <w:jc w:val="center"/>
        <w:rPr>
          <w:rFonts w:ascii="Liberation Sans" w:hAnsi="Liberation Sans"/>
          <w:b/>
          <w:caps/>
          <w:sz w:val="24"/>
          <w:szCs w:val="24"/>
        </w:rPr>
      </w:pPr>
      <w:r>
        <w:rPr>
          <w:rFonts w:ascii="Liberation Sans" w:hAnsi="Liberation Sans"/>
          <w:b/>
          <w:caps/>
          <w:sz w:val="24"/>
          <w:szCs w:val="24"/>
        </w:rPr>
        <w:t>Мишкинский муниципальный округ</w:t>
      </w:r>
    </w:p>
    <w:p w:rsidR="003E52E5" w:rsidRDefault="003E52E5" w:rsidP="003E52E5">
      <w:pPr>
        <w:spacing w:after="0" w:line="240" w:lineRule="atLeast"/>
        <w:ind w:right="142"/>
        <w:jc w:val="center"/>
        <w:rPr>
          <w:rFonts w:ascii="Liberation Sans" w:hAnsi="Liberation Sans"/>
          <w:b/>
          <w:caps/>
          <w:sz w:val="26"/>
          <w:szCs w:val="24"/>
        </w:rPr>
      </w:pPr>
      <w:r>
        <w:rPr>
          <w:rFonts w:ascii="Liberation Sans" w:hAnsi="Liberation Sans"/>
          <w:b/>
          <w:caps/>
          <w:sz w:val="24"/>
          <w:szCs w:val="24"/>
        </w:rPr>
        <w:t>администрация мишкинского муниципального округа</w:t>
      </w:r>
    </w:p>
    <w:p w:rsidR="003E52E5" w:rsidRDefault="003E52E5" w:rsidP="003E52E5">
      <w:pPr>
        <w:spacing w:before="170" w:after="0" w:line="240" w:lineRule="atLeast"/>
        <w:ind w:right="142" w:firstLine="360"/>
        <w:jc w:val="center"/>
        <w:rPr>
          <w:rFonts w:ascii="Liberation Sans" w:hAnsi="Liberation Sans"/>
          <w:b/>
          <w:sz w:val="50"/>
          <w:szCs w:val="24"/>
        </w:rPr>
      </w:pPr>
      <w:r>
        <w:rPr>
          <w:rFonts w:ascii="Liberation Sans" w:hAnsi="Liberation Sans"/>
          <w:b/>
          <w:sz w:val="50"/>
          <w:szCs w:val="24"/>
        </w:rPr>
        <w:t>ПОСТАНОВЛЕНИЕ</w:t>
      </w:r>
    </w:p>
    <w:p w:rsidR="003E52E5" w:rsidRDefault="003E52E5" w:rsidP="003E52E5">
      <w:pPr>
        <w:spacing w:line="240" w:lineRule="auto"/>
        <w:ind w:right="140" w:firstLine="360"/>
        <w:jc w:val="center"/>
        <w:rPr>
          <w:rFonts w:ascii="Liberation Sans" w:hAnsi="Liberation Sans"/>
          <w:sz w:val="20"/>
          <w:szCs w:val="24"/>
        </w:rPr>
      </w:pPr>
    </w:p>
    <w:p w:rsidR="003E52E5" w:rsidRDefault="003E52E5" w:rsidP="003E52E5">
      <w:pPr>
        <w:spacing w:line="240" w:lineRule="auto"/>
        <w:ind w:right="140" w:firstLine="360"/>
        <w:jc w:val="center"/>
        <w:rPr>
          <w:rFonts w:ascii="Liberation Sans" w:hAnsi="Liberation Sans"/>
          <w:szCs w:val="24"/>
        </w:rPr>
      </w:pPr>
    </w:p>
    <w:p w:rsidR="003E52E5" w:rsidRPr="00362B86" w:rsidRDefault="003E52E5" w:rsidP="003E52E5">
      <w:pPr>
        <w:spacing w:line="240" w:lineRule="auto"/>
        <w:ind w:right="140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</w:rPr>
        <w:t xml:space="preserve">от </w:t>
      </w:r>
      <w:r w:rsidR="00362B86" w:rsidRPr="00362B86">
        <w:rPr>
          <w:rFonts w:ascii="Liberation Sans" w:hAnsi="Liberation Sans"/>
          <w:sz w:val="24"/>
          <w:szCs w:val="24"/>
          <w:u w:val="single"/>
        </w:rPr>
        <w:t>24 декабря 2024 года</w:t>
      </w:r>
      <w:r w:rsidR="00362B8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 xml:space="preserve">№ </w:t>
      </w:r>
      <w:r w:rsidR="00362B86" w:rsidRPr="00362B86">
        <w:rPr>
          <w:rFonts w:ascii="Liberation Sans" w:hAnsi="Liberation Sans"/>
          <w:sz w:val="24"/>
          <w:szCs w:val="24"/>
          <w:u w:val="single"/>
        </w:rPr>
        <w:t>169</w:t>
      </w:r>
    </w:p>
    <w:p w:rsidR="003E52E5" w:rsidRDefault="003E52E5" w:rsidP="003E52E5">
      <w:pPr>
        <w:spacing w:line="240" w:lineRule="auto"/>
        <w:ind w:right="140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р. п. Мишкино</w:t>
      </w:r>
    </w:p>
    <w:p w:rsidR="003E52E5" w:rsidRDefault="003E52E5" w:rsidP="003E52E5">
      <w:pPr>
        <w:spacing w:line="240" w:lineRule="auto"/>
        <w:ind w:right="140"/>
        <w:rPr>
          <w:rFonts w:ascii="Liberation Sans" w:hAnsi="Liberation Sans"/>
          <w:sz w:val="24"/>
          <w:szCs w:val="24"/>
        </w:rPr>
      </w:pPr>
    </w:p>
    <w:p w:rsidR="003E52E5" w:rsidRDefault="003E52E5" w:rsidP="003E52E5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О внесении изменений в постановление Администрации Мишкинского муниципального округа  Курганской области от 20.09.2024 г. № 115 </w:t>
      </w:r>
    </w:p>
    <w:p w:rsidR="003E52E5" w:rsidRDefault="003E52E5" w:rsidP="003E52E5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«О создании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</w:t>
      </w:r>
      <w:proofErr w:type="spellStart"/>
      <w:r>
        <w:rPr>
          <w:rFonts w:ascii="Liberation Sans" w:hAnsi="Liberation Sans"/>
          <w:b/>
          <w:sz w:val="24"/>
          <w:szCs w:val="24"/>
        </w:rPr>
        <w:t>Мишкинском</w:t>
      </w:r>
      <w:proofErr w:type="spellEnd"/>
      <w:r>
        <w:rPr>
          <w:rFonts w:ascii="Liberation Sans" w:hAnsi="Liberation Sans"/>
          <w:b/>
          <w:sz w:val="24"/>
          <w:szCs w:val="24"/>
        </w:rPr>
        <w:t xml:space="preserve"> муниципальном округе Курганской области»</w:t>
      </w:r>
    </w:p>
    <w:p w:rsidR="003E52E5" w:rsidRDefault="003E52E5" w:rsidP="003E52E5">
      <w:pPr>
        <w:spacing w:line="240" w:lineRule="auto"/>
        <w:rPr>
          <w:rFonts w:ascii="Liberation Sans" w:hAnsi="Liberation Sans"/>
          <w:b/>
          <w:sz w:val="24"/>
          <w:szCs w:val="24"/>
        </w:rPr>
      </w:pPr>
    </w:p>
    <w:p w:rsidR="003E52E5" w:rsidRDefault="003E52E5" w:rsidP="003E52E5">
      <w:pPr>
        <w:shd w:val="clear" w:color="auto" w:fill="FFFFFF"/>
        <w:spacing w:after="0" w:line="240" w:lineRule="atLeast"/>
        <w:ind w:firstLine="851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Руководствуясь Федеральными законами от 12.12. 2023 г. № 565-ФЗ «О занятости населения в Российской Федерации», от 06.10. 2003 г. № 131-ФЗ «Об общих принципах организации местного самоуправления в Российской Федерации», Постановлением Правительства Курганской области от 28.08.2024 г. № 272 «О создании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законодательства», в целях реализации мер по противодействию нелегальнойзанятости, повышению уровня оплаты труда, контроля за своевременной выплатой заработной платой и соблюдением трудового законодательства в организациях всех форм собственности и у работодателей – физических лиц, являющихся индивидуальными предпринимателями, находящимися на территории Мишкинского муниципального округа Курганской области, в соответствии со ст.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3E52E5" w:rsidRDefault="003E52E5" w:rsidP="003E52E5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ПОСТАНОВЛЯЕТ:</w:t>
      </w:r>
    </w:p>
    <w:p w:rsidR="003E52E5" w:rsidRDefault="003E52E5" w:rsidP="003E52E5">
      <w:pPr>
        <w:pStyle w:val="a3"/>
        <w:numPr>
          <w:ilvl w:val="0"/>
          <w:numId w:val="7"/>
        </w:numPr>
        <w:spacing w:line="240" w:lineRule="atLeast"/>
        <w:ind w:left="0" w:firstLine="426"/>
        <w:jc w:val="both"/>
        <w:rPr>
          <w:rFonts w:ascii="Liberation Sans" w:hAnsi="Liberation Sans"/>
          <w:sz w:val="24"/>
          <w:szCs w:val="24"/>
        </w:rPr>
      </w:pPr>
      <w:r w:rsidRPr="003E52E5">
        <w:rPr>
          <w:rFonts w:ascii="Liberation Sans" w:hAnsi="Liberation Sans"/>
          <w:sz w:val="24"/>
          <w:szCs w:val="24"/>
        </w:rPr>
        <w:t>В</w:t>
      </w:r>
      <w:r>
        <w:rPr>
          <w:rFonts w:ascii="Liberation Sans" w:hAnsi="Liberation Sans"/>
          <w:sz w:val="24"/>
          <w:szCs w:val="24"/>
        </w:rPr>
        <w:t>нести</w:t>
      </w:r>
      <w:r w:rsidRPr="003E52E5">
        <w:rPr>
          <w:rFonts w:ascii="Liberation Sans" w:hAnsi="Liberation Sans"/>
          <w:sz w:val="24"/>
          <w:szCs w:val="24"/>
        </w:rPr>
        <w:t xml:space="preserve"> в постановление Администрации Мишкинского муниципального округа  Курганской области от 20.09.2024 г. № 115 «О создании рабочей группы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</w:t>
      </w:r>
      <w:r>
        <w:rPr>
          <w:rFonts w:ascii="Liberation Sans" w:hAnsi="Liberation Sans"/>
          <w:sz w:val="24"/>
          <w:szCs w:val="24"/>
        </w:rPr>
        <w:t xml:space="preserve">в </w:t>
      </w:r>
      <w:proofErr w:type="spellStart"/>
      <w:r>
        <w:rPr>
          <w:rFonts w:ascii="Liberation Sans" w:hAnsi="Liberation Sans"/>
          <w:sz w:val="24"/>
          <w:szCs w:val="24"/>
        </w:rPr>
        <w:t>Мишкинском</w:t>
      </w:r>
      <w:proofErr w:type="spellEnd"/>
      <w:r w:rsidRPr="003E52E5">
        <w:rPr>
          <w:rFonts w:ascii="Liberation Sans" w:hAnsi="Liberation Sans"/>
          <w:sz w:val="24"/>
          <w:szCs w:val="24"/>
        </w:rPr>
        <w:t xml:space="preserve"> муниципальном округе Курганской области»</w:t>
      </w:r>
      <w:r w:rsidR="008438ED">
        <w:rPr>
          <w:rFonts w:ascii="Liberation Sans" w:hAnsi="Liberation Sans"/>
          <w:sz w:val="24"/>
          <w:szCs w:val="24"/>
        </w:rPr>
        <w:t xml:space="preserve"> (далее – постановление)</w:t>
      </w:r>
      <w:r>
        <w:rPr>
          <w:rFonts w:ascii="Liberation Sans" w:hAnsi="Liberation Sans"/>
          <w:sz w:val="24"/>
          <w:szCs w:val="24"/>
        </w:rPr>
        <w:t xml:space="preserve"> следующие изменения:</w:t>
      </w:r>
    </w:p>
    <w:p w:rsidR="003E52E5" w:rsidRDefault="009F760F" w:rsidP="009F760F">
      <w:pPr>
        <w:pStyle w:val="a3"/>
        <w:spacing w:line="240" w:lineRule="atLeast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1.1.</w:t>
      </w:r>
      <w:r w:rsidR="003E52E5">
        <w:rPr>
          <w:rFonts w:ascii="Liberation Sans" w:hAnsi="Liberation Sans"/>
          <w:sz w:val="24"/>
          <w:szCs w:val="24"/>
        </w:rPr>
        <w:t xml:space="preserve">Приложение к постановлению изложить в новой редакции, согласно приложению </w:t>
      </w:r>
      <w:r w:rsidR="008438ED">
        <w:rPr>
          <w:rFonts w:ascii="Liberation Sans" w:hAnsi="Liberation Sans"/>
          <w:sz w:val="24"/>
          <w:szCs w:val="24"/>
        </w:rPr>
        <w:t xml:space="preserve"> 1 к настоящему постановлению.</w:t>
      </w:r>
    </w:p>
    <w:p w:rsidR="003E52E5" w:rsidRPr="009F760F" w:rsidRDefault="009F760F" w:rsidP="009F760F">
      <w:pPr>
        <w:pStyle w:val="a3"/>
        <w:spacing w:line="240" w:lineRule="atLeast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1.2.</w:t>
      </w:r>
      <w:r w:rsidR="00FA71F6">
        <w:rPr>
          <w:rFonts w:ascii="Liberation Sans" w:hAnsi="Liberation Sans"/>
          <w:color w:val="1A1A1A"/>
          <w:sz w:val="24"/>
          <w:szCs w:val="24"/>
        </w:rPr>
        <w:t xml:space="preserve">Дополнить постановление приложением </w:t>
      </w:r>
      <w:r w:rsidR="008438ED" w:rsidRPr="009F760F">
        <w:rPr>
          <w:rFonts w:ascii="Liberation Sans" w:hAnsi="Liberation Sans"/>
          <w:color w:val="1A1A1A"/>
          <w:sz w:val="24"/>
          <w:szCs w:val="24"/>
        </w:rPr>
        <w:t>«П</w:t>
      </w:r>
      <w:r w:rsidR="003E52E5" w:rsidRPr="009F760F">
        <w:rPr>
          <w:rFonts w:ascii="Liberation Sans" w:hAnsi="Liberation Sans"/>
          <w:color w:val="1A1A1A"/>
          <w:sz w:val="24"/>
          <w:szCs w:val="24"/>
        </w:rPr>
        <w:t xml:space="preserve">оложение о порядке создания и деятельности рабочих групп межведомственной комиссии по противодействию </w:t>
      </w:r>
      <w:r w:rsidR="003E52E5" w:rsidRPr="009F760F">
        <w:rPr>
          <w:rFonts w:ascii="Liberation Sans" w:hAnsi="Liberation Sans"/>
          <w:color w:val="1A1A1A"/>
          <w:sz w:val="24"/>
          <w:szCs w:val="24"/>
        </w:rPr>
        <w:lastRenderedPageBreak/>
        <w:t xml:space="preserve">нелегальной занятости, рассмотрению вопросов оплаты труда и соблюдения требований трудового законодательства в </w:t>
      </w:r>
      <w:proofErr w:type="spellStart"/>
      <w:r w:rsidR="003E52E5" w:rsidRPr="009F760F">
        <w:rPr>
          <w:rFonts w:ascii="Liberation Sans" w:hAnsi="Liberation Sans"/>
          <w:color w:val="1A1A1A"/>
          <w:sz w:val="24"/>
          <w:szCs w:val="24"/>
        </w:rPr>
        <w:t>Мишкинском</w:t>
      </w:r>
      <w:proofErr w:type="spellEnd"/>
      <w:r w:rsidR="003E52E5" w:rsidRPr="009F760F">
        <w:rPr>
          <w:rFonts w:ascii="Liberation Sans" w:hAnsi="Liberation Sans"/>
          <w:color w:val="1A1A1A"/>
          <w:sz w:val="24"/>
          <w:szCs w:val="24"/>
        </w:rPr>
        <w:t xml:space="preserve"> муниципа</w:t>
      </w:r>
      <w:r w:rsidRPr="009F760F">
        <w:rPr>
          <w:rFonts w:ascii="Liberation Sans" w:hAnsi="Liberation Sans"/>
          <w:color w:val="1A1A1A"/>
          <w:sz w:val="24"/>
          <w:szCs w:val="24"/>
        </w:rPr>
        <w:t>льном округе Курганской области»,</w:t>
      </w:r>
      <w:r w:rsidR="003E52E5" w:rsidRPr="009F760F">
        <w:rPr>
          <w:rFonts w:ascii="Liberation Sans" w:hAnsi="Liberation Sans"/>
          <w:color w:val="1A1A1A"/>
          <w:sz w:val="24"/>
          <w:szCs w:val="24"/>
        </w:rPr>
        <w:t xml:space="preserve"> согласно приложению 2 к настоящему постановлению.</w:t>
      </w:r>
    </w:p>
    <w:p w:rsidR="003E52E5" w:rsidRDefault="003E52E5" w:rsidP="006C0C18">
      <w:pPr>
        <w:pStyle w:val="a3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3.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3E52E5" w:rsidRDefault="003E52E5" w:rsidP="006C0C18">
      <w:pPr>
        <w:pStyle w:val="a3"/>
        <w:ind w:left="0" w:firstLine="42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 Обнародовать настоящее постановление на информационном стенде Администрации Мишкинского муниципального округа Курганской области и </w:t>
      </w:r>
      <w:r w:rsidR="009F760F">
        <w:rPr>
          <w:rFonts w:ascii="Liberation Sans" w:hAnsi="Liberation Sans"/>
          <w:sz w:val="24"/>
          <w:szCs w:val="24"/>
        </w:rPr>
        <w:t xml:space="preserve">разместить на </w:t>
      </w:r>
      <w:r>
        <w:rPr>
          <w:rFonts w:ascii="Liberation Sans" w:hAnsi="Liberation Sans"/>
          <w:sz w:val="24"/>
          <w:szCs w:val="24"/>
        </w:rPr>
        <w:t>официальном сайте Администрации Мишкинского муниципального округа Курганской области в сети Интернет.</w:t>
      </w:r>
    </w:p>
    <w:p w:rsidR="003E52E5" w:rsidRDefault="003E52E5" w:rsidP="006C0C18">
      <w:pPr>
        <w:shd w:val="clear" w:color="auto" w:fill="FFFFFF"/>
        <w:spacing w:line="240" w:lineRule="auto"/>
        <w:ind w:firstLine="426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5.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 </w:t>
      </w:r>
      <w:r>
        <w:rPr>
          <w:rFonts w:ascii="Liberation Sans" w:hAnsi="Liberation Sans"/>
          <w:color w:val="1A1A1A"/>
          <w:sz w:val="24"/>
          <w:szCs w:val="24"/>
        </w:rPr>
        <w:t>Контроль за исполнением настоящего постановления оставляю за собой.</w:t>
      </w:r>
    </w:p>
    <w:p w:rsidR="003E52E5" w:rsidRDefault="003E52E5" w:rsidP="009F760F">
      <w:pPr>
        <w:spacing w:line="240" w:lineRule="auto"/>
        <w:jc w:val="both"/>
        <w:rPr>
          <w:rFonts w:ascii="Liberation Sans" w:hAnsi="Liberation Sans"/>
          <w:b/>
          <w:sz w:val="24"/>
          <w:szCs w:val="24"/>
        </w:rPr>
      </w:pPr>
    </w:p>
    <w:p w:rsidR="009F760F" w:rsidRDefault="006C0C18" w:rsidP="009F760F">
      <w:pPr>
        <w:spacing w:after="0" w:line="240" w:lineRule="atLeast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</w:t>
      </w:r>
      <w:r w:rsidR="003E52E5">
        <w:rPr>
          <w:rFonts w:ascii="Liberation Sans" w:hAnsi="Liberation Sans" w:cs="Arial"/>
          <w:sz w:val="24"/>
          <w:szCs w:val="24"/>
        </w:rPr>
        <w:t>Первый заместитель Главы</w:t>
      </w:r>
    </w:p>
    <w:p w:rsidR="003E52E5" w:rsidRDefault="003E52E5" w:rsidP="009F760F">
      <w:pPr>
        <w:spacing w:after="0" w:line="240" w:lineRule="atLeast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Мишкинского муниципального округа                               </w:t>
      </w:r>
      <w:r w:rsidR="006C0C18">
        <w:rPr>
          <w:rFonts w:ascii="Liberation Sans" w:hAnsi="Liberation Sans" w:cs="Arial"/>
          <w:sz w:val="24"/>
          <w:szCs w:val="24"/>
        </w:rPr>
        <w:t xml:space="preserve">                   </w:t>
      </w:r>
      <w:r>
        <w:rPr>
          <w:rFonts w:ascii="Liberation Sans" w:hAnsi="Liberation Sans" w:cs="Arial"/>
          <w:sz w:val="24"/>
          <w:szCs w:val="24"/>
        </w:rPr>
        <w:t xml:space="preserve">   Е.С. Прокопьев</w:t>
      </w:r>
    </w:p>
    <w:p w:rsidR="003E52E5" w:rsidRDefault="003E52E5" w:rsidP="003E52E5">
      <w:pPr>
        <w:spacing w:line="240" w:lineRule="auto"/>
        <w:rPr>
          <w:rFonts w:ascii="Liberation Sans" w:hAnsi="Liberation Sans" w:cs="Arial"/>
          <w:sz w:val="24"/>
          <w:szCs w:val="24"/>
        </w:rPr>
      </w:pPr>
    </w:p>
    <w:p w:rsidR="003E52E5" w:rsidRDefault="003E52E5" w:rsidP="003E52E5">
      <w:pPr>
        <w:tabs>
          <w:tab w:val="left" w:pos="7740"/>
        </w:tabs>
        <w:spacing w:line="240" w:lineRule="auto"/>
        <w:rPr>
          <w:rFonts w:ascii="Liberation Sans" w:hAnsi="Liberation Sans" w:cs="Times New Roman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spacing w:line="240" w:lineRule="auto"/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FB637D" w:rsidRDefault="00FB637D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6C0C18" w:rsidRDefault="006C0C18" w:rsidP="003E52E5">
      <w:pPr>
        <w:tabs>
          <w:tab w:val="left" w:pos="7740"/>
        </w:tabs>
        <w:rPr>
          <w:rFonts w:ascii="Liberation Sans" w:hAnsi="Liberation Sans"/>
          <w:sz w:val="16"/>
          <w:szCs w:val="16"/>
        </w:rPr>
      </w:pPr>
    </w:p>
    <w:p w:rsidR="003E52E5" w:rsidRDefault="003E52E5" w:rsidP="00FB637D">
      <w:pPr>
        <w:tabs>
          <w:tab w:val="left" w:pos="7740"/>
        </w:tabs>
        <w:spacing w:after="0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sz w:val="18"/>
          <w:szCs w:val="18"/>
        </w:rPr>
        <w:t>Хрипунова Т.Н.</w:t>
      </w:r>
    </w:p>
    <w:p w:rsidR="003E52E5" w:rsidRDefault="003E52E5" w:rsidP="00FB637D">
      <w:pPr>
        <w:tabs>
          <w:tab w:val="left" w:pos="7740"/>
        </w:tabs>
        <w:spacing w:after="0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sz w:val="18"/>
          <w:szCs w:val="18"/>
        </w:rPr>
        <w:t>3-13-47</w:t>
      </w:r>
    </w:p>
    <w:p w:rsidR="006C0C18" w:rsidRDefault="006C0C18" w:rsidP="003E52E5">
      <w:pPr>
        <w:tabs>
          <w:tab w:val="left" w:pos="7740"/>
        </w:tabs>
        <w:rPr>
          <w:rFonts w:ascii="Liberation Sans" w:hAnsi="Liberation Sans"/>
          <w:sz w:val="18"/>
          <w:szCs w:val="18"/>
        </w:rPr>
      </w:pPr>
    </w:p>
    <w:p w:rsidR="003E52E5" w:rsidRPr="00BD7189" w:rsidRDefault="003E52E5" w:rsidP="00D23AE9">
      <w:pPr>
        <w:tabs>
          <w:tab w:val="left" w:pos="4536"/>
        </w:tabs>
        <w:spacing w:after="0" w:line="240" w:lineRule="atLeast"/>
        <w:ind w:firstLine="4820"/>
        <w:jc w:val="both"/>
        <w:rPr>
          <w:rFonts w:ascii="Liberation Sans" w:hAnsi="Liberation Sans"/>
        </w:rPr>
      </w:pPr>
      <w:r w:rsidRPr="00BD7189">
        <w:rPr>
          <w:rFonts w:ascii="Liberation Sans" w:eastAsia="Calibri" w:hAnsi="Liberation Sans"/>
        </w:rPr>
        <w:t>Приложение 1</w:t>
      </w:r>
    </w:p>
    <w:p w:rsidR="003E52E5" w:rsidRPr="00BD7189" w:rsidRDefault="003E52E5" w:rsidP="00D23AE9">
      <w:pPr>
        <w:tabs>
          <w:tab w:val="left" w:pos="4536"/>
        </w:tabs>
        <w:spacing w:after="0" w:line="240" w:lineRule="atLeast"/>
        <w:ind w:left="4820"/>
        <w:jc w:val="both"/>
        <w:rPr>
          <w:rFonts w:ascii="Liberation Sans" w:eastAsia="Calibri" w:hAnsi="Liberation Sans"/>
        </w:rPr>
      </w:pPr>
      <w:r w:rsidRPr="00BD7189">
        <w:rPr>
          <w:rFonts w:ascii="Liberation Sans" w:eastAsia="Calibri" w:hAnsi="Liberation Sans"/>
        </w:rPr>
        <w:t xml:space="preserve">к постановлению Администрации Мишкинского муниципального округа Курганской области </w:t>
      </w:r>
    </w:p>
    <w:p w:rsidR="003E52E5" w:rsidRPr="00362B86" w:rsidRDefault="003E52E5" w:rsidP="00D23AE9">
      <w:pPr>
        <w:tabs>
          <w:tab w:val="left" w:pos="4536"/>
        </w:tabs>
        <w:spacing w:after="0" w:line="240" w:lineRule="atLeast"/>
        <w:ind w:left="4820"/>
        <w:jc w:val="both"/>
        <w:rPr>
          <w:rFonts w:ascii="Liberation Sans" w:eastAsia="Times New Roman" w:hAnsi="Liberation Sans"/>
          <w:u w:val="single"/>
        </w:rPr>
      </w:pPr>
      <w:r w:rsidRPr="00BD7189">
        <w:rPr>
          <w:rFonts w:ascii="Liberation Sans" w:hAnsi="Liberation Sans"/>
        </w:rPr>
        <w:t xml:space="preserve">от </w:t>
      </w:r>
      <w:proofErr w:type="gramStart"/>
      <w:r w:rsidRPr="00BD7189">
        <w:rPr>
          <w:rFonts w:ascii="Liberation Sans" w:hAnsi="Liberation Sans"/>
        </w:rPr>
        <w:t>«</w:t>
      </w:r>
      <w:r w:rsidR="00362B86">
        <w:rPr>
          <w:rFonts w:ascii="Liberation Sans" w:hAnsi="Liberation Sans"/>
        </w:rPr>
        <w:t xml:space="preserve"> </w:t>
      </w:r>
      <w:r w:rsidR="00362B86" w:rsidRPr="00362B86">
        <w:rPr>
          <w:rFonts w:ascii="Liberation Sans" w:hAnsi="Liberation Sans"/>
          <w:u w:val="single"/>
        </w:rPr>
        <w:t>24</w:t>
      </w:r>
      <w:proofErr w:type="gramEnd"/>
      <w:r w:rsidR="00362B86">
        <w:rPr>
          <w:rFonts w:ascii="Liberation Sans" w:hAnsi="Liberation Sans"/>
        </w:rPr>
        <w:t xml:space="preserve"> </w:t>
      </w:r>
      <w:r w:rsidRPr="00BD7189">
        <w:rPr>
          <w:rFonts w:ascii="Liberation Sans" w:hAnsi="Liberation Sans"/>
        </w:rPr>
        <w:t xml:space="preserve">» </w:t>
      </w:r>
      <w:r w:rsidR="00362B86" w:rsidRPr="00362B86">
        <w:rPr>
          <w:rFonts w:ascii="Liberation Sans" w:hAnsi="Liberation Sans"/>
          <w:u w:val="single"/>
        </w:rPr>
        <w:t>декабря</w:t>
      </w:r>
      <w:r w:rsidRPr="00362B86">
        <w:rPr>
          <w:rFonts w:ascii="Liberation Sans" w:hAnsi="Liberation Sans"/>
          <w:u w:val="single"/>
        </w:rPr>
        <w:t xml:space="preserve"> 2024</w:t>
      </w:r>
      <w:r w:rsidRPr="00BD7189">
        <w:rPr>
          <w:rFonts w:ascii="Liberation Sans" w:hAnsi="Liberation Sans"/>
        </w:rPr>
        <w:t xml:space="preserve"> года № </w:t>
      </w:r>
      <w:r w:rsidR="00362B86" w:rsidRPr="00362B86">
        <w:rPr>
          <w:rFonts w:ascii="Liberation Sans" w:hAnsi="Liberation Sans"/>
          <w:u w:val="single"/>
        </w:rPr>
        <w:t>169</w:t>
      </w:r>
    </w:p>
    <w:p w:rsidR="003E52E5" w:rsidRPr="00BD7189" w:rsidRDefault="003E52E5" w:rsidP="00D23AE9">
      <w:pPr>
        <w:tabs>
          <w:tab w:val="left" w:pos="4536"/>
        </w:tabs>
        <w:spacing w:after="0" w:line="240" w:lineRule="atLeast"/>
        <w:ind w:left="4820"/>
        <w:jc w:val="both"/>
        <w:rPr>
          <w:rFonts w:ascii="Liberation Sans" w:hAnsi="Liberation Sans"/>
        </w:rPr>
      </w:pPr>
      <w:r w:rsidRPr="00BD7189">
        <w:rPr>
          <w:rFonts w:ascii="Liberation Sans" w:hAnsi="Liberation Sans"/>
        </w:rPr>
        <w:t xml:space="preserve">«О внесении изменений в постановление Администрации Мишкинского муниципального округа от 20.09.2024 г. № 115 «О создании рабочей группы межведомственной комиссии по противодействию нелегальной занятости, рассмотрению вопросов оплаты труда и соблюдения требований законодательства в </w:t>
      </w:r>
      <w:proofErr w:type="spellStart"/>
      <w:r w:rsidRPr="00BD7189">
        <w:rPr>
          <w:rFonts w:ascii="Liberation Sans" w:hAnsi="Liberation Sans"/>
        </w:rPr>
        <w:t>Мишкинском</w:t>
      </w:r>
      <w:proofErr w:type="spellEnd"/>
      <w:r w:rsidRPr="00BD7189">
        <w:rPr>
          <w:rFonts w:ascii="Liberation Sans" w:hAnsi="Liberation Sans"/>
        </w:rPr>
        <w:t xml:space="preserve"> муниципальном округе Курганской области</w:t>
      </w:r>
      <w:r w:rsidRPr="00BD7189">
        <w:rPr>
          <w:rFonts w:ascii="Liberation Sans" w:hAnsi="Liberation Sans"/>
          <w:bCs/>
        </w:rPr>
        <w:t>»</w:t>
      </w:r>
    </w:p>
    <w:p w:rsidR="003E52E5" w:rsidRDefault="003E52E5" w:rsidP="003E52E5">
      <w:pPr>
        <w:tabs>
          <w:tab w:val="left" w:pos="4536"/>
        </w:tabs>
        <w:ind w:left="5245" w:right="-1" w:firstLine="2268"/>
        <w:jc w:val="both"/>
        <w:rPr>
          <w:rFonts w:ascii="Liberation Sans" w:hAnsi="Liberation Sans"/>
          <w:bCs/>
          <w:sz w:val="24"/>
          <w:szCs w:val="24"/>
        </w:rPr>
      </w:pPr>
    </w:p>
    <w:p w:rsidR="00D23AE9" w:rsidRDefault="003E52E5" w:rsidP="00D23AE9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Состав рабочей группы </w:t>
      </w:r>
    </w:p>
    <w:p w:rsidR="00751B19" w:rsidRDefault="003E52E5" w:rsidP="00D23AE9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межведомственной комиссии по противодействию нелегальной </w:t>
      </w:r>
    </w:p>
    <w:p w:rsidR="00751B19" w:rsidRDefault="003E52E5" w:rsidP="00D23AE9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занятости, рассмотрению вопросов оплаты труда и соблюдения </w:t>
      </w:r>
    </w:p>
    <w:p w:rsidR="003E52E5" w:rsidRDefault="003E52E5" w:rsidP="00D23AE9">
      <w:pPr>
        <w:spacing w:after="0" w:line="240" w:lineRule="atLeast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требований трудового законодательства в </w:t>
      </w:r>
      <w:proofErr w:type="spellStart"/>
      <w:r>
        <w:rPr>
          <w:rFonts w:ascii="Liberation Sans" w:hAnsi="Liberation Sans"/>
          <w:b/>
          <w:sz w:val="24"/>
          <w:szCs w:val="24"/>
        </w:rPr>
        <w:t>Мишкинском</w:t>
      </w:r>
      <w:proofErr w:type="spellEnd"/>
      <w:r>
        <w:rPr>
          <w:rFonts w:ascii="Liberation Sans" w:hAnsi="Liberation Sans"/>
          <w:b/>
          <w:sz w:val="24"/>
          <w:szCs w:val="24"/>
        </w:rPr>
        <w:t xml:space="preserve"> муниципальном округе Курганской области</w:t>
      </w:r>
    </w:p>
    <w:p w:rsidR="003E52E5" w:rsidRDefault="003E52E5" w:rsidP="00D23AE9">
      <w:pPr>
        <w:rPr>
          <w:rFonts w:ascii="Liberation Sans" w:hAnsi="Liberation Sans"/>
          <w:b/>
          <w:sz w:val="24"/>
          <w:szCs w:val="24"/>
        </w:rPr>
      </w:pP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 w:rsidRPr="00751B19">
        <w:rPr>
          <w:rFonts w:ascii="Liberation Sans" w:hAnsi="Liberation Sans"/>
          <w:color w:val="1A1A1A"/>
          <w:sz w:val="24"/>
          <w:szCs w:val="24"/>
          <w:u w:val="single"/>
        </w:rPr>
        <w:t>Председатель рабочей группы</w:t>
      </w:r>
      <w:r>
        <w:rPr>
          <w:rFonts w:ascii="Liberation Sans" w:hAnsi="Liberation Sans"/>
          <w:color w:val="1A1A1A"/>
          <w:sz w:val="24"/>
          <w:szCs w:val="24"/>
        </w:rPr>
        <w:t xml:space="preserve"> – первый заместитель Главы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Мишкинского</w:t>
      </w:r>
      <w:proofErr w:type="spellEnd"/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муниципального 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Заместитель председателя рабочей группы - заместитель Главы Мишкинского муниципального округа – заведующий финансовым отделом;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Заместитель председателя рабочей группы – заведующий отделом экономики, развития</w:t>
      </w:r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предпринимательства и инвестиций Администрации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 xml:space="preserve"> муниципального</w:t>
      </w:r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Секретарь рабочей группы – главный специалист отдела экономики, развития</w:t>
      </w:r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предпринимательства и инвестиций Администрации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 xml:space="preserve"> муниципального</w:t>
      </w:r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округа.</w:t>
      </w:r>
    </w:p>
    <w:p w:rsidR="003E52E5" w:rsidRPr="00751B19" w:rsidRDefault="003E52E5" w:rsidP="00D23AE9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  <w:u w:val="single"/>
        </w:rPr>
      </w:pPr>
      <w:r w:rsidRPr="00751B19">
        <w:rPr>
          <w:rFonts w:ascii="Liberation Sans" w:hAnsi="Liberation Sans"/>
          <w:color w:val="1A1A1A"/>
          <w:sz w:val="24"/>
          <w:szCs w:val="24"/>
          <w:u w:val="single"/>
        </w:rPr>
        <w:t>Члены рабочей группы: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Заместитель Главы Мишкинского муниципального округа – заведующий отделом социальной политики, культуры и спорта;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 xml:space="preserve">Заведующий отделом сельского хозяйства Администрации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Мишкинского</w:t>
      </w:r>
      <w:proofErr w:type="spellEnd"/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муниципального 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Заведующий отделом строительства, транспорта, связи и ЖКХ Администрации Мишкинского муниципального 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Председатель комитета по управлению муниципальным имуществом Администрации Мишкинского муниципального 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Заведующий юридической службы Администрации Мишкинского муниципального округа;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 w:rsidRPr="00BD7189">
        <w:rPr>
          <w:rFonts w:ascii="Liberation Sans" w:hAnsi="Liberation Sans"/>
          <w:color w:val="1A1A1A"/>
          <w:sz w:val="24"/>
          <w:szCs w:val="24"/>
        </w:rPr>
        <w:t xml:space="preserve">Директор ЦЗН Мишкинского муниципального округа ГКУ </w:t>
      </w:r>
      <w:r w:rsidR="00BD7189" w:rsidRPr="00BD7189">
        <w:rPr>
          <w:rFonts w:ascii="Liberation Sans" w:hAnsi="Liberation Sans"/>
          <w:color w:val="1A1A1A"/>
          <w:sz w:val="24"/>
          <w:szCs w:val="24"/>
        </w:rPr>
        <w:t>«</w:t>
      </w:r>
      <w:r w:rsidRPr="00BD7189">
        <w:rPr>
          <w:rFonts w:ascii="Liberation Sans" w:hAnsi="Liberation Sans"/>
          <w:color w:val="1A1A1A"/>
          <w:sz w:val="24"/>
          <w:szCs w:val="24"/>
        </w:rPr>
        <w:t>Центр занятости населения Курганской области</w:t>
      </w:r>
      <w:r w:rsidR="00BD7189" w:rsidRPr="00BD7189">
        <w:rPr>
          <w:rFonts w:ascii="Liberation Sans" w:hAnsi="Liberation Sans"/>
          <w:color w:val="1A1A1A"/>
          <w:sz w:val="24"/>
          <w:szCs w:val="24"/>
        </w:rPr>
        <w:t>»</w:t>
      </w:r>
      <w:r w:rsidRPr="00BD7189">
        <w:rPr>
          <w:rFonts w:ascii="Liberation Sans" w:hAnsi="Liberation Sans"/>
          <w:color w:val="1A1A1A"/>
          <w:sz w:val="24"/>
          <w:szCs w:val="24"/>
        </w:rPr>
        <w:t xml:space="preserve"> 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Главный государственный инспектор Отдела камерального контроля НДФЛ и СВ № 2 по Курганской области</w:t>
      </w:r>
      <w:r w:rsidR="00FB637D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 xml:space="preserve">Руководитель клиентской службы (на правах группы) в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Мишкинском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 xml:space="preserve"> районе Отделения Фонда пенсионного и социального страхования РФ поКурганской области 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lastRenderedPageBreak/>
        <w:t>Начальник ОП «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Мишкинское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>» МО МВД РФ «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Юргамышский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>» УМВД России по</w:t>
      </w:r>
      <w:r w:rsidR="002E560E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Курганской области 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Начальник Мишкинского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>районного отделения судебных приставов Управления ФССП России по Курганской области 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Начальник миграционного пункта (дислокация по р.п.Мишкино) МО МВД России «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Юргамышский</w:t>
      </w:r>
      <w:proofErr w:type="spellEnd"/>
      <w:r>
        <w:rPr>
          <w:rFonts w:ascii="Liberation Sans" w:hAnsi="Liberation Sans"/>
          <w:color w:val="1A1A1A"/>
          <w:sz w:val="24"/>
          <w:szCs w:val="24"/>
        </w:rPr>
        <w:t>» (по согласованию);</w:t>
      </w:r>
    </w:p>
    <w:p w:rsidR="003E52E5" w:rsidRPr="00FB637D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sz w:val="24"/>
          <w:szCs w:val="24"/>
        </w:rPr>
      </w:pPr>
      <w:r w:rsidRPr="00FB637D">
        <w:rPr>
          <w:rFonts w:ascii="Liberation Sans" w:hAnsi="Liberation Sans"/>
          <w:sz w:val="24"/>
          <w:szCs w:val="24"/>
        </w:rPr>
        <w:t xml:space="preserve">Военный комиссар </w:t>
      </w:r>
      <w:r w:rsidR="00D23AE9" w:rsidRPr="00FB637D">
        <w:rPr>
          <w:rFonts w:ascii="Liberation Sans" w:hAnsi="Liberation Sans"/>
          <w:sz w:val="24"/>
          <w:szCs w:val="24"/>
        </w:rPr>
        <w:t xml:space="preserve">военного комиссариата </w:t>
      </w:r>
      <w:proofErr w:type="spellStart"/>
      <w:r w:rsidRPr="00FB637D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D23AE9" w:rsidRPr="00FB637D">
        <w:rPr>
          <w:rFonts w:ascii="Liberation Sans" w:hAnsi="Liberation Sans"/>
          <w:sz w:val="24"/>
          <w:szCs w:val="24"/>
        </w:rPr>
        <w:t xml:space="preserve"> и </w:t>
      </w:r>
      <w:proofErr w:type="spellStart"/>
      <w:r w:rsidR="00D23AE9" w:rsidRPr="00FB637D">
        <w:rPr>
          <w:rFonts w:ascii="Liberation Sans" w:hAnsi="Liberation Sans"/>
          <w:sz w:val="24"/>
          <w:szCs w:val="24"/>
        </w:rPr>
        <w:t>Юргамышского</w:t>
      </w:r>
      <w:proofErr w:type="spellEnd"/>
      <w:r w:rsidR="00FB637D" w:rsidRPr="00FB637D">
        <w:rPr>
          <w:rFonts w:ascii="Liberation Sans" w:hAnsi="Liberation Sans"/>
          <w:sz w:val="24"/>
          <w:szCs w:val="24"/>
        </w:rPr>
        <w:t xml:space="preserve"> районов</w:t>
      </w:r>
      <w:r w:rsidR="00D23AE9" w:rsidRPr="00FB637D">
        <w:rPr>
          <w:rFonts w:ascii="Liberation Sans" w:hAnsi="Liberation Sans"/>
          <w:sz w:val="24"/>
          <w:szCs w:val="24"/>
        </w:rPr>
        <w:t xml:space="preserve"> Курганской области</w:t>
      </w:r>
      <w:r w:rsidRPr="00FB637D">
        <w:rPr>
          <w:rFonts w:ascii="Liberation Sans" w:hAnsi="Liberation Sans"/>
          <w:sz w:val="24"/>
          <w:szCs w:val="24"/>
        </w:rPr>
        <w:t xml:space="preserve"> (по согласованию);</w:t>
      </w:r>
    </w:p>
    <w:p w:rsidR="003E52E5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Координатор Совета профсоюзов Мишкинского муниципального округа (по согласованию);</w:t>
      </w:r>
    </w:p>
    <w:p w:rsidR="003E52E5" w:rsidRPr="00FB637D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sz w:val="24"/>
          <w:szCs w:val="24"/>
        </w:rPr>
      </w:pPr>
      <w:r w:rsidRPr="00FB637D">
        <w:rPr>
          <w:rFonts w:ascii="Liberation Sans" w:hAnsi="Liberation Sans"/>
          <w:sz w:val="24"/>
          <w:szCs w:val="24"/>
        </w:rPr>
        <w:t xml:space="preserve">Директор </w:t>
      </w:r>
      <w:r w:rsidR="00FB637D" w:rsidRPr="00FB637D">
        <w:rPr>
          <w:rFonts w:ascii="Liberation Sans" w:hAnsi="Liberation Sans"/>
          <w:sz w:val="24"/>
          <w:szCs w:val="24"/>
        </w:rPr>
        <w:t xml:space="preserve">МКУК «Центр культуры и досуга» </w:t>
      </w:r>
      <w:proofErr w:type="spellStart"/>
      <w:r w:rsidR="00AE7B7E" w:rsidRPr="00FB637D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AE7B7E" w:rsidRPr="00FB637D">
        <w:rPr>
          <w:rFonts w:ascii="Liberation Sans" w:hAnsi="Liberation Sans"/>
          <w:sz w:val="24"/>
          <w:szCs w:val="24"/>
        </w:rPr>
        <w:t xml:space="preserve"> </w:t>
      </w:r>
      <w:r w:rsidR="00FB637D" w:rsidRPr="00FB637D">
        <w:rPr>
          <w:rFonts w:ascii="Liberation Sans" w:hAnsi="Liberation Sans"/>
          <w:sz w:val="24"/>
          <w:szCs w:val="24"/>
        </w:rPr>
        <w:t>муниципального округа</w:t>
      </w:r>
      <w:r w:rsidR="00AE7B7E" w:rsidRPr="00FB637D">
        <w:rPr>
          <w:rFonts w:ascii="Liberation Sans" w:hAnsi="Liberation Sans"/>
          <w:sz w:val="24"/>
          <w:szCs w:val="24"/>
        </w:rPr>
        <w:t xml:space="preserve"> </w:t>
      </w:r>
      <w:r w:rsidRPr="00FB637D">
        <w:rPr>
          <w:rFonts w:ascii="Liberation Sans" w:hAnsi="Liberation Sans"/>
          <w:sz w:val="24"/>
          <w:szCs w:val="24"/>
        </w:rPr>
        <w:t>(по согласованию);</w:t>
      </w:r>
    </w:p>
    <w:p w:rsidR="003E52E5" w:rsidRPr="00FB637D" w:rsidRDefault="003E52E5" w:rsidP="00D23AE9">
      <w:pPr>
        <w:shd w:val="clear" w:color="auto" w:fill="FFFFFF"/>
        <w:spacing w:after="0" w:line="240" w:lineRule="atLeast"/>
        <w:jc w:val="both"/>
        <w:rPr>
          <w:rFonts w:ascii="Liberation Sans" w:hAnsi="Liberation Sans"/>
          <w:sz w:val="24"/>
          <w:szCs w:val="24"/>
        </w:rPr>
      </w:pPr>
      <w:r w:rsidRPr="00FB637D">
        <w:rPr>
          <w:rFonts w:ascii="Liberation Sans" w:hAnsi="Liberation Sans"/>
          <w:sz w:val="24"/>
          <w:szCs w:val="24"/>
        </w:rPr>
        <w:t>Директор МКОУ «Миш</w:t>
      </w:r>
      <w:r w:rsidR="00AE7B7E" w:rsidRPr="00FB637D">
        <w:rPr>
          <w:rFonts w:ascii="Liberation Sans" w:hAnsi="Liberation Sans"/>
          <w:sz w:val="24"/>
          <w:szCs w:val="24"/>
        </w:rPr>
        <w:t>кинская СОШ</w:t>
      </w:r>
      <w:r w:rsidRPr="00FB637D">
        <w:rPr>
          <w:rFonts w:ascii="Liberation Sans" w:hAnsi="Liberation Sans"/>
          <w:sz w:val="24"/>
          <w:szCs w:val="24"/>
        </w:rPr>
        <w:t>» (по согласованию).</w:t>
      </w: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AE7B7E" w:rsidRDefault="003E52E5" w:rsidP="00AE7B7E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Управляющий делами – руководитель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аппарата </w:t>
      </w:r>
    </w:p>
    <w:p w:rsidR="003E52E5" w:rsidRDefault="003E52E5" w:rsidP="00AE7B7E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Администрации Мишкинского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муниципального округа </w:t>
      </w:r>
      <w:r w:rsidR="006C0C18">
        <w:rPr>
          <w:rFonts w:ascii="Liberation Sans" w:hAnsi="Liberation Sans"/>
          <w:color w:val="1A1A1A"/>
          <w:sz w:val="24"/>
          <w:szCs w:val="24"/>
        </w:rPr>
        <w:t xml:space="preserve">                         </w:t>
      </w:r>
      <w:r>
        <w:rPr>
          <w:rFonts w:ascii="Liberation Sans" w:hAnsi="Liberation Sans"/>
          <w:color w:val="1A1A1A"/>
          <w:sz w:val="24"/>
          <w:szCs w:val="24"/>
        </w:rPr>
        <w:t xml:space="preserve"> О.В. Шевченко</w:t>
      </w:r>
    </w:p>
    <w:p w:rsidR="003E52E5" w:rsidRDefault="003E52E5" w:rsidP="00AE7B7E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FB637D" w:rsidRDefault="00FB637D" w:rsidP="00BD7189">
      <w:pPr>
        <w:tabs>
          <w:tab w:val="left" w:pos="4536"/>
        </w:tabs>
        <w:spacing w:after="0" w:line="240" w:lineRule="atLeast"/>
        <w:ind w:left="4820" w:right="-1"/>
        <w:jc w:val="both"/>
        <w:rPr>
          <w:rFonts w:ascii="Liberation Sans" w:eastAsia="Calibri" w:hAnsi="Liberation Sans"/>
        </w:rPr>
      </w:pPr>
    </w:p>
    <w:p w:rsidR="003E52E5" w:rsidRPr="00BD7189" w:rsidRDefault="003E52E5" w:rsidP="00BD7189">
      <w:pPr>
        <w:tabs>
          <w:tab w:val="left" w:pos="4536"/>
        </w:tabs>
        <w:spacing w:after="0" w:line="240" w:lineRule="atLeast"/>
        <w:ind w:left="4820" w:right="-1"/>
        <w:jc w:val="both"/>
        <w:rPr>
          <w:rFonts w:ascii="Liberation Sans" w:hAnsi="Liberation Sans"/>
        </w:rPr>
      </w:pPr>
      <w:r w:rsidRPr="00BD7189">
        <w:rPr>
          <w:rFonts w:ascii="Liberation Sans" w:eastAsia="Calibri" w:hAnsi="Liberation Sans"/>
        </w:rPr>
        <w:t>Приложение 2</w:t>
      </w:r>
    </w:p>
    <w:p w:rsidR="003E52E5" w:rsidRPr="00BD7189" w:rsidRDefault="003E52E5" w:rsidP="00BD7189">
      <w:pPr>
        <w:tabs>
          <w:tab w:val="left" w:pos="4536"/>
        </w:tabs>
        <w:spacing w:after="0" w:line="240" w:lineRule="atLeast"/>
        <w:ind w:left="4820" w:right="-1"/>
        <w:jc w:val="both"/>
        <w:rPr>
          <w:rFonts w:ascii="Liberation Sans" w:eastAsia="Calibri" w:hAnsi="Liberation Sans"/>
        </w:rPr>
      </w:pPr>
      <w:r w:rsidRPr="00BD7189">
        <w:rPr>
          <w:rFonts w:ascii="Liberation Sans" w:eastAsia="Calibri" w:hAnsi="Liberation Sans"/>
        </w:rPr>
        <w:t xml:space="preserve">к постановлению Администрации Мишкинского муниципального округа Курганской области </w:t>
      </w:r>
    </w:p>
    <w:p w:rsidR="003E52E5" w:rsidRPr="00BD7189" w:rsidRDefault="003E52E5" w:rsidP="00BD7189">
      <w:pPr>
        <w:tabs>
          <w:tab w:val="left" w:pos="4536"/>
        </w:tabs>
        <w:spacing w:after="0" w:line="240" w:lineRule="atLeast"/>
        <w:ind w:left="4820" w:right="-1"/>
        <w:jc w:val="both"/>
        <w:rPr>
          <w:rFonts w:ascii="Liberation Sans" w:eastAsia="Times New Roman" w:hAnsi="Liberation Sans"/>
        </w:rPr>
      </w:pPr>
      <w:r w:rsidRPr="00BD7189">
        <w:rPr>
          <w:rFonts w:ascii="Liberation Sans" w:hAnsi="Liberation Sans"/>
        </w:rPr>
        <w:t xml:space="preserve">от </w:t>
      </w:r>
      <w:proofErr w:type="gramStart"/>
      <w:r w:rsidRPr="00BD7189">
        <w:rPr>
          <w:rFonts w:ascii="Liberation Sans" w:hAnsi="Liberation Sans"/>
        </w:rPr>
        <w:t>«</w:t>
      </w:r>
      <w:r w:rsidR="00362B86">
        <w:rPr>
          <w:rFonts w:ascii="Liberation Sans" w:hAnsi="Liberation Sans"/>
        </w:rPr>
        <w:t xml:space="preserve"> </w:t>
      </w:r>
      <w:r w:rsidR="00362B86" w:rsidRPr="00362B86">
        <w:rPr>
          <w:rFonts w:ascii="Liberation Sans" w:hAnsi="Liberation Sans"/>
          <w:u w:val="single"/>
        </w:rPr>
        <w:t>24</w:t>
      </w:r>
      <w:proofErr w:type="gramEnd"/>
      <w:r w:rsidR="00362B86">
        <w:rPr>
          <w:rFonts w:ascii="Liberation Sans" w:hAnsi="Liberation Sans"/>
        </w:rPr>
        <w:t xml:space="preserve"> </w:t>
      </w:r>
      <w:r w:rsidRPr="00BD7189">
        <w:rPr>
          <w:rFonts w:ascii="Liberation Sans" w:hAnsi="Liberation Sans"/>
        </w:rPr>
        <w:t xml:space="preserve">» </w:t>
      </w:r>
      <w:r w:rsidR="00362B86" w:rsidRPr="00362B86">
        <w:rPr>
          <w:rFonts w:ascii="Liberation Sans" w:hAnsi="Liberation Sans"/>
          <w:u w:val="single"/>
        </w:rPr>
        <w:t>декабря</w:t>
      </w:r>
      <w:r w:rsidRPr="00362B86">
        <w:rPr>
          <w:rFonts w:ascii="Liberation Sans" w:hAnsi="Liberation Sans"/>
          <w:u w:val="single"/>
        </w:rPr>
        <w:t xml:space="preserve"> 2024</w:t>
      </w:r>
      <w:r w:rsidRPr="00BD7189">
        <w:rPr>
          <w:rFonts w:ascii="Liberation Sans" w:hAnsi="Liberation Sans"/>
        </w:rPr>
        <w:t xml:space="preserve"> года № </w:t>
      </w:r>
      <w:r w:rsidR="00362B86" w:rsidRPr="00362B86">
        <w:rPr>
          <w:rFonts w:ascii="Liberation Sans" w:hAnsi="Liberation Sans"/>
          <w:u w:val="single"/>
        </w:rPr>
        <w:t>169</w:t>
      </w:r>
    </w:p>
    <w:p w:rsidR="003E52E5" w:rsidRPr="00BD7189" w:rsidRDefault="003E52E5" w:rsidP="00BD7189">
      <w:pPr>
        <w:tabs>
          <w:tab w:val="left" w:pos="4536"/>
        </w:tabs>
        <w:spacing w:after="0" w:line="240" w:lineRule="atLeast"/>
        <w:ind w:left="4820" w:right="-1"/>
        <w:jc w:val="both"/>
        <w:rPr>
          <w:rFonts w:ascii="Liberation Sans" w:hAnsi="Liberation Sans"/>
        </w:rPr>
      </w:pPr>
      <w:r w:rsidRPr="00BD7189">
        <w:rPr>
          <w:rFonts w:ascii="Liberation Sans" w:hAnsi="Liberation Sans"/>
        </w:rPr>
        <w:t>«О внесении изменени</w:t>
      </w:r>
      <w:r w:rsidR="00BD7189">
        <w:rPr>
          <w:rFonts w:ascii="Liberation Sans" w:hAnsi="Liberation Sans"/>
        </w:rPr>
        <w:t xml:space="preserve">й в постановление Администрации </w:t>
      </w:r>
      <w:r w:rsidRPr="00BD7189">
        <w:rPr>
          <w:rFonts w:ascii="Liberation Sans" w:hAnsi="Liberation Sans"/>
        </w:rPr>
        <w:t xml:space="preserve">Мишкинского муниципального округа от 20.09.2024 г. № 115 «О создании рабочей группы межведомственной комиссии по противодействию нелегальной занятости, рассмотрению вопросов оплаты труда и соблюдения требований законодательства в </w:t>
      </w:r>
      <w:proofErr w:type="spellStart"/>
      <w:r w:rsidRPr="00BD7189">
        <w:rPr>
          <w:rFonts w:ascii="Liberation Sans" w:hAnsi="Liberation Sans"/>
        </w:rPr>
        <w:t>Мишкинском</w:t>
      </w:r>
      <w:proofErr w:type="spellEnd"/>
      <w:r w:rsidRPr="00BD7189">
        <w:rPr>
          <w:rFonts w:ascii="Liberation Sans" w:hAnsi="Liberation Sans"/>
        </w:rPr>
        <w:t xml:space="preserve"> муниципальном округе Курганской области</w:t>
      </w:r>
      <w:r w:rsidRPr="00BD7189">
        <w:rPr>
          <w:rFonts w:ascii="Liberation Sans" w:hAnsi="Liberation Sans"/>
          <w:bCs/>
        </w:rPr>
        <w:t>»</w:t>
      </w:r>
    </w:p>
    <w:p w:rsidR="003E52E5" w:rsidRPr="00BD7189" w:rsidRDefault="003E52E5" w:rsidP="00BD7189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0"/>
          <w:szCs w:val="20"/>
        </w:rPr>
      </w:pPr>
    </w:p>
    <w:p w:rsidR="003E52E5" w:rsidRDefault="003E52E5" w:rsidP="003E52E5">
      <w:pPr>
        <w:shd w:val="clear" w:color="auto" w:fill="FFFFFF"/>
        <w:rPr>
          <w:rFonts w:ascii="Liberation Sans" w:hAnsi="Liberation Sans"/>
          <w:color w:val="1A1A1A"/>
          <w:sz w:val="24"/>
          <w:szCs w:val="24"/>
        </w:rPr>
      </w:pPr>
    </w:p>
    <w:p w:rsidR="003E52E5" w:rsidRDefault="003E52E5" w:rsidP="00BD7189">
      <w:pPr>
        <w:widowControl w:val="0"/>
        <w:spacing w:after="0" w:line="240" w:lineRule="atLeast"/>
        <w:jc w:val="center"/>
        <w:rPr>
          <w:rFonts w:ascii="Liberation Sans" w:eastAsia="Arial" w:hAnsi="Liberation Sans" w:cs="Arial"/>
          <w:b/>
          <w:bCs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Положение</w:t>
      </w:r>
    </w:p>
    <w:p w:rsidR="00BD7189" w:rsidRDefault="003E52E5" w:rsidP="00BD7189">
      <w:pPr>
        <w:widowControl w:val="0"/>
        <w:spacing w:after="0" w:line="240" w:lineRule="atLeast"/>
        <w:jc w:val="center"/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о порядке</w:t>
      </w:r>
      <w:r w:rsidR="00863533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 создания и деятельности рабочей группы</w:t>
      </w:r>
    </w:p>
    <w:p w:rsidR="003E52E5" w:rsidRPr="00BD7189" w:rsidRDefault="00BD7189" w:rsidP="00BD7189">
      <w:pPr>
        <w:widowControl w:val="0"/>
        <w:spacing w:after="0" w:line="240" w:lineRule="atLeast"/>
        <w:jc w:val="center"/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межведомственной </w:t>
      </w:r>
      <w:r w:rsidR="003E52E5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комиссии по противодействию неле</w:t>
      </w: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гальной занятости, рассмотрению </w:t>
      </w:r>
      <w:r w:rsidR="003E52E5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вопросов оплаты труда и соблюдения требований трудового</w:t>
      </w:r>
      <w:r w:rsidR="003E52E5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br/>
        <w:t xml:space="preserve">законодательства в </w:t>
      </w:r>
      <w:proofErr w:type="spellStart"/>
      <w:r w:rsidR="003E52E5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Мишкинском</w:t>
      </w:r>
      <w:proofErr w:type="spellEnd"/>
      <w:r w:rsidR="003E52E5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 муниципальном округе Курганской области</w:t>
      </w:r>
    </w:p>
    <w:p w:rsidR="003E52E5" w:rsidRDefault="003E52E5" w:rsidP="003E52E5">
      <w:pPr>
        <w:spacing w:after="160" w:line="256" w:lineRule="auto"/>
        <w:rPr>
          <w:rFonts w:ascii="Liberation Sans" w:eastAsia="Calibri" w:hAnsi="Liberation Sans" w:cs="Times New Roman"/>
          <w:sz w:val="24"/>
          <w:szCs w:val="24"/>
          <w:lang w:eastAsia="en-US"/>
        </w:rPr>
      </w:pPr>
    </w:p>
    <w:p w:rsidR="003E52E5" w:rsidRDefault="003E52E5" w:rsidP="003E52E5">
      <w:pPr>
        <w:widowControl w:val="0"/>
        <w:spacing w:after="152" w:line="260" w:lineRule="exact"/>
        <w:jc w:val="center"/>
        <w:rPr>
          <w:rFonts w:ascii="Liberation Sans" w:eastAsia="Arial" w:hAnsi="Liberation Sans" w:cs="Arial"/>
          <w:b/>
          <w:bCs/>
          <w:sz w:val="24"/>
          <w:szCs w:val="24"/>
          <w:lang w:bidi="ru-RU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Раздел I. Общие положения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49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Положение о порядке создания и деятельности рабочих групп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</w:t>
      </w:r>
      <w:proofErr w:type="spellStart"/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Мишкинском</w:t>
      </w:r>
      <w:proofErr w:type="spellEnd"/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муниципальном округе Курганской области</w:t>
      </w:r>
      <w:r w:rsidR="00BD7189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(далее – Положение)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устанавливает порядок создания и деятельности рабочих групп межведомственной комиссии по противодействию нелегальной занятости, рассмотрению вопросов оплаты труда и соблюдения требований трудового законодательства в </w:t>
      </w:r>
      <w:proofErr w:type="spellStart"/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Мишкинском</w:t>
      </w:r>
      <w:proofErr w:type="spellEnd"/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муниципальном округе Курганской области (далее с</w:t>
      </w:r>
      <w:r w:rsidR="00BD7189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оответственно - рабочая группа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, Комиссия)</w:t>
      </w:r>
      <w:r w:rsidR="00BD7189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.</w:t>
      </w:r>
    </w:p>
    <w:p w:rsidR="003E52E5" w:rsidRDefault="00BD7189" w:rsidP="00BD7189">
      <w:pPr>
        <w:widowControl w:val="0"/>
        <w:numPr>
          <w:ilvl w:val="0"/>
          <w:numId w:val="2"/>
        </w:numPr>
        <w:tabs>
          <w:tab w:val="left" w:pos="1049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Рабочая группа К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омиссии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Курганской области, нормативными правовыми актами Мишкинского муниципального округа Курганской области, Уставом Мишкинского муниципального округа Курганской области, а также настоящим Положением.</w:t>
      </w:r>
    </w:p>
    <w:p w:rsidR="003E52E5" w:rsidRDefault="003E52E5" w:rsidP="00BD7189">
      <w:pPr>
        <w:widowControl w:val="0"/>
        <w:spacing w:after="0" w:line="240" w:lineRule="atLeast"/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</w:pPr>
    </w:p>
    <w:p w:rsidR="003E52E5" w:rsidRDefault="003E52E5" w:rsidP="006C0C18">
      <w:pPr>
        <w:widowControl w:val="0"/>
        <w:spacing w:after="0" w:line="240" w:lineRule="atLeast"/>
        <w:jc w:val="center"/>
        <w:rPr>
          <w:rFonts w:ascii="Liberation Sans" w:eastAsia="Arial" w:hAnsi="Liberation Sans" w:cs="Arial"/>
          <w:b/>
          <w:bCs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Раздел II. Организацио</w:t>
      </w:r>
      <w:r w:rsidR="00BD7189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нные основы деятельности рабочей</w:t>
      </w: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 групп</w:t>
      </w:r>
      <w:r w:rsidR="00BD7189"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ы</w:t>
      </w: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 xml:space="preserve"> Комиссии</w:t>
      </w:r>
    </w:p>
    <w:p w:rsidR="003E52E5" w:rsidRDefault="00BD7189" w:rsidP="00BD7189">
      <w:pPr>
        <w:widowControl w:val="0"/>
        <w:numPr>
          <w:ilvl w:val="0"/>
          <w:numId w:val="2"/>
        </w:numPr>
        <w:tabs>
          <w:tab w:val="left" w:pos="1042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В состав рабочей группы К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омиссии входят представители органов местного самоуправлени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я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Мишкинского муниципального округа Курганской области (далее - органы местного самоуправления), территориальных органов федеральных органов исполнительной власти в Курганской области, входящих в состав Комиссии (по согласованию), государственных внебюджетных фондов, входящих в состав Комиссии (по согласованию), территориальных объединений работодателей муниципальных образований (по согласованию), координационных советов организаций профсоюзов муниципальных образований (по согласованию), а также иных заинтересованных органов и организаций (по согласованию). Состав рабочей группы Комиссии утверждается постановлением Администрации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lastRenderedPageBreak/>
        <w:t>Мишкинского муниципального округа Курганской области.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36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Рабочая группа Комиссии формируется в составе председателя рабочей группы Комиссии, заместителя председателя рабочей группы Комиссии, ответственного секретаря рабочей группы Комиссии и членов рабочей группы Комиссии.</w:t>
      </w:r>
    </w:p>
    <w:p w:rsidR="003E52E5" w:rsidRDefault="003E52E5" w:rsidP="00BD7189">
      <w:pPr>
        <w:widowControl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Председатель рабочей группы Комиссии руководит ее деятельностью и несет ответственность за выполнение возложенных на рабочую группу Комиссии задач. В случае отсутствия председателя рабочей группы Комиссии его полномочия осуществляет заместитель председателя рабочей группы Комиссии.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38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Работа рабочей группы Комиссии осуществляется в форме заседаний, которые могут быть проведены в очном формате или в формате видеоконференц-связи.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253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Заседания рабочей группы Комиссии проводятся по мере необходимости, но не реже </w:t>
      </w:r>
      <w:r w:rsidR="009E453D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2 (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двух</w:t>
      </w:r>
      <w:r w:rsidR="009E453D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)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раз в месяц.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36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Заседание рабочей группы Комиссии считается правомочным, если на нем присутствует более половины ее членов.</w:t>
      </w:r>
    </w:p>
    <w:p w:rsidR="003E52E5" w:rsidRDefault="003E52E5" w:rsidP="00BD7189">
      <w:pPr>
        <w:widowControl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Решения рабочей группы Комиссии принимаются большинством голосов присутствующих на заседании членов рабочей группы Комиссии. В случае равенства голосов решающим является голос председателя рабочей группы Комиссии или лица, его замещающего.</w:t>
      </w:r>
    </w:p>
    <w:p w:rsidR="003E52E5" w:rsidRDefault="003E52E5" w:rsidP="00BD7189">
      <w:pPr>
        <w:widowControl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Подготовка и организация проведения заседаний рабочей группы Комиссии осуществляются ответственным секретарем рабочей группы Комиссии.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36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Решения рабочей группы Комиссии оформляются протоколом, который подписывается председательствующим на заседании рабочей группы Комиссии. Решения рабочей группы Комиссии носят рекомендательный характер.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036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Решения рабочей группы Комиссии, принятые в пределах ее компетенции, направляются членам рабочей группы Комиссии, а также работодателям, рассмотренным и (или) заслушанным </w:t>
      </w: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на заседаниях рабочих 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групп Комиссии.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192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Контроль за выполнением решений рабочей группы Комиссии осуществляет председатель рабочей группы Комиссии.</w:t>
      </w:r>
    </w:p>
    <w:p w:rsidR="003E52E5" w:rsidRDefault="003E52E5" w:rsidP="00BD7189">
      <w:pPr>
        <w:widowControl w:val="0"/>
        <w:numPr>
          <w:ilvl w:val="0"/>
          <w:numId w:val="2"/>
        </w:numPr>
        <w:tabs>
          <w:tab w:val="left" w:pos="1192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Члены рабочей группы Комиссии не вправе разглашать сведения, ставшие известными в ходе работы рабочей группы Комиссии.</w:t>
      </w:r>
    </w:p>
    <w:p w:rsidR="003E52E5" w:rsidRDefault="003E52E5" w:rsidP="00BD7189">
      <w:pPr>
        <w:widowControl w:val="0"/>
        <w:shd w:val="clear" w:color="auto" w:fill="FFFFFF"/>
        <w:tabs>
          <w:tab w:val="left" w:pos="1036"/>
        </w:tabs>
        <w:spacing w:after="0" w:line="240" w:lineRule="atLeast"/>
        <w:ind w:left="760" w:firstLine="567"/>
        <w:jc w:val="both"/>
        <w:rPr>
          <w:rFonts w:ascii="Liberation Sans" w:eastAsia="Arial" w:hAnsi="Liberation Sans" w:cs="Arial"/>
          <w:b/>
          <w:bCs/>
          <w:sz w:val="24"/>
          <w:szCs w:val="24"/>
          <w:lang w:eastAsia="en-US" w:bidi="ru-RU"/>
        </w:rPr>
      </w:pPr>
    </w:p>
    <w:p w:rsidR="003E52E5" w:rsidRDefault="003E52E5" w:rsidP="006C0C18">
      <w:pPr>
        <w:widowControl w:val="0"/>
        <w:shd w:val="clear" w:color="auto" w:fill="FFFFFF"/>
        <w:tabs>
          <w:tab w:val="left" w:pos="1036"/>
        </w:tabs>
        <w:spacing w:after="0" w:line="240" w:lineRule="atLeast"/>
        <w:ind w:left="760"/>
        <w:jc w:val="center"/>
        <w:rPr>
          <w:rFonts w:ascii="Liberation Sans" w:eastAsia="Arial" w:hAnsi="Liberation Sans" w:cs="Arial"/>
          <w:b/>
          <w:bCs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b/>
          <w:bCs/>
          <w:sz w:val="24"/>
          <w:szCs w:val="24"/>
          <w:lang w:eastAsia="en-US" w:bidi="ru-RU"/>
        </w:rPr>
        <w:t xml:space="preserve">Раздел </w:t>
      </w:r>
      <w:r>
        <w:rPr>
          <w:rFonts w:ascii="Liberation Sans" w:eastAsia="Arial" w:hAnsi="Liberation Sans" w:cs="Arial"/>
          <w:b/>
          <w:bCs/>
          <w:sz w:val="24"/>
          <w:szCs w:val="24"/>
          <w:lang w:eastAsia="en-US" w:bidi="en-US"/>
        </w:rPr>
        <w:t>III</w:t>
      </w:r>
      <w:r>
        <w:rPr>
          <w:rFonts w:ascii="Liberation Sans" w:eastAsia="Arial" w:hAnsi="Liberation Sans" w:cs="Arial"/>
          <w:b/>
          <w:bCs/>
          <w:sz w:val="24"/>
          <w:szCs w:val="24"/>
          <w:lang w:eastAsia="en-US"/>
        </w:rPr>
        <w:t xml:space="preserve">. </w:t>
      </w:r>
      <w:r>
        <w:rPr>
          <w:rFonts w:ascii="Liberation Sans" w:eastAsia="Arial" w:hAnsi="Liberation Sans" w:cs="Arial"/>
          <w:b/>
          <w:bCs/>
          <w:sz w:val="24"/>
          <w:szCs w:val="24"/>
          <w:lang w:eastAsia="en-US" w:bidi="ru-RU"/>
        </w:rPr>
        <w:t>Задачи и полномочия рабочей группы Комиссии</w:t>
      </w:r>
    </w:p>
    <w:p w:rsidR="003E52E5" w:rsidRDefault="003E52E5" w:rsidP="00BD7189">
      <w:pPr>
        <w:widowControl w:val="0"/>
        <w:numPr>
          <w:ilvl w:val="0"/>
          <w:numId w:val="2"/>
        </w:numPr>
        <w:shd w:val="clear" w:color="auto" w:fill="FFFFFF"/>
        <w:tabs>
          <w:tab w:val="left" w:pos="1036"/>
        </w:tabs>
        <w:autoSpaceDN w:val="0"/>
        <w:spacing w:after="0" w:line="240" w:lineRule="atLeast"/>
        <w:ind w:firstLine="567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Основными задачами рабочей группы Комиссии являются:</w:t>
      </w:r>
    </w:p>
    <w:p w:rsidR="003E52E5" w:rsidRDefault="00863533" w:rsidP="00BD7189">
      <w:pPr>
        <w:widowControl w:val="0"/>
        <w:shd w:val="clear" w:color="auto" w:fill="FFFFFF"/>
        <w:tabs>
          <w:tab w:val="left" w:pos="1036"/>
        </w:tabs>
        <w:spacing w:after="0" w:line="240" w:lineRule="atLeast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        12.1. О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>беспечение согласованных действий органов местного самоуправления Мишкинского муниципального округа Курганской области, территориальных органов федеральных органов исполнительной власти в Курганской области, государственных внебюджетных фондов, территориальных объединений работодателей муниципальных образований, координационных советов организаций профсоюзов муниципальных образований, а также иных заинтересованных органов и организаций в целях реализаци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и задач рабочей группы Комиссии.</w:t>
      </w:r>
    </w:p>
    <w:p w:rsidR="003E52E5" w:rsidRDefault="00863533" w:rsidP="00BD7189">
      <w:pPr>
        <w:widowControl w:val="0"/>
        <w:shd w:val="clear" w:color="auto" w:fill="FFFFFF"/>
        <w:tabs>
          <w:tab w:val="left" w:pos="1036"/>
        </w:tabs>
        <w:spacing w:after="0" w:line="240" w:lineRule="atLeast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        12.2. О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>существление мониторинга и анализа результатов работы по противодействию нелегальной занятости, рассмотрению вопросов оплаты труда и соблюдения требований трудового законодательства на территории Мишкинского муниципал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ьного округа Курганской области.</w:t>
      </w:r>
    </w:p>
    <w:p w:rsidR="003E52E5" w:rsidRDefault="00863533" w:rsidP="009E453D">
      <w:pPr>
        <w:widowControl w:val="0"/>
        <w:shd w:val="clear" w:color="auto" w:fill="FFFFFF"/>
        <w:tabs>
          <w:tab w:val="left" w:pos="1036"/>
        </w:tabs>
        <w:autoSpaceDN w:val="0"/>
        <w:spacing w:after="0" w:line="240" w:lineRule="atLeast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        12.3. О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>существление информирования граждан в средствах массовой информации, в том числе на официальном сайте Администрации Мишкинского муниципального округа Курганс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кой области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о негативных последствиях нелегальной занятости и о проводимой работе по противодействию нелегальной занятости на территории Мишкинского муниципал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ьного округа Курганской области.</w:t>
      </w:r>
    </w:p>
    <w:p w:rsidR="003E52E5" w:rsidRPr="00863533" w:rsidRDefault="00863533" w:rsidP="00863533">
      <w:pPr>
        <w:pStyle w:val="a3"/>
        <w:widowControl w:val="0"/>
        <w:numPr>
          <w:ilvl w:val="1"/>
          <w:numId w:val="11"/>
        </w:numPr>
        <w:shd w:val="clear" w:color="auto" w:fill="FFFFFF"/>
        <w:tabs>
          <w:tab w:val="left" w:pos="1036"/>
        </w:tabs>
        <w:spacing w:line="240" w:lineRule="atLeast"/>
        <w:ind w:left="0" w:firstLine="720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>О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существление мониторинга и анализа результатов работы рабочей 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lastRenderedPageBreak/>
        <w:t>группы на территории Мишкинского муниципального округа Курганской области.</w:t>
      </w:r>
    </w:p>
    <w:p w:rsidR="003E52E5" w:rsidRDefault="00863533" w:rsidP="00863533">
      <w:pPr>
        <w:widowControl w:val="0"/>
        <w:shd w:val="clear" w:color="auto" w:fill="FFFFFF"/>
        <w:tabs>
          <w:tab w:val="left" w:pos="1036"/>
        </w:tabs>
        <w:autoSpaceDN w:val="0"/>
        <w:spacing w:after="0" w:line="240" w:lineRule="atLeast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          13. 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Рабочая группа Комиссии </w:t>
      </w:r>
      <w:proofErr w:type="gramStart"/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>в рамках</w:t>
      </w:r>
      <w:proofErr w:type="gramEnd"/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возложенных на нее задач осуществляет следующие функции:</w:t>
      </w:r>
    </w:p>
    <w:p w:rsidR="003E52E5" w:rsidRDefault="006C0C18" w:rsidP="006C0C18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03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У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>частие в мероприятиях, предусмотренных планом мероприятий по противодействию нелегальной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занятости в Курганской области.</w:t>
      </w:r>
    </w:p>
    <w:p w:rsidR="003E52E5" w:rsidRPr="006C0C18" w:rsidRDefault="006C0C18" w:rsidP="006C0C18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103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Н</w:t>
      </w:r>
      <w:r w:rsidR="003E52E5" w:rsidRPr="006C0C18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аправление в Комиссию имеющейся информации для проведения органами регионального государственного контроля (надзора), муниципального контроля контрольных (надзорных) мероприятий, профилактических мероприятий в целях противодействия нарушению трудового законодательства, в 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том числе нелегальной занятости.</w:t>
      </w:r>
    </w:p>
    <w:p w:rsidR="003E52E5" w:rsidRPr="00863533" w:rsidRDefault="006C0C18" w:rsidP="006C0C18">
      <w:pPr>
        <w:pStyle w:val="a3"/>
        <w:widowControl w:val="0"/>
        <w:numPr>
          <w:ilvl w:val="1"/>
          <w:numId w:val="12"/>
        </w:numPr>
        <w:tabs>
          <w:tab w:val="left" w:pos="103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П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>роведение анализа письменных обращений граждан и юридических лиц, поступивших в органы местного самоуправления, содержащих информацию о нарушении трудового законодательства, о фактах (признаках) нелегальной занятости, задолженности по выплате заработной плате и иных нарушений в с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фере трудового законодательства.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</w:t>
      </w:r>
    </w:p>
    <w:p w:rsidR="003E52E5" w:rsidRPr="00863533" w:rsidRDefault="006C0C18" w:rsidP="006C0C18">
      <w:pPr>
        <w:pStyle w:val="a3"/>
        <w:widowControl w:val="0"/>
        <w:numPr>
          <w:ilvl w:val="1"/>
          <w:numId w:val="12"/>
        </w:numPr>
        <w:tabs>
          <w:tab w:val="left" w:pos="103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eastAsia="en-US" w:bidi="ru-RU"/>
        </w:rPr>
      </w:pP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О</w:t>
      </w:r>
      <w:r w:rsidR="003E52E5" w:rsidRPr="00863533">
        <w:rPr>
          <w:rFonts w:ascii="Liberation Sans" w:eastAsia="Arial" w:hAnsi="Liberation Sans" w:cs="Arial"/>
          <w:sz w:val="24"/>
          <w:szCs w:val="24"/>
          <w:lang w:eastAsia="en-US" w:bidi="ru-RU"/>
        </w:rPr>
        <w:t>рганизация горячей линии по приему жалоб населения по фактам осуществления трудовой деятельности, осуществляемой с нарушением законодательства, в том числе имеющей признаки нелегальной занятости, и оперативно</w:t>
      </w:r>
      <w:r>
        <w:rPr>
          <w:rFonts w:ascii="Liberation Sans" w:eastAsia="Arial" w:hAnsi="Liberation Sans" w:cs="Arial"/>
          <w:sz w:val="24"/>
          <w:szCs w:val="24"/>
          <w:lang w:eastAsia="en-US" w:bidi="ru-RU"/>
        </w:rPr>
        <w:t>му реагированию на такие жалобы.</w:t>
      </w:r>
    </w:p>
    <w:p w:rsidR="003E52E5" w:rsidRDefault="00863533" w:rsidP="006C0C18">
      <w:pPr>
        <w:widowControl w:val="0"/>
        <w:shd w:val="clear" w:color="auto" w:fill="FFFFFF"/>
        <w:tabs>
          <w:tab w:val="left" w:pos="1036"/>
        </w:tabs>
        <w:spacing w:after="0" w:line="240" w:lineRule="atLeast"/>
        <w:ind w:firstLine="709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sz w:val="24"/>
          <w:szCs w:val="24"/>
          <w:lang w:eastAsia="en-US"/>
        </w:rPr>
        <w:t xml:space="preserve">13.5. </w:t>
      </w:r>
      <w:r w:rsidR="006C0C18">
        <w:rPr>
          <w:rFonts w:ascii="Liberation Sans" w:eastAsia="Arial" w:hAnsi="Liberation Sans" w:cs="Arial"/>
          <w:sz w:val="24"/>
          <w:szCs w:val="24"/>
          <w:lang w:eastAsia="en-US"/>
        </w:rPr>
        <w:t>М</w:t>
      </w:r>
      <w:r w:rsidR="003E52E5">
        <w:rPr>
          <w:rFonts w:ascii="Liberation Sans" w:eastAsia="Arial" w:hAnsi="Liberation Sans" w:cs="Arial"/>
          <w:sz w:val="24"/>
          <w:szCs w:val="24"/>
          <w:lang w:eastAsia="en-US"/>
        </w:rPr>
        <w:t xml:space="preserve">ониторинг деятельности работодателей на территории 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>Мишкинского</w:t>
      </w:r>
      <w:r w:rsidR="006C0C18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 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муниципального округа </w:t>
      </w:r>
      <w:r w:rsidR="003E52E5">
        <w:rPr>
          <w:rFonts w:ascii="Liberation Sans" w:eastAsia="Arial" w:hAnsi="Liberation Sans" w:cs="Arial"/>
          <w:sz w:val="24"/>
          <w:szCs w:val="24"/>
          <w:lang w:eastAsia="en-US"/>
        </w:rPr>
        <w:t>Курганской области в целях реализации мероприятий, направленных на предотвращение формирования просроченной задолженности по выплате заработной платы, фактов нелегальной занятости и иных нарушений в сфере трудового законодательс</w:t>
      </w:r>
      <w:r w:rsidR="006C0C18">
        <w:rPr>
          <w:rFonts w:ascii="Liberation Sans" w:eastAsia="Arial" w:hAnsi="Liberation Sans" w:cs="Arial"/>
          <w:sz w:val="24"/>
          <w:szCs w:val="24"/>
          <w:lang w:eastAsia="en-US"/>
        </w:rPr>
        <w:t>тва.</w:t>
      </w:r>
    </w:p>
    <w:p w:rsidR="003E52E5" w:rsidRDefault="00863533" w:rsidP="006C0C18">
      <w:pPr>
        <w:widowControl w:val="0"/>
        <w:shd w:val="clear" w:color="auto" w:fill="FFFFFF"/>
        <w:tabs>
          <w:tab w:val="left" w:pos="1036"/>
        </w:tabs>
        <w:spacing w:after="0" w:line="240" w:lineRule="atLeast"/>
        <w:ind w:firstLine="709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sz w:val="24"/>
          <w:szCs w:val="24"/>
          <w:lang w:eastAsia="en-US"/>
        </w:rPr>
        <w:t xml:space="preserve">13.6. </w:t>
      </w:r>
      <w:r w:rsidR="006C0C18">
        <w:rPr>
          <w:rFonts w:ascii="Liberation Sans" w:eastAsia="Arial" w:hAnsi="Liberation Sans" w:cs="Arial"/>
          <w:sz w:val="24"/>
          <w:szCs w:val="24"/>
          <w:lang w:eastAsia="en-US"/>
        </w:rPr>
        <w:t>В</w:t>
      </w:r>
      <w:r w:rsidR="003E52E5">
        <w:rPr>
          <w:rFonts w:ascii="Liberation Sans" w:eastAsia="Arial" w:hAnsi="Liberation Sans" w:cs="Arial"/>
          <w:sz w:val="24"/>
          <w:szCs w:val="24"/>
          <w:lang w:eastAsia="en-US"/>
        </w:rPr>
        <w:t>ыявление причин формирования просроченной задолженности по выплате заработной платы и выработка решений, способствующих реализации мер, направленных на погашение задолженно</w:t>
      </w:r>
      <w:r w:rsidR="006C0C18">
        <w:rPr>
          <w:rFonts w:ascii="Liberation Sans" w:eastAsia="Arial" w:hAnsi="Liberation Sans" w:cs="Arial"/>
          <w:sz w:val="24"/>
          <w:szCs w:val="24"/>
          <w:lang w:eastAsia="en-US"/>
        </w:rPr>
        <w:t>сти по выплате заработной платы.</w:t>
      </w:r>
    </w:p>
    <w:p w:rsidR="003E52E5" w:rsidRDefault="00863533" w:rsidP="006C0C18">
      <w:pPr>
        <w:widowControl w:val="0"/>
        <w:tabs>
          <w:tab w:val="left" w:pos="1036"/>
        </w:tabs>
        <w:spacing w:after="0" w:line="240" w:lineRule="atLeast"/>
        <w:ind w:firstLine="709"/>
        <w:jc w:val="both"/>
        <w:rPr>
          <w:rFonts w:ascii="Liberation Sans" w:eastAsia="Arial" w:hAnsi="Liberation Sans" w:cs="Arial"/>
          <w:sz w:val="24"/>
          <w:szCs w:val="24"/>
          <w:lang w:eastAsia="en-US"/>
        </w:rPr>
      </w:pPr>
      <w:r>
        <w:rPr>
          <w:rFonts w:ascii="Liberation Sans" w:eastAsia="Arial" w:hAnsi="Liberation Sans" w:cs="Arial"/>
          <w:sz w:val="24"/>
          <w:szCs w:val="24"/>
          <w:lang w:eastAsia="en-US"/>
        </w:rPr>
        <w:t xml:space="preserve">13.7. </w:t>
      </w:r>
      <w:r w:rsidR="006C0C18">
        <w:rPr>
          <w:rFonts w:ascii="Liberation Sans" w:eastAsia="Arial" w:hAnsi="Liberation Sans" w:cs="Arial"/>
          <w:sz w:val="24"/>
          <w:szCs w:val="24"/>
          <w:lang w:eastAsia="en-US"/>
        </w:rPr>
        <w:t>М</w:t>
      </w:r>
      <w:r w:rsidR="003E52E5">
        <w:rPr>
          <w:rFonts w:ascii="Liberation Sans" w:eastAsia="Arial" w:hAnsi="Liberation Sans" w:cs="Arial"/>
          <w:sz w:val="24"/>
          <w:szCs w:val="24"/>
          <w:lang w:eastAsia="en-US"/>
        </w:rPr>
        <w:t xml:space="preserve">ониторинг достижения значений целевых показателей, касающихся выявления нелегальной занятости на территории </w:t>
      </w:r>
      <w:r w:rsidR="003E52E5">
        <w:rPr>
          <w:rFonts w:ascii="Liberation Sans" w:eastAsia="Arial" w:hAnsi="Liberation Sans" w:cs="Arial"/>
          <w:sz w:val="24"/>
          <w:szCs w:val="24"/>
          <w:lang w:eastAsia="en-US" w:bidi="ru-RU"/>
        </w:rPr>
        <w:t xml:space="preserve">Мишкинского муниципального округа </w:t>
      </w:r>
      <w:r w:rsidR="003E52E5">
        <w:rPr>
          <w:rFonts w:ascii="Liberation Sans" w:eastAsia="Arial" w:hAnsi="Liberation Sans" w:cs="Arial"/>
          <w:sz w:val="24"/>
          <w:szCs w:val="24"/>
          <w:lang w:eastAsia="en-US"/>
        </w:rPr>
        <w:t>Курганской области.</w:t>
      </w:r>
    </w:p>
    <w:p w:rsidR="003E52E5" w:rsidRDefault="003E52E5" w:rsidP="00BD7189">
      <w:pPr>
        <w:spacing w:after="0" w:line="240" w:lineRule="atLeast"/>
        <w:rPr>
          <w:rFonts w:ascii="Liberation Sans" w:eastAsia="Calibri" w:hAnsi="Liberation Sans" w:cs="Times New Roman"/>
          <w:sz w:val="24"/>
          <w:szCs w:val="24"/>
          <w:lang w:eastAsia="en-US"/>
        </w:rPr>
      </w:pPr>
    </w:p>
    <w:p w:rsidR="00863533" w:rsidRDefault="003E52E5" w:rsidP="00863533">
      <w:pPr>
        <w:widowControl w:val="0"/>
        <w:spacing w:after="0" w:line="240" w:lineRule="atLeast"/>
        <w:jc w:val="center"/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b/>
          <w:bCs/>
          <w:color w:val="000000"/>
          <w:sz w:val="24"/>
          <w:szCs w:val="24"/>
          <w:lang w:bidi="ru-RU"/>
        </w:rPr>
        <w:t>Раздел IV. Права рабочей группы Комиссии</w:t>
      </w:r>
    </w:p>
    <w:p w:rsidR="003E52E5" w:rsidRPr="00863533" w:rsidRDefault="003E52E5" w:rsidP="0004312B">
      <w:pPr>
        <w:pStyle w:val="a3"/>
        <w:widowControl w:val="0"/>
        <w:numPr>
          <w:ilvl w:val="0"/>
          <w:numId w:val="12"/>
        </w:numPr>
        <w:spacing w:line="240" w:lineRule="atLeast"/>
        <w:ind w:left="0" w:firstLine="709"/>
        <w:rPr>
          <w:rFonts w:ascii="Liberation Sans" w:eastAsia="Arial" w:hAnsi="Liberation Sans" w:cs="Arial"/>
          <w:b/>
          <w:bCs/>
          <w:sz w:val="24"/>
          <w:szCs w:val="24"/>
          <w:lang w:bidi="ru-RU"/>
        </w:rPr>
      </w:pPr>
      <w:r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Рабочая группа Комиссии имеет право:</w:t>
      </w:r>
    </w:p>
    <w:p w:rsidR="003E52E5" w:rsidRPr="00863533" w:rsidRDefault="0004312B" w:rsidP="0004312B">
      <w:pPr>
        <w:pStyle w:val="a3"/>
        <w:widowControl w:val="0"/>
        <w:numPr>
          <w:ilvl w:val="1"/>
          <w:numId w:val="12"/>
        </w:numPr>
        <w:tabs>
          <w:tab w:val="left" w:pos="106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риглашать в установленном порядке на заседания рабочей группы Комиссии и заслушивать должностных лиц и специалистов органов и организаций, не входящих в состав рабочей группы Комиссии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.</w:t>
      </w:r>
    </w:p>
    <w:p w:rsidR="003E52E5" w:rsidRPr="00863533" w:rsidRDefault="0004312B" w:rsidP="0004312B">
      <w:pPr>
        <w:pStyle w:val="a3"/>
        <w:widowControl w:val="0"/>
        <w:numPr>
          <w:ilvl w:val="1"/>
          <w:numId w:val="12"/>
        </w:numPr>
        <w:tabs>
          <w:tab w:val="left" w:pos="1066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ассматривать на заседаниях рабочей группы Комиссии ситуации, связанные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.</w:t>
      </w:r>
    </w:p>
    <w:p w:rsidR="003E52E5" w:rsidRPr="00863533" w:rsidRDefault="0004312B" w:rsidP="0004312B">
      <w:pPr>
        <w:pStyle w:val="a3"/>
        <w:widowControl w:val="0"/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14.2.1.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осуществлением трудовой деятельности в нарушение установленного трудовым законодательством порядка оформления трудовых отношений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;</w:t>
      </w:r>
    </w:p>
    <w:p w:rsidR="003E52E5" w:rsidRPr="00863533" w:rsidRDefault="0004312B" w:rsidP="0004312B">
      <w:pPr>
        <w:pStyle w:val="a3"/>
        <w:widowControl w:val="0"/>
        <w:numPr>
          <w:ilvl w:val="2"/>
          <w:numId w:val="14"/>
        </w:numPr>
        <w:spacing w:line="240" w:lineRule="atLeast"/>
        <w:ind w:left="0" w:firstLine="708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с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;</w:t>
      </w:r>
    </w:p>
    <w:p w:rsidR="003E52E5" w:rsidRPr="0004312B" w:rsidRDefault="0004312B" w:rsidP="0004312B">
      <w:pPr>
        <w:pStyle w:val="a3"/>
        <w:widowControl w:val="0"/>
        <w:numPr>
          <w:ilvl w:val="2"/>
          <w:numId w:val="14"/>
        </w:numPr>
        <w:spacing w:line="240" w:lineRule="atLeast"/>
        <w:ind w:left="0" w:firstLine="708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 </w:t>
      </w:r>
      <w:r w:rsidR="003E52E5" w:rsidRPr="0004312B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.</w:t>
      </w:r>
    </w:p>
    <w:p w:rsidR="003E52E5" w:rsidRPr="00863533" w:rsidRDefault="0004312B" w:rsidP="0004312B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риглашать на заседания рабочей группы Комиссии и заслушивать руководителей и представителей хозяйствующих субъектов, а также запрашивать у них в установленном порядке информацию по вопросам, относящимся к компетенции рабочей группы Комиссии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.</w:t>
      </w:r>
    </w:p>
    <w:p w:rsidR="003E52E5" w:rsidRPr="00863533" w:rsidRDefault="0004312B" w:rsidP="0004312B">
      <w:pPr>
        <w:pStyle w:val="a3"/>
        <w:widowControl w:val="0"/>
        <w:numPr>
          <w:ilvl w:val="1"/>
          <w:numId w:val="14"/>
        </w:numPr>
        <w:tabs>
          <w:tab w:val="left" w:pos="0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ринимать решения по вопросам, относящимся к компетенции 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lastRenderedPageBreak/>
        <w:t>рабочей группы Комиссии.</w:t>
      </w:r>
    </w:p>
    <w:p w:rsidR="003E52E5" w:rsidRDefault="00863533" w:rsidP="0004312B">
      <w:pPr>
        <w:widowControl w:val="0"/>
        <w:tabs>
          <w:tab w:val="left" w:pos="1217"/>
        </w:tabs>
        <w:autoSpaceDN w:val="0"/>
        <w:spacing w:after="0" w:line="240" w:lineRule="atLeast"/>
        <w:ind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15.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Рабочая группа Комиссии подготавливает и предоставляет Комиссии:</w:t>
      </w:r>
    </w:p>
    <w:p w:rsidR="003E52E5" w:rsidRPr="00863533" w:rsidRDefault="0004312B" w:rsidP="0004312B">
      <w:pPr>
        <w:pStyle w:val="a3"/>
        <w:widowControl w:val="0"/>
        <w:numPr>
          <w:ilvl w:val="1"/>
          <w:numId w:val="13"/>
        </w:numPr>
        <w:tabs>
          <w:tab w:val="left" w:pos="1071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</w:t>
      </w:r>
      <w:r w:rsidR="003E52E5" w:rsidRPr="00863533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редложения о направлении в органы исполнительной власти Курганской области, государственные внебюджетные фонды запросов о представлении информации, включая персональные данные и сведения, в том числе:</w:t>
      </w:r>
    </w:p>
    <w:p w:rsidR="003E52E5" w:rsidRDefault="009B6A7C" w:rsidP="0004312B">
      <w:pPr>
        <w:widowControl w:val="0"/>
        <w:spacing w:after="0" w:line="240" w:lineRule="atLeast"/>
        <w:ind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15.1.1.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об использовании хозяйствующими субъектами объектов недвижимого имущества на территории Мишкинского муниципального округа Курганской области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 w:rsidR="003E52E5" w:rsidRDefault="009B6A7C" w:rsidP="0004312B">
      <w:pPr>
        <w:widowControl w:val="0"/>
        <w:spacing w:after="0" w:line="240" w:lineRule="atLeast"/>
        <w:ind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15.1.2.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3E52E5" w:rsidRDefault="009B6A7C" w:rsidP="00751B19">
      <w:pPr>
        <w:widowControl w:val="0"/>
        <w:spacing w:after="0" w:line="240" w:lineRule="atLeast"/>
        <w:ind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15.1.3.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3E52E5" w:rsidRDefault="009B6A7C" w:rsidP="00751B19">
      <w:pPr>
        <w:widowControl w:val="0"/>
        <w:spacing w:after="0" w:line="240" w:lineRule="atLeast"/>
        <w:ind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15.1.4.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 наличии информации о хозяйствующих субъектах, получивших из бюджета государственную поддержку для реализации мероприятий (работ, услуг);</w:t>
      </w:r>
    </w:p>
    <w:p w:rsidR="003E52E5" w:rsidRDefault="009B6A7C" w:rsidP="00751B19">
      <w:pPr>
        <w:widowControl w:val="0"/>
        <w:spacing w:after="0" w:line="240" w:lineRule="atLeast"/>
        <w:ind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15.1.5. </w:t>
      </w:r>
      <w:r w:rsidR="003E52E5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 xml:space="preserve"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</w:t>
      </w:r>
      <w:r w:rsidR="00751B19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отчетности.</w:t>
      </w:r>
    </w:p>
    <w:p w:rsidR="003E52E5" w:rsidRPr="009B6A7C" w:rsidRDefault="00751B19" w:rsidP="00751B19">
      <w:pPr>
        <w:pStyle w:val="a3"/>
        <w:widowControl w:val="0"/>
        <w:numPr>
          <w:ilvl w:val="1"/>
          <w:numId w:val="13"/>
        </w:numPr>
        <w:tabs>
          <w:tab w:val="left" w:pos="1093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</w:t>
      </w:r>
      <w:r w:rsidR="003E52E5" w:rsidRPr="009B6A7C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редложения о направлении в Управление Федеральной налоговой службы по Курганской области запросов сведений и информации, в том числе составляющих налоговую тайну, перечень которых утверждается в соответствии с частью 3 статьи 67 Федерального закона от 12 декабря 2023 года № 565 - ФЗ «О занятости на</w:t>
      </w: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селения в Российской Федерации».</w:t>
      </w:r>
    </w:p>
    <w:p w:rsidR="003E52E5" w:rsidRPr="009B6A7C" w:rsidRDefault="00751B19" w:rsidP="00751B19">
      <w:pPr>
        <w:pStyle w:val="a3"/>
        <w:widowControl w:val="0"/>
        <w:numPr>
          <w:ilvl w:val="1"/>
          <w:numId w:val="13"/>
        </w:numPr>
        <w:tabs>
          <w:tab w:val="left" w:pos="1101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И</w:t>
      </w:r>
      <w:r w:rsidR="003E52E5" w:rsidRPr="009B6A7C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нформацию о работе рабочей группы Комиссии.</w:t>
      </w:r>
    </w:p>
    <w:p w:rsidR="003E52E5" w:rsidRPr="009B6A7C" w:rsidRDefault="003E52E5" w:rsidP="00751B19">
      <w:pPr>
        <w:pStyle w:val="a3"/>
        <w:widowControl w:val="0"/>
        <w:numPr>
          <w:ilvl w:val="0"/>
          <w:numId w:val="13"/>
        </w:numPr>
        <w:tabs>
          <w:tab w:val="left" w:pos="1182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 w:rsidRPr="009B6A7C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При поступлении в рабочую группу Комиссии в пределах ее компетенции информации о нарушении трудового законодательства, в том числе о нарушении порядка оформления трудовых отношений, о фактах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труда, рабочая группа Комиссии направляет соответствующую информацию в Государственную инспекцию труда в Курганской области для рассмотрения вопроса о проведении контрольных (надзорных) мероприятий, а также в Комиссию.</w:t>
      </w:r>
    </w:p>
    <w:p w:rsidR="003E52E5" w:rsidRPr="009B6A7C" w:rsidRDefault="003E52E5" w:rsidP="00751B19">
      <w:pPr>
        <w:pStyle w:val="a3"/>
        <w:widowControl w:val="0"/>
        <w:numPr>
          <w:ilvl w:val="0"/>
          <w:numId w:val="13"/>
        </w:numPr>
        <w:tabs>
          <w:tab w:val="left" w:pos="1325"/>
        </w:tabs>
        <w:spacing w:line="240" w:lineRule="atLeast"/>
        <w:ind w:left="0" w:firstLine="709"/>
        <w:jc w:val="both"/>
        <w:rPr>
          <w:rFonts w:ascii="Liberation Sans" w:eastAsia="Arial" w:hAnsi="Liberation Sans" w:cs="Arial"/>
          <w:color w:val="000000"/>
          <w:sz w:val="24"/>
          <w:szCs w:val="24"/>
          <w:lang w:bidi="ru-RU"/>
        </w:rPr>
      </w:pPr>
      <w:r w:rsidRPr="009B6A7C">
        <w:rPr>
          <w:rFonts w:ascii="Liberation Sans" w:eastAsia="Arial" w:hAnsi="Liberation Sans" w:cs="Arial"/>
          <w:color w:val="000000"/>
          <w:sz w:val="24"/>
          <w:szCs w:val="24"/>
          <w:lang w:bidi="ru-RU"/>
        </w:rPr>
        <w:t>Организационно-техническое обеспечение деятельности рабочей группы Комиссии осуществляет Администрация Мишкинского муниципального округа Курганской области.</w:t>
      </w:r>
    </w:p>
    <w:p w:rsidR="003E52E5" w:rsidRDefault="003E52E5" w:rsidP="00BD7189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1A1A1A"/>
          <w:sz w:val="24"/>
          <w:szCs w:val="24"/>
        </w:rPr>
      </w:pPr>
      <w:bookmarkStart w:id="0" w:name="_GoBack"/>
      <w:bookmarkEnd w:id="0"/>
    </w:p>
    <w:p w:rsidR="00FB637D" w:rsidRDefault="00FB637D" w:rsidP="00BD7189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1A1A1A"/>
          <w:sz w:val="24"/>
          <w:szCs w:val="24"/>
        </w:rPr>
      </w:pPr>
    </w:p>
    <w:p w:rsidR="00FB637D" w:rsidRDefault="00FB637D" w:rsidP="00BD7189">
      <w:pPr>
        <w:shd w:val="clear" w:color="auto" w:fill="FFFFFF"/>
        <w:spacing w:after="0" w:line="240" w:lineRule="atLeast"/>
        <w:rPr>
          <w:rFonts w:ascii="Liberation Sans" w:eastAsia="Times New Roman" w:hAnsi="Liberation Sans" w:cs="Times New Roman"/>
          <w:color w:val="1A1A1A"/>
          <w:sz w:val="24"/>
          <w:szCs w:val="24"/>
        </w:rPr>
      </w:pPr>
    </w:p>
    <w:p w:rsidR="009B6A7C" w:rsidRDefault="003E52E5" w:rsidP="00BD7189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>Управляющий делами – руководитель</w:t>
      </w:r>
      <w:r w:rsidR="00FB637D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аппарата </w:t>
      </w:r>
    </w:p>
    <w:p w:rsidR="001E49FC" w:rsidRPr="00FB637D" w:rsidRDefault="003E52E5" w:rsidP="00FB637D">
      <w:pPr>
        <w:shd w:val="clear" w:color="auto" w:fill="FFFFFF"/>
        <w:spacing w:after="0" w:line="240" w:lineRule="atLeast"/>
        <w:rPr>
          <w:rFonts w:ascii="Liberation Sans" w:hAnsi="Liberation Sans"/>
          <w:color w:val="1A1A1A"/>
          <w:sz w:val="24"/>
          <w:szCs w:val="24"/>
        </w:rPr>
      </w:pPr>
      <w:r>
        <w:rPr>
          <w:rFonts w:ascii="Liberation Sans" w:hAnsi="Liberation Sans"/>
          <w:color w:val="1A1A1A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/>
          <w:color w:val="1A1A1A"/>
          <w:sz w:val="24"/>
          <w:szCs w:val="24"/>
        </w:rPr>
        <w:t>Мишкинского</w:t>
      </w:r>
      <w:proofErr w:type="spellEnd"/>
      <w:r w:rsidR="00751B19">
        <w:rPr>
          <w:rFonts w:ascii="Liberation Sans" w:hAnsi="Liberation Sans"/>
          <w:color w:val="1A1A1A"/>
          <w:sz w:val="24"/>
          <w:szCs w:val="24"/>
        </w:rPr>
        <w:t xml:space="preserve"> </w:t>
      </w:r>
      <w:r>
        <w:rPr>
          <w:rFonts w:ascii="Liberation Sans" w:hAnsi="Liberation Sans"/>
          <w:color w:val="1A1A1A"/>
          <w:sz w:val="24"/>
          <w:szCs w:val="24"/>
        </w:rPr>
        <w:t xml:space="preserve">муниципального округа            </w:t>
      </w:r>
      <w:r w:rsidR="00751B19">
        <w:rPr>
          <w:rFonts w:ascii="Liberation Sans" w:hAnsi="Liberation Sans"/>
          <w:color w:val="1A1A1A"/>
          <w:sz w:val="24"/>
          <w:szCs w:val="24"/>
        </w:rPr>
        <w:t xml:space="preserve">             </w:t>
      </w:r>
      <w:r>
        <w:rPr>
          <w:rFonts w:ascii="Liberation Sans" w:hAnsi="Liberation Sans"/>
          <w:color w:val="1A1A1A"/>
          <w:sz w:val="24"/>
          <w:szCs w:val="24"/>
        </w:rPr>
        <w:t>О.В. Шевченко</w:t>
      </w:r>
    </w:p>
    <w:sectPr w:rsidR="001E49FC" w:rsidRPr="00FB637D" w:rsidSect="006C0C1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BB8"/>
    <w:multiLevelType w:val="multilevel"/>
    <w:tmpl w:val="DA5EEF6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E736B0"/>
    <w:multiLevelType w:val="multilevel"/>
    <w:tmpl w:val="7C3EEE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1274FA6"/>
    <w:multiLevelType w:val="multilevel"/>
    <w:tmpl w:val="923A28F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8A188B"/>
    <w:multiLevelType w:val="multilevel"/>
    <w:tmpl w:val="8E4EE92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802B7F"/>
    <w:multiLevelType w:val="multilevel"/>
    <w:tmpl w:val="EA9E648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9D5D3E"/>
    <w:multiLevelType w:val="multilevel"/>
    <w:tmpl w:val="77A207F8"/>
    <w:lvl w:ilvl="0">
      <w:start w:val="13"/>
      <w:numFmt w:val="decimal"/>
      <w:lvlText w:val="%1."/>
      <w:lvlJc w:val="left"/>
      <w:pPr>
        <w:ind w:left="1376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5B0C87"/>
    <w:multiLevelType w:val="multilevel"/>
    <w:tmpl w:val="7D0255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1A1A1A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1A1A1A"/>
      </w:rPr>
    </w:lvl>
  </w:abstractNum>
  <w:abstractNum w:abstractNumId="7" w15:restartNumberingAfterBreak="0">
    <w:nsid w:val="566A61B3"/>
    <w:multiLevelType w:val="hybridMultilevel"/>
    <w:tmpl w:val="81D43362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F5D72"/>
    <w:multiLevelType w:val="hybridMultilevel"/>
    <w:tmpl w:val="8690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C866E1"/>
    <w:multiLevelType w:val="multilevel"/>
    <w:tmpl w:val="19AC19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1A1A1A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65886648"/>
    <w:multiLevelType w:val="multilevel"/>
    <w:tmpl w:val="6B5C3A1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6EB97D13"/>
    <w:multiLevelType w:val="multilevel"/>
    <w:tmpl w:val="1D3E58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1A1A1A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1A1A1A"/>
      </w:rPr>
    </w:lvl>
  </w:abstractNum>
  <w:abstractNum w:abstractNumId="12" w15:restartNumberingAfterBreak="0">
    <w:nsid w:val="746645DB"/>
    <w:multiLevelType w:val="multilevel"/>
    <w:tmpl w:val="3ACC159C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81762A4"/>
    <w:multiLevelType w:val="multilevel"/>
    <w:tmpl w:val="CD444DEA"/>
    <w:lvl w:ilvl="0">
      <w:start w:val="14"/>
      <w:numFmt w:val="decimal"/>
      <w:lvlText w:val="%1."/>
      <w:lvlJc w:val="left"/>
      <w:pPr>
        <w:ind w:left="735" w:hanging="7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9" w:hanging="73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43" w:hanging="73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2E5"/>
    <w:rsid w:val="0004312B"/>
    <w:rsid w:val="001E49FC"/>
    <w:rsid w:val="002E560E"/>
    <w:rsid w:val="00362B86"/>
    <w:rsid w:val="003E52E5"/>
    <w:rsid w:val="006C0C18"/>
    <w:rsid w:val="00751B19"/>
    <w:rsid w:val="007A442A"/>
    <w:rsid w:val="008438ED"/>
    <w:rsid w:val="00863533"/>
    <w:rsid w:val="009B6A7C"/>
    <w:rsid w:val="009E453D"/>
    <w:rsid w:val="009F760F"/>
    <w:rsid w:val="00AE7B7E"/>
    <w:rsid w:val="00BD7189"/>
    <w:rsid w:val="00D23AE9"/>
    <w:rsid w:val="00FA71F6"/>
    <w:rsid w:val="00FB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F96"/>
  <w15:docId w15:val="{E5AD95DB-F327-4C15-A331-EC5ECF47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52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Экономика</cp:lastModifiedBy>
  <cp:revision>8</cp:revision>
  <cp:lastPrinted>2024-12-26T05:46:00Z</cp:lastPrinted>
  <dcterms:created xsi:type="dcterms:W3CDTF">2024-12-24T10:36:00Z</dcterms:created>
  <dcterms:modified xsi:type="dcterms:W3CDTF">2024-12-27T04:00:00Z</dcterms:modified>
</cp:coreProperties>
</file>