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C3" w:rsidRDefault="00314BC3" w:rsidP="00314BC3">
      <w:pPr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noProof/>
        </w:rPr>
        <w:drawing>
          <wp:inline distT="0" distB="0" distL="0" distR="0" wp14:anchorId="797E8035" wp14:editId="0509774E">
            <wp:extent cx="514350" cy="5810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4BC3" w:rsidRDefault="00314BC3" w:rsidP="00314BC3">
      <w:pPr>
        <w:spacing w:line="360" w:lineRule="auto"/>
        <w:jc w:val="center"/>
        <w:rPr>
          <w:rFonts w:ascii="Liberation Sans" w:eastAsia="Liberation Sans" w:hAnsi="Liberation Sans" w:cs="Liberation Sans"/>
        </w:rPr>
      </w:pPr>
    </w:p>
    <w:p w:rsidR="00314BC3" w:rsidRDefault="00314BC3" w:rsidP="00314BC3">
      <w:pPr>
        <w:widowControl w:val="0"/>
        <w:jc w:val="center"/>
        <w:rPr>
          <w:rFonts w:ascii="Liberation Sans" w:eastAsia="Liberation Sans" w:hAnsi="Liberation Sans" w:cs="Liberation Sans"/>
          <w:b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>КУРГАНСКАЯ ОБЛАСТЬ</w:t>
      </w:r>
    </w:p>
    <w:p w:rsidR="00314BC3" w:rsidRDefault="00314BC3" w:rsidP="00314BC3">
      <w:pPr>
        <w:widowControl w:val="0"/>
        <w:jc w:val="center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>МИШКИНСКИЙ МУНИЦИПАЛЬНЫЙ ОКРУГ</w:t>
      </w:r>
    </w:p>
    <w:p w:rsidR="00314BC3" w:rsidRDefault="00314BC3" w:rsidP="00314BC3">
      <w:pPr>
        <w:widowControl w:val="0"/>
        <w:jc w:val="center"/>
        <w:rPr>
          <w:rFonts w:ascii="Liberation Sans" w:eastAsia="Liberation Sans" w:hAnsi="Liberation Sans" w:cs="Liberation Sans"/>
          <w:b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>ГЛАВА МИШКИНСКОГО МУНИЦИПАЛЬНОГО ОКРУГА</w:t>
      </w:r>
    </w:p>
    <w:p w:rsidR="00314BC3" w:rsidRDefault="00314BC3" w:rsidP="00314BC3">
      <w:pPr>
        <w:spacing w:line="360" w:lineRule="auto"/>
        <w:jc w:val="center"/>
        <w:rPr>
          <w:rFonts w:ascii="Liberation Sans" w:eastAsia="Liberation Sans" w:hAnsi="Liberation Sans" w:cs="Liberation Sans"/>
        </w:rPr>
      </w:pPr>
    </w:p>
    <w:p w:rsidR="00314BC3" w:rsidRDefault="00314BC3" w:rsidP="00314BC3">
      <w:pPr>
        <w:spacing w:line="276" w:lineRule="auto"/>
        <w:ind w:right="-2"/>
        <w:jc w:val="center"/>
        <w:rPr>
          <w:rFonts w:ascii="Liberation Sans" w:eastAsia="Liberation Sans" w:hAnsi="Liberation Sans" w:cs="Liberation Sans"/>
          <w:b/>
          <w:sz w:val="50"/>
          <w:szCs w:val="50"/>
        </w:rPr>
      </w:pPr>
      <w:r>
        <w:rPr>
          <w:rFonts w:ascii="Liberation Sans" w:eastAsia="Liberation Sans" w:hAnsi="Liberation Sans" w:cs="Liberation Sans"/>
          <w:b/>
          <w:sz w:val="50"/>
          <w:szCs w:val="50"/>
        </w:rPr>
        <w:t>ПОСТАНОВЛЕНИЕ</w:t>
      </w:r>
    </w:p>
    <w:p w:rsidR="00314BC3" w:rsidRDefault="00314BC3" w:rsidP="00314BC3">
      <w:pPr>
        <w:jc w:val="both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от </w:t>
      </w:r>
      <w:proofErr w:type="gramStart"/>
      <w:r>
        <w:rPr>
          <w:rFonts w:ascii="Liberation Sans" w:eastAsia="Liberation Sans" w:hAnsi="Liberation Sans" w:cs="Liberation Sans"/>
          <w:sz w:val="24"/>
          <w:szCs w:val="24"/>
        </w:rPr>
        <w:t>« 9</w:t>
      </w:r>
      <w:proofErr w:type="gramEnd"/>
      <w:r>
        <w:rPr>
          <w:rFonts w:ascii="Liberation Sans" w:eastAsia="Liberation Sans" w:hAnsi="Liberation Sans" w:cs="Liberation Sans"/>
          <w:sz w:val="24"/>
          <w:szCs w:val="24"/>
        </w:rPr>
        <w:t xml:space="preserve"> »января 2025 года № 1</w:t>
      </w:r>
    </w:p>
    <w:p w:rsidR="00314BC3" w:rsidRDefault="00314BC3" w:rsidP="00314BC3">
      <w:pPr>
        <w:rPr>
          <w:rFonts w:ascii="Liberation Sans" w:eastAsia="Liberation Sans" w:hAnsi="Liberation Sans" w:cs="Liberation Sans"/>
          <w:b/>
          <w:sz w:val="24"/>
          <w:szCs w:val="24"/>
        </w:rPr>
      </w:pP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р.п</w:t>
      </w:r>
      <w:proofErr w:type="spellEnd"/>
      <w:r>
        <w:rPr>
          <w:rFonts w:ascii="Liberation Sans" w:eastAsia="Liberation Sans" w:hAnsi="Liberation Sans" w:cs="Liberation Sans"/>
          <w:sz w:val="24"/>
          <w:szCs w:val="24"/>
        </w:rPr>
        <w:t>. Мишкино</w:t>
      </w: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jc w:val="center"/>
        <w:rPr>
          <w:rFonts w:ascii="Liberation Sans" w:eastAsia="Liberation Sans" w:hAnsi="Liberation Sans" w:cs="Liberation Sans"/>
          <w:b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 xml:space="preserve">О назначении публичных слушаний по проекту решения Думы </w:t>
      </w:r>
    </w:p>
    <w:p w:rsidR="00314BC3" w:rsidRDefault="00314BC3" w:rsidP="00314BC3">
      <w:pPr>
        <w:jc w:val="center"/>
        <w:rPr>
          <w:rFonts w:ascii="Liberation Sans" w:eastAsia="Liberation Sans" w:hAnsi="Liberation Sans" w:cs="Liberation Sans"/>
          <w:b/>
          <w:sz w:val="24"/>
          <w:szCs w:val="24"/>
        </w:rPr>
      </w:pPr>
      <w:proofErr w:type="spellStart"/>
      <w:r>
        <w:rPr>
          <w:rFonts w:ascii="Liberation Sans" w:eastAsia="Liberation Sans" w:hAnsi="Liberation Sans" w:cs="Liberation Sans"/>
          <w:b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b/>
          <w:sz w:val="24"/>
          <w:szCs w:val="24"/>
        </w:rPr>
        <w:t xml:space="preserve"> муниципального округа Курганской области </w:t>
      </w:r>
    </w:p>
    <w:p w:rsidR="00314BC3" w:rsidRDefault="00314BC3" w:rsidP="00314BC3">
      <w:pPr>
        <w:jc w:val="center"/>
        <w:rPr>
          <w:rFonts w:ascii="Liberation Sans" w:eastAsia="Liberation Sans" w:hAnsi="Liberation Sans" w:cs="Liberation Sans"/>
          <w:b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 xml:space="preserve">«О Стратегии социально-экономического развития </w:t>
      </w:r>
      <w:proofErr w:type="spellStart"/>
      <w:r>
        <w:rPr>
          <w:rFonts w:ascii="Liberation Sans" w:eastAsia="Liberation Sans" w:hAnsi="Liberation Sans" w:cs="Liberation Sans"/>
          <w:b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b/>
          <w:sz w:val="24"/>
          <w:szCs w:val="24"/>
        </w:rPr>
        <w:t xml:space="preserve"> </w:t>
      </w:r>
    </w:p>
    <w:p w:rsidR="00314BC3" w:rsidRDefault="00314BC3" w:rsidP="00314BC3">
      <w:pPr>
        <w:jc w:val="center"/>
        <w:rPr>
          <w:rFonts w:ascii="Liberation Sans" w:eastAsia="Liberation Sans" w:hAnsi="Liberation Sans" w:cs="Liberation Sans"/>
          <w:b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>муниципального округа Курганской области до 2030 года»</w:t>
      </w: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jc w:val="both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         В соответствии с Конституцией Российской Федерации, Бюджетным кодексом Российской Федерации, Федеральными законами от 28.06.2014 г. №172-ФЗ « О стратегическом планировании в Российской Федерации», от 06.10.2003 г. №131-ФЗ «Об общих принципах организации местного самоуправления в Российской Федерации», на основании Решений Думы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sz w:val="24"/>
          <w:szCs w:val="24"/>
        </w:rPr>
        <w:t xml:space="preserve"> муниципального округа Курганской области от 05.05.2022 г. №10 «Об утверждении Положения о порядке организации и проведения публичных слушаний», от 30.11.2022 г. №232 « О стратегическом планировании в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Мишкинском</w:t>
      </w:r>
      <w:proofErr w:type="spellEnd"/>
      <w:r>
        <w:rPr>
          <w:rFonts w:ascii="Liberation Sans" w:eastAsia="Liberation Sans" w:hAnsi="Liberation Sans" w:cs="Liberation Sans"/>
          <w:sz w:val="24"/>
          <w:szCs w:val="24"/>
        </w:rPr>
        <w:t xml:space="preserve"> муниципальном округе Курганской области», в целях обеспечения реализации населением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sz w:val="24"/>
          <w:szCs w:val="24"/>
        </w:rPr>
        <w:t xml:space="preserve"> муниципального округа Курганской области права на местное самоуправление, руководствуясь ст.36 Устава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sz w:val="24"/>
          <w:szCs w:val="24"/>
        </w:rPr>
        <w:t xml:space="preserve"> муниципального округа Курганской области</w:t>
      </w:r>
    </w:p>
    <w:p w:rsidR="00314BC3" w:rsidRDefault="00314BC3" w:rsidP="00314BC3">
      <w:pPr>
        <w:ind w:right="-142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>ПОСТАНОВЛЯЮ:</w:t>
      </w:r>
    </w:p>
    <w:p w:rsidR="00314BC3" w:rsidRDefault="00314BC3" w:rsidP="00314BC3">
      <w:pPr>
        <w:ind w:firstLine="709"/>
        <w:jc w:val="both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1. Назначить публичные слушания по проекту решения Думы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sz w:val="24"/>
          <w:szCs w:val="24"/>
        </w:rPr>
        <w:t xml:space="preserve"> муниципального округа Курганской области «О Стратегии социально-экономического развития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Мишкинкого</w:t>
      </w:r>
      <w:proofErr w:type="spellEnd"/>
      <w:r>
        <w:rPr>
          <w:rFonts w:ascii="Liberation Sans" w:eastAsia="Liberation Sans" w:hAnsi="Liberation Sans" w:cs="Liberation Sans"/>
          <w:sz w:val="24"/>
          <w:szCs w:val="24"/>
        </w:rPr>
        <w:t xml:space="preserve"> муниципального округа Курганской области до 2030 года». </w:t>
      </w:r>
    </w:p>
    <w:p w:rsidR="00314BC3" w:rsidRDefault="00314BC3" w:rsidP="00314BC3">
      <w:pPr>
        <w:ind w:firstLine="709"/>
        <w:jc w:val="both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2. Собрание участников публичных слушаний провести 05.02. 2025 г. в 10 часов 00 минут по местному времени в здании Администрации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sz w:val="24"/>
          <w:szCs w:val="24"/>
        </w:rPr>
        <w:t xml:space="preserve"> муниципального округа Курганской области по адресу: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р.п</w:t>
      </w:r>
      <w:proofErr w:type="spellEnd"/>
      <w:r>
        <w:rPr>
          <w:rFonts w:ascii="Liberation Sans" w:eastAsia="Liberation Sans" w:hAnsi="Liberation Sans" w:cs="Liberation Sans"/>
          <w:sz w:val="24"/>
          <w:szCs w:val="24"/>
        </w:rPr>
        <w:t xml:space="preserve">. Мишкино, ул. Ленина, д.30,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каб</w:t>
      </w:r>
      <w:proofErr w:type="spellEnd"/>
      <w:r>
        <w:rPr>
          <w:rFonts w:ascii="Liberation Sans" w:eastAsia="Liberation Sans" w:hAnsi="Liberation Sans" w:cs="Liberation Sans"/>
          <w:sz w:val="24"/>
          <w:szCs w:val="24"/>
        </w:rPr>
        <w:t>. № 32.</w:t>
      </w:r>
    </w:p>
    <w:p w:rsidR="00314BC3" w:rsidRDefault="00314BC3" w:rsidP="00314BC3">
      <w:pPr>
        <w:ind w:firstLine="709"/>
        <w:jc w:val="both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>3. Создать рабочую группу по подготовке и проведению публичных слушаний, согласно приложению к настоящему постановлению.</w:t>
      </w:r>
    </w:p>
    <w:p w:rsidR="00314BC3" w:rsidRDefault="00314BC3" w:rsidP="00314BC3">
      <w:pPr>
        <w:ind w:firstLine="709"/>
        <w:jc w:val="both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4. Прием предложений по вопросу, вынесенному на публичные слушания, осуществлять рабочей группе по подготовке и проведению публичных слушаний до 04.02.2025 г. (по рабочим дням с 9-00 до 17-00, перерыв с 12-00 до 13-00) по адресу: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р.п</w:t>
      </w:r>
      <w:proofErr w:type="spellEnd"/>
      <w:r>
        <w:rPr>
          <w:rFonts w:ascii="Liberation Sans" w:eastAsia="Liberation Sans" w:hAnsi="Liberation Sans" w:cs="Liberation Sans"/>
          <w:sz w:val="24"/>
          <w:szCs w:val="24"/>
        </w:rPr>
        <w:t xml:space="preserve">. Мишкино ул. Ленина,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каб</w:t>
      </w:r>
      <w:proofErr w:type="spellEnd"/>
      <w:r>
        <w:rPr>
          <w:rFonts w:ascii="Liberation Sans" w:eastAsia="Liberation Sans" w:hAnsi="Liberation Sans" w:cs="Liberation Sans"/>
          <w:sz w:val="24"/>
          <w:szCs w:val="24"/>
        </w:rPr>
        <w:t>. №24 и на адрес электронной почты ekonomika.mishkino@gmail.com.</w:t>
      </w:r>
      <w:r>
        <w:rPr>
          <w:rFonts w:ascii="Liberation Sans" w:eastAsia="Liberation Sans" w:hAnsi="Liberation Sans" w:cs="Liberation Sans"/>
          <w:sz w:val="24"/>
          <w:szCs w:val="24"/>
        </w:rPr>
        <w:br/>
        <w:t xml:space="preserve">          5. Настоящее постановление вступает в силу со дня его официального опубликования.</w:t>
      </w:r>
    </w:p>
    <w:p w:rsidR="00314BC3" w:rsidRDefault="00314BC3" w:rsidP="00314B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eastAsia="Liberation Sans" w:hAnsi="Liberation Sans" w:cs="Liberation Sans"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lastRenderedPageBreak/>
        <w:t xml:space="preserve">6. Опубликовать настоящее постановление в информационном бюллетене «Официальный вестник Администрации </w:t>
      </w:r>
      <w:proofErr w:type="spellStart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 муниципального округа Курганской области» и разместить на официальном сайте Администрации </w:t>
      </w:r>
      <w:proofErr w:type="spellStart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 муниципального округа Курганской области в сети Интернет.</w:t>
      </w:r>
    </w:p>
    <w:p w:rsidR="00314BC3" w:rsidRDefault="00314BC3" w:rsidP="00314BC3">
      <w:pPr>
        <w:ind w:firstLine="709"/>
        <w:jc w:val="both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7. Контроль за выполнением настоящего постановления возложить на первого заместителя Главы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sz w:val="24"/>
          <w:szCs w:val="24"/>
        </w:rPr>
        <w:t xml:space="preserve"> муниципального округа. </w:t>
      </w: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jc w:val="both"/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jc w:val="both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                       Глава </w:t>
      </w:r>
    </w:p>
    <w:p w:rsidR="00314BC3" w:rsidRDefault="00314BC3" w:rsidP="00314BC3">
      <w:pPr>
        <w:jc w:val="both"/>
        <w:rPr>
          <w:rFonts w:ascii="Liberation Sans" w:eastAsia="Liberation Sans" w:hAnsi="Liberation Sans" w:cs="Liberation Sans"/>
          <w:sz w:val="24"/>
          <w:szCs w:val="24"/>
        </w:rPr>
      </w:pP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sz w:val="24"/>
          <w:szCs w:val="24"/>
        </w:rPr>
        <w:t xml:space="preserve"> муниципального округа</w:t>
      </w:r>
    </w:p>
    <w:p w:rsidR="00314BC3" w:rsidRDefault="00314BC3" w:rsidP="00314BC3">
      <w:pPr>
        <w:jc w:val="both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            Курганской области                                                                         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Д.В.Мамонтов</w:t>
      </w:r>
      <w:proofErr w:type="spellEnd"/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b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b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b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b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tabs>
          <w:tab w:val="left" w:pos="3544"/>
        </w:tabs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tabs>
          <w:tab w:val="left" w:pos="3544"/>
        </w:tabs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tabs>
          <w:tab w:val="left" w:pos="3544"/>
        </w:tabs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ind w:left="-540" w:firstLine="540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Бердникова Е.Н.</w:t>
      </w:r>
    </w:p>
    <w:p w:rsidR="00314BC3" w:rsidRDefault="00314BC3" w:rsidP="00314BC3">
      <w:pPr>
        <w:ind w:left="-540" w:firstLine="540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</w:rPr>
        <w:t>21347</w:t>
      </w:r>
    </w:p>
    <w:p w:rsidR="00314BC3" w:rsidRDefault="00314BC3" w:rsidP="00314BC3">
      <w:pPr>
        <w:tabs>
          <w:tab w:val="left" w:pos="3544"/>
        </w:tabs>
        <w:ind w:left="4536"/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tabs>
          <w:tab w:val="left" w:pos="3544"/>
        </w:tabs>
        <w:ind w:left="4536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Приложение</w:t>
      </w:r>
    </w:p>
    <w:p w:rsidR="00314BC3" w:rsidRDefault="00314BC3" w:rsidP="00314BC3">
      <w:pPr>
        <w:tabs>
          <w:tab w:val="left" w:pos="3544"/>
        </w:tabs>
        <w:ind w:left="4536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к постановлению Главы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Мишкинского</w:t>
      </w:r>
      <w:proofErr w:type="spellEnd"/>
    </w:p>
    <w:p w:rsidR="00314BC3" w:rsidRDefault="00314BC3" w:rsidP="00314BC3">
      <w:pPr>
        <w:tabs>
          <w:tab w:val="left" w:pos="3544"/>
        </w:tabs>
        <w:ind w:left="4536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муниципального округа Курганской области</w:t>
      </w:r>
    </w:p>
    <w:p w:rsidR="00314BC3" w:rsidRDefault="00314BC3" w:rsidP="00314BC3">
      <w:pPr>
        <w:tabs>
          <w:tab w:val="left" w:pos="3544"/>
        </w:tabs>
        <w:ind w:left="4536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от 9 января 2025 года № 1</w:t>
      </w:r>
    </w:p>
    <w:p w:rsidR="00314BC3" w:rsidRDefault="00314BC3" w:rsidP="00314BC3">
      <w:pPr>
        <w:tabs>
          <w:tab w:val="left" w:pos="3544"/>
        </w:tabs>
        <w:ind w:left="4536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«О назначении публичных слушаний по проекту решения Думы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sz w:val="24"/>
          <w:szCs w:val="24"/>
        </w:rPr>
        <w:t xml:space="preserve"> муниципального округа Курганской области </w:t>
      </w:r>
    </w:p>
    <w:p w:rsidR="00314BC3" w:rsidRDefault="00314BC3" w:rsidP="00314BC3">
      <w:pPr>
        <w:tabs>
          <w:tab w:val="left" w:pos="3544"/>
        </w:tabs>
        <w:ind w:left="4536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«О Стратегии социально-экономического развития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sz w:val="24"/>
          <w:szCs w:val="24"/>
        </w:rPr>
        <w:t xml:space="preserve"> муниципального округа Курганской области до 2030 года»</w:t>
      </w:r>
    </w:p>
    <w:p w:rsidR="00314BC3" w:rsidRDefault="00314BC3" w:rsidP="00314BC3">
      <w:pPr>
        <w:tabs>
          <w:tab w:val="left" w:pos="3544"/>
        </w:tabs>
        <w:ind w:left="3828"/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                                           СОСТАВ РАБОЧЕЙ ГРУППЫ </w:t>
      </w:r>
    </w:p>
    <w:p w:rsidR="00314BC3" w:rsidRDefault="00314BC3" w:rsidP="00314BC3">
      <w:pPr>
        <w:jc w:val="center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>по подготовке и проведению публичных слушаний</w:t>
      </w: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eastAsia="Liberation Sans" w:hAnsi="Liberation Sans" w:cs="Liberation Sans"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Первый заместитель Главы </w:t>
      </w:r>
      <w:proofErr w:type="spellStart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 муниципального округа, руководитель рабочей группы.</w:t>
      </w:r>
    </w:p>
    <w:p w:rsidR="00314BC3" w:rsidRDefault="00314BC3" w:rsidP="00314B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eastAsia="Liberation Sans" w:hAnsi="Liberation Sans" w:cs="Liberation Sans"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Заведующий отделом экономики, развития предпринимательства и инвестиций Администрации </w:t>
      </w:r>
      <w:proofErr w:type="spellStart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 муниципального округа, заместитель руководителя рабочей группы.</w:t>
      </w:r>
    </w:p>
    <w:p w:rsidR="00314BC3" w:rsidRDefault="00314BC3" w:rsidP="00314B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eastAsia="Liberation Sans" w:hAnsi="Liberation Sans" w:cs="Liberation Sans"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Главный специалист </w:t>
      </w:r>
      <w:r>
        <w:rPr>
          <w:rFonts w:ascii="Liberation Sans" w:eastAsia="Liberation Sans" w:hAnsi="Liberation Sans" w:cs="Liberation Sans"/>
          <w:sz w:val="24"/>
          <w:szCs w:val="24"/>
        </w:rPr>
        <w:t xml:space="preserve">отдела экономики, развития предпринимательства и инвестиций Администрации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sz w:val="24"/>
          <w:szCs w:val="24"/>
        </w:rPr>
        <w:t xml:space="preserve"> муниципального </w:t>
      </w:r>
      <w:proofErr w:type="gramStart"/>
      <w:r>
        <w:rPr>
          <w:rFonts w:ascii="Liberation Sans" w:eastAsia="Liberation Sans" w:hAnsi="Liberation Sans" w:cs="Liberation Sans"/>
          <w:sz w:val="24"/>
          <w:szCs w:val="24"/>
        </w:rPr>
        <w:t>округа,</w:t>
      </w: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   </w:t>
      </w:r>
      <w:proofErr w:type="gramEnd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        секретарь рабочей группы.</w:t>
      </w:r>
    </w:p>
    <w:p w:rsidR="00314BC3" w:rsidRDefault="00314BC3" w:rsidP="00314BC3">
      <w:pPr>
        <w:ind w:left="426"/>
        <w:jc w:val="both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                                               Члены рабочей группы:</w:t>
      </w:r>
    </w:p>
    <w:p w:rsidR="00314BC3" w:rsidRDefault="00314BC3" w:rsidP="00314B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eastAsia="Liberation Sans" w:hAnsi="Liberation Sans" w:cs="Liberation Sans"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Заместитель Главы </w:t>
      </w:r>
      <w:proofErr w:type="spellStart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 муниципального округа - заведующий отделом социальной политики, культуры и спорта.</w:t>
      </w:r>
    </w:p>
    <w:p w:rsidR="00314BC3" w:rsidRDefault="00314BC3" w:rsidP="00314B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eastAsia="Liberation Sans" w:hAnsi="Liberation Sans" w:cs="Liberation Sans"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Председатель комитета по управлению муниципальным имуществом Администрации </w:t>
      </w:r>
      <w:proofErr w:type="spellStart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 муниципального округа.</w:t>
      </w:r>
    </w:p>
    <w:p w:rsidR="00314BC3" w:rsidRDefault="00314BC3" w:rsidP="00314B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eastAsia="Liberation Sans" w:hAnsi="Liberation Sans" w:cs="Liberation Sans"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Заведующий отделом сельского хозяйства Администрации </w:t>
      </w:r>
      <w:proofErr w:type="spellStart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 муниципального округа.</w:t>
      </w:r>
    </w:p>
    <w:p w:rsidR="00314BC3" w:rsidRDefault="00314BC3" w:rsidP="00314B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eastAsia="Liberation Sans" w:hAnsi="Liberation Sans" w:cs="Liberation Sans"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Заведующий отделом строительства, транспорта, связи и ЖКХ Администрации </w:t>
      </w:r>
      <w:proofErr w:type="spellStart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 муниципального округа.</w:t>
      </w:r>
    </w:p>
    <w:p w:rsidR="00314BC3" w:rsidRDefault="00314BC3" w:rsidP="00314B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eastAsia="Liberation Sans" w:hAnsi="Liberation Sans" w:cs="Liberation Sans"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Заведующий юридической службы Администрации </w:t>
      </w:r>
      <w:proofErr w:type="spellStart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 муниципального округа.</w:t>
      </w:r>
    </w:p>
    <w:p w:rsidR="00314BC3" w:rsidRDefault="00314BC3" w:rsidP="00314B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Liberation Sans" w:eastAsia="Liberation Sans" w:hAnsi="Liberation Sans" w:cs="Liberation Sans"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Заведующий отделом ГО, ЧС и мобилизованной подготовки Администрации </w:t>
      </w:r>
      <w:proofErr w:type="spellStart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 муниципального округа.</w:t>
      </w:r>
    </w:p>
    <w:p w:rsidR="00314BC3" w:rsidRDefault="00314BC3" w:rsidP="00314B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eastAsia="Liberation Sans" w:hAnsi="Liberation Sans" w:cs="Liberation Sans"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Заведующий отделом образования Администрации </w:t>
      </w:r>
      <w:proofErr w:type="spellStart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 муниципального округа.</w:t>
      </w:r>
    </w:p>
    <w:p w:rsidR="00314BC3" w:rsidRDefault="00314BC3" w:rsidP="00314BC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Liberation Sans" w:eastAsia="Liberation Sans" w:hAnsi="Liberation Sans" w:cs="Liberation Sans"/>
          <w:color w:val="000000"/>
          <w:sz w:val="24"/>
          <w:szCs w:val="24"/>
        </w:rPr>
      </w:pPr>
    </w:p>
    <w:p w:rsidR="00314BC3" w:rsidRDefault="00314BC3" w:rsidP="00314BC3">
      <w:pPr>
        <w:jc w:val="both"/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Управляющий делами -руководитель аппарата </w:t>
      </w: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Администрации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Мишкинского</w:t>
      </w:r>
      <w:proofErr w:type="spellEnd"/>
      <w:r>
        <w:rPr>
          <w:rFonts w:ascii="Liberation Sans" w:eastAsia="Liberation Sans" w:hAnsi="Liberation Sans" w:cs="Liberation Sans"/>
          <w:sz w:val="24"/>
          <w:szCs w:val="24"/>
        </w:rPr>
        <w:t xml:space="preserve"> муниципального округа              </w:t>
      </w:r>
      <w:bookmarkStart w:id="0" w:name="_GoBack"/>
      <w:bookmarkEnd w:id="0"/>
      <w:r>
        <w:rPr>
          <w:rFonts w:ascii="Liberation Sans" w:eastAsia="Liberation Sans" w:hAnsi="Liberation Sans" w:cs="Liberation Sans"/>
          <w:sz w:val="24"/>
          <w:szCs w:val="24"/>
        </w:rPr>
        <w:t xml:space="preserve">          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О.В.Шевченко</w:t>
      </w:r>
      <w:proofErr w:type="spellEnd"/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314BC3" w:rsidRDefault="00314BC3" w:rsidP="00314BC3">
      <w:pPr>
        <w:rPr>
          <w:rFonts w:ascii="Liberation Sans" w:eastAsia="Liberation Sans" w:hAnsi="Liberation Sans" w:cs="Liberation Sans"/>
          <w:sz w:val="24"/>
          <w:szCs w:val="24"/>
        </w:rPr>
      </w:pPr>
    </w:p>
    <w:p w:rsidR="009F03C2" w:rsidRDefault="009F03C2"/>
    <w:sectPr w:rsidR="009F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20A62"/>
    <w:multiLevelType w:val="multilevel"/>
    <w:tmpl w:val="F3244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83A30"/>
    <w:multiLevelType w:val="multilevel"/>
    <w:tmpl w:val="EBB2D1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C3"/>
    <w:rsid w:val="00314BC3"/>
    <w:rsid w:val="009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A6DE5-F969-4D4F-A847-37811F00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</cp:revision>
  <dcterms:created xsi:type="dcterms:W3CDTF">2025-01-13T10:24:00Z</dcterms:created>
  <dcterms:modified xsi:type="dcterms:W3CDTF">2025-01-13T10:25:00Z</dcterms:modified>
</cp:coreProperties>
</file>