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02F" w:rsidRDefault="0007602F">
      <w:pPr>
        <w:pStyle w:val="a1"/>
        <w:jc w:val="right"/>
      </w:pPr>
    </w:p>
    <w:p w:rsidR="0007602F" w:rsidRPr="00CB7CC5" w:rsidRDefault="00CB7CC5">
      <w:pPr>
        <w:pStyle w:val="a1"/>
        <w:jc w:val="right"/>
        <w:rPr>
          <w:lang w:val="ru-RU"/>
        </w:rPr>
      </w:pPr>
      <w:r w:rsidRPr="00CE4881">
        <w:rPr>
          <w:rFonts w:ascii="Liberation Sans" w:hAnsi="Liberation Sans"/>
          <w:lang w:val="ru-RU"/>
        </w:rPr>
        <w:t xml:space="preserve">              </w:t>
      </w:r>
      <w:r>
        <w:rPr>
          <w:rFonts w:ascii="Liberation Sans" w:hAnsi="Liberation Sans" w:cs="Arial"/>
          <w:color w:val="000000"/>
          <w:sz w:val="24"/>
          <w:szCs w:val="24"/>
          <w:lang w:val="ru-RU"/>
        </w:rPr>
        <w:t>ПРОЕКТ</w:t>
      </w:r>
      <w:r>
        <w:rPr>
          <w:rFonts w:ascii="Liberation Sans" w:hAnsi="Liberation Sans" w:cs="Arial"/>
          <w:b/>
          <w:color w:val="000000"/>
          <w:sz w:val="24"/>
          <w:szCs w:val="24"/>
          <w:lang w:val="ru-RU"/>
        </w:rPr>
        <w:t xml:space="preserve">                                       </w:t>
      </w:r>
      <w:r>
        <w:rPr>
          <w:rFonts w:ascii="Liberation Sans" w:hAnsi="Liberation Sans" w:cs="Arial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</w:t>
      </w:r>
    </w:p>
    <w:p w:rsidR="0007602F" w:rsidRPr="00CB7CC5" w:rsidRDefault="0007602F">
      <w:pPr>
        <w:pStyle w:val="a1"/>
        <w:jc w:val="center"/>
        <w:rPr>
          <w:lang w:val="ru-RU"/>
        </w:rPr>
      </w:pPr>
    </w:p>
    <w:p w:rsidR="0007602F" w:rsidRPr="00CB7CC5" w:rsidRDefault="0007602F">
      <w:pPr>
        <w:pStyle w:val="a1"/>
        <w:jc w:val="center"/>
        <w:rPr>
          <w:lang w:val="ru-RU"/>
        </w:rPr>
      </w:pPr>
    </w:p>
    <w:p w:rsidR="0007602F" w:rsidRPr="00CB7CC5" w:rsidRDefault="00CB7CC5">
      <w:pPr>
        <w:pStyle w:val="a1"/>
        <w:jc w:val="center"/>
        <w:rPr>
          <w:lang w:val="ru-RU"/>
        </w:rPr>
      </w:pPr>
      <w:r w:rsidRPr="00CB7CC5">
        <w:rPr>
          <w:rFonts w:ascii="Liberation Sans" w:hAnsi="Liberation Sans"/>
          <w:b/>
          <w:bCs/>
          <w:color w:val="000000"/>
          <w:sz w:val="28"/>
          <w:szCs w:val="28"/>
          <w:lang w:val="ru-RU"/>
        </w:rPr>
        <w:t>РОССИЙСКАЯ ФЕДЕРАЦИЯ</w:t>
      </w:r>
    </w:p>
    <w:p w:rsidR="0007602F" w:rsidRPr="00CB7CC5" w:rsidRDefault="00CB7CC5">
      <w:pPr>
        <w:pStyle w:val="a1"/>
        <w:jc w:val="center"/>
        <w:rPr>
          <w:lang w:val="ru-RU"/>
        </w:rPr>
      </w:pPr>
      <w:r>
        <w:rPr>
          <w:rFonts w:ascii="Liberation Sans" w:hAnsi="Liberation Sans" w:cs="Arial"/>
          <w:b/>
          <w:bCs/>
          <w:color w:val="000000"/>
          <w:sz w:val="28"/>
          <w:szCs w:val="28"/>
          <w:lang w:val="ru-RU"/>
        </w:rPr>
        <w:t xml:space="preserve">КУРГАНСКАЯ ОБЛАСТЬ </w:t>
      </w:r>
    </w:p>
    <w:p w:rsidR="0007602F" w:rsidRPr="00CB7CC5" w:rsidRDefault="00CB7CC5">
      <w:pPr>
        <w:pStyle w:val="a1"/>
        <w:jc w:val="center"/>
        <w:rPr>
          <w:lang w:val="ru-RU"/>
        </w:rPr>
      </w:pPr>
      <w:r>
        <w:rPr>
          <w:rFonts w:ascii="Liberation Sans" w:hAnsi="Liberation Sans" w:cs="Arial"/>
          <w:b/>
          <w:bCs/>
          <w:color w:val="000000"/>
          <w:sz w:val="28"/>
          <w:szCs w:val="28"/>
          <w:lang w:val="ru-RU"/>
        </w:rPr>
        <w:t>МИШКИНСКИЙ МУНИЦИПАЛЬНЫЙ ОКРУГ</w:t>
      </w:r>
    </w:p>
    <w:p w:rsidR="0007602F" w:rsidRPr="00CB7CC5" w:rsidRDefault="00CB7CC5">
      <w:pPr>
        <w:pStyle w:val="a1"/>
        <w:jc w:val="center"/>
        <w:rPr>
          <w:lang w:val="ru-RU"/>
        </w:rPr>
      </w:pPr>
      <w:r>
        <w:rPr>
          <w:rFonts w:ascii="Liberation Sans" w:hAnsi="Liberation Sans" w:cs="Arial"/>
          <w:b/>
          <w:bCs/>
          <w:color w:val="000000"/>
          <w:sz w:val="28"/>
          <w:szCs w:val="28"/>
          <w:lang w:val="ru-RU"/>
        </w:rPr>
        <w:t xml:space="preserve">ДУМА МИШКИНСКОГО МУНИЦИПАЛЬНОГО ОКРУГА </w:t>
      </w:r>
    </w:p>
    <w:p w:rsidR="0007602F" w:rsidRPr="00CB7CC5" w:rsidRDefault="00CB7CC5">
      <w:pPr>
        <w:pStyle w:val="a1"/>
        <w:jc w:val="center"/>
        <w:rPr>
          <w:lang w:val="ru-RU"/>
        </w:rPr>
      </w:pPr>
      <w:r>
        <w:rPr>
          <w:rFonts w:ascii="Liberation Sans" w:hAnsi="Liberation Sans" w:cs="Arial"/>
          <w:b/>
          <w:bCs/>
          <w:color w:val="000000"/>
          <w:sz w:val="28"/>
          <w:szCs w:val="28"/>
          <w:lang w:val="ru-RU"/>
        </w:rPr>
        <w:t>КУРГАНСКОЙ ОБЛАСТИ</w:t>
      </w:r>
    </w:p>
    <w:p w:rsidR="0007602F" w:rsidRPr="00CB7CC5" w:rsidRDefault="0007602F">
      <w:pPr>
        <w:pStyle w:val="a1"/>
        <w:jc w:val="center"/>
        <w:rPr>
          <w:lang w:val="ru-RU"/>
        </w:rPr>
      </w:pPr>
    </w:p>
    <w:p w:rsidR="0007602F" w:rsidRPr="00CB7CC5" w:rsidRDefault="0007602F">
      <w:pPr>
        <w:pStyle w:val="a1"/>
        <w:jc w:val="center"/>
        <w:rPr>
          <w:lang w:val="ru-RU"/>
        </w:rPr>
      </w:pPr>
    </w:p>
    <w:p w:rsidR="0007602F" w:rsidRDefault="00CB7CC5" w:rsidP="00CB7CC5">
      <w:pPr>
        <w:pStyle w:val="2"/>
        <w:numPr>
          <w:ilvl w:val="0"/>
          <w:numId w:val="0"/>
        </w:numPr>
        <w:ind w:left="576"/>
        <w:jc w:val="left"/>
      </w:pPr>
      <w:r>
        <w:rPr>
          <w:rFonts w:ascii="Liberation Sans" w:hAnsi="Liberation Sans"/>
          <w:i w:val="0"/>
          <w:iCs w:val="0"/>
          <w:color w:val="000000"/>
          <w:sz w:val="44"/>
          <w:szCs w:val="44"/>
        </w:rPr>
        <w:t xml:space="preserve">                      Р Е Ш Е Н И Е</w:t>
      </w:r>
      <w:bookmarkStart w:id="0" w:name="_GoBack"/>
      <w:bookmarkEnd w:id="0"/>
    </w:p>
    <w:p w:rsidR="0007602F" w:rsidRPr="00CE4881" w:rsidRDefault="0007602F">
      <w:pPr>
        <w:pStyle w:val="a1"/>
        <w:rPr>
          <w:lang w:val="ru-RU"/>
        </w:rPr>
      </w:pPr>
    </w:p>
    <w:p w:rsidR="0007602F" w:rsidRPr="00CE4881" w:rsidRDefault="0007602F">
      <w:pPr>
        <w:pStyle w:val="a1"/>
        <w:rPr>
          <w:lang w:val="ru-RU"/>
        </w:rPr>
      </w:pPr>
    </w:p>
    <w:p w:rsidR="0007602F" w:rsidRPr="00CE4881" w:rsidRDefault="00CB7CC5">
      <w:pPr>
        <w:pStyle w:val="a1"/>
        <w:jc w:val="both"/>
        <w:rPr>
          <w:rFonts w:ascii="Arial" w:hAnsi="Arial" w:cs="Arial"/>
          <w:lang w:val="ru-RU"/>
        </w:rPr>
      </w:pPr>
      <w:r w:rsidRPr="00CE4881">
        <w:rPr>
          <w:rFonts w:ascii="Arial" w:hAnsi="Arial" w:cs="Arial"/>
          <w:bCs/>
          <w:color w:val="000000"/>
          <w:sz w:val="24"/>
          <w:szCs w:val="24"/>
          <w:u w:val="single"/>
          <w:lang w:val="ru-RU"/>
        </w:rPr>
        <w:t>от</w:t>
      </w:r>
      <w:r w:rsidRPr="00CE4881">
        <w:rPr>
          <w:rFonts w:ascii="Arial" w:hAnsi="Arial" w:cs="Arial"/>
          <w:b/>
          <w:bCs/>
          <w:color w:val="000000"/>
          <w:sz w:val="24"/>
          <w:szCs w:val="24"/>
          <w:u w:val="single"/>
          <w:lang w:val="ru-RU"/>
        </w:rPr>
        <w:t xml:space="preserve"> _</w:t>
      </w:r>
      <w:r w:rsidR="00CE4881" w:rsidRPr="00CE4881">
        <w:rPr>
          <w:rFonts w:ascii="Arial" w:hAnsi="Arial" w:cs="Arial"/>
          <w:b/>
          <w:bCs/>
          <w:color w:val="000000"/>
          <w:sz w:val="24"/>
          <w:szCs w:val="24"/>
          <w:u w:val="single"/>
          <w:lang w:val="ru-RU"/>
        </w:rPr>
        <w:t>30 ноября 2022 года</w:t>
      </w:r>
      <w:r w:rsidR="00CE4881" w:rsidRPr="00CE4881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     № </w:t>
      </w:r>
      <w:r w:rsidR="00CE4881" w:rsidRPr="00CE4881">
        <w:rPr>
          <w:rFonts w:ascii="Arial" w:hAnsi="Arial" w:cs="Arial"/>
          <w:b/>
          <w:bCs/>
          <w:color w:val="000000"/>
          <w:sz w:val="24"/>
          <w:szCs w:val="24"/>
          <w:u w:val="single"/>
          <w:lang w:val="ru-RU"/>
        </w:rPr>
        <w:t>233</w:t>
      </w:r>
    </w:p>
    <w:p w:rsidR="0007602F" w:rsidRPr="00CE4881" w:rsidRDefault="00CB7CC5">
      <w:pPr>
        <w:pStyle w:val="a1"/>
        <w:rPr>
          <w:lang w:val="ru-RU"/>
        </w:rPr>
      </w:pPr>
      <w:r w:rsidRPr="00CE4881">
        <w:rPr>
          <w:rFonts w:ascii="Liberation Sans" w:hAnsi="Liberation Sans"/>
          <w:color w:val="000000"/>
          <w:sz w:val="24"/>
          <w:szCs w:val="24"/>
          <w:lang w:val="ru-RU"/>
        </w:rPr>
        <w:t xml:space="preserve">                      </w:t>
      </w:r>
      <w:proofErr w:type="spellStart"/>
      <w:r w:rsidRPr="00CE4881">
        <w:rPr>
          <w:rFonts w:ascii="Liberation Sans" w:hAnsi="Liberation Sans" w:cs="Arial"/>
          <w:color w:val="000000"/>
          <w:sz w:val="24"/>
          <w:szCs w:val="24"/>
          <w:lang w:val="ru-RU"/>
        </w:rPr>
        <w:t>р.п</w:t>
      </w:r>
      <w:proofErr w:type="spellEnd"/>
      <w:r w:rsidRPr="00CE4881">
        <w:rPr>
          <w:rFonts w:ascii="Liberation Sans" w:hAnsi="Liberation Sans" w:cs="Arial"/>
          <w:color w:val="000000"/>
          <w:sz w:val="24"/>
          <w:szCs w:val="24"/>
          <w:lang w:val="ru-RU"/>
        </w:rPr>
        <w:t>. Мишкино</w:t>
      </w:r>
    </w:p>
    <w:p w:rsidR="0007602F" w:rsidRPr="00CB7CC5" w:rsidRDefault="0007602F">
      <w:pPr>
        <w:pStyle w:val="a1"/>
        <w:rPr>
          <w:lang w:val="ru-RU"/>
        </w:rPr>
      </w:pPr>
    </w:p>
    <w:p w:rsidR="0007602F" w:rsidRPr="00CB7CC5" w:rsidRDefault="0007602F">
      <w:pPr>
        <w:pStyle w:val="a1"/>
        <w:rPr>
          <w:lang w:val="ru-RU"/>
        </w:rPr>
      </w:pPr>
    </w:p>
    <w:p w:rsidR="0007602F" w:rsidRPr="00CB7CC5" w:rsidRDefault="0007602F">
      <w:pPr>
        <w:pStyle w:val="a1"/>
        <w:rPr>
          <w:lang w:val="ru-RU"/>
        </w:rPr>
      </w:pPr>
    </w:p>
    <w:p w:rsidR="0007602F" w:rsidRPr="00CB7CC5" w:rsidRDefault="00CB7CC5">
      <w:pPr>
        <w:pStyle w:val="a1"/>
        <w:jc w:val="center"/>
        <w:rPr>
          <w:lang w:val="ru-RU"/>
        </w:rPr>
      </w:pPr>
      <w:r>
        <w:rPr>
          <w:rFonts w:ascii="Liberation Sans" w:hAnsi="Liberation Sans" w:cs="Arial"/>
          <w:b/>
          <w:color w:val="000000"/>
          <w:sz w:val="24"/>
          <w:szCs w:val="24"/>
          <w:lang w:val="ru-RU"/>
        </w:rPr>
        <w:t xml:space="preserve">Об утверждении Положения о специализированном </w:t>
      </w:r>
    </w:p>
    <w:p w:rsidR="0007602F" w:rsidRPr="00CB7CC5" w:rsidRDefault="00CB7CC5">
      <w:pPr>
        <w:pStyle w:val="a1"/>
        <w:jc w:val="center"/>
        <w:rPr>
          <w:lang w:val="ru-RU"/>
        </w:rPr>
      </w:pPr>
      <w:r>
        <w:rPr>
          <w:rFonts w:ascii="Liberation Sans" w:hAnsi="Liberation Sans" w:cs="Arial"/>
          <w:b/>
          <w:color w:val="000000"/>
          <w:sz w:val="24"/>
          <w:szCs w:val="24"/>
          <w:lang w:val="ru-RU"/>
        </w:rPr>
        <w:t>жилищном фонде</w:t>
      </w:r>
      <w:r>
        <w:rPr>
          <w:rFonts w:ascii="Liberation Sans" w:hAnsi="Liberation Sans" w:cs="Arial"/>
          <w:color w:val="000000"/>
          <w:sz w:val="24"/>
          <w:szCs w:val="24"/>
          <w:lang w:val="ru-RU"/>
        </w:rPr>
        <w:t xml:space="preserve"> </w:t>
      </w:r>
      <w:r>
        <w:rPr>
          <w:rFonts w:ascii="Liberation Sans" w:hAnsi="Liberation Sans" w:cs="Arial"/>
          <w:b/>
          <w:bCs/>
          <w:color w:val="000000"/>
          <w:sz w:val="24"/>
          <w:szCs w:val="24"/>
          <w:lang w:val="ru-RU"/>
        </w:rPr>
        <w:t xml:space="preserve">Мишкинского муниципального округа </w:t>
      </w:r>
    </w:p>
    <w:p w:rsidR="0007602F" w:rsidRPr="00CB7CC5" w:rsidRDefault="00CB7CC5">
      <w:pPr>
        <w:pStyle w:val="a1"/>
        <w:jc w:val="center"/>
        <w:rPr>
          <w:lang w:val="ru-RU"/>
        </w:rPr>
      </w:pPr>
      <w:r>
        <w:rPr>
          <w:rFonts w:ascii="Liberation Sans" w:hAnsi="Liberation Sans" w:cs="Arial"/>
          <w:b/>
          <w:bCs/>
          <w:color w:val="000000"/>
          <w:sz w:val="24"/>
          <w:szCs w:val="24"/>
          <w:lang w:val="ru-RU"/>
        </w:rPr>
        <w:t>Курганской области</w:t>
      </w:r>
    </w:p>
    <w:p w:rsidR="0007602F" w:rsidRDefault="0007602F">
      <w:pPr>
        <w:pStyle w:val="Iauiue2"/>
      </w:pPr>
    </w:p>
    <w:p w:rsidR="0007602F" w:rsidRDefault="0007602F">
      <w:pPr>
        <w:pStyle w:val="Iauiue2"/>
      </w:pPr>
    </w:p>
    <w:p w:rsidR="0007602F" w:rsidRDefault="0007602F">
      <w:pPr>
        <w:pStyle w:val="Iauiue2"/>
      </w:pPr>
    </w:p>
    <w:p w:rsidR="0007602F" w:rsidRPr="00CB7CC5" w:rsidRDefault="00CB7CC5">
      <w:pPr>
        <w:pStyle w:val="a1"/>
        <w:ind w:left="-15" w:firstLine="870"/>
        <w:jc w:val="both"/>
        <w:rPr>
          <w:lang w:val="ru-RU"/>
        </w:rPr>
      </w:pPr>
      <w:r>
        <w:rPr>
          <w:rFonts w:ascii="Liberation Sans" w:hAnsi="Liberation Sans" w:cs="Arial"/>
          <w:color w:val="000000"/>
          <w:sz w:val="24"/>
          <w:szCs w:val="24"/>
          <w:lang w:val="ru-RU"/>
        </w:rPr>
        <w:t xml:space="preserve">В соответствии с Жилищным </w:t>
      </w:r>
      <w:hyperlink r:id="rId5">
        <w:r>
          <w:rPr>
            <w:rStyle w:val="-"/>
            <w:rFonts w:ascii="Liberation Sans" w:hAnsi="Liberation Sans" w:cs="Arial"/>
            <w:color w:val="000000"/>
            <w:sz w:val="24"/>
            <w:szCs w:val="24"/>
            <w:u w:val="none"/>
          </w:rPr>
          <w:t>кодексом</w:t>
        </w:r>
      </w:hyperlink>
      <w:r>
        <w:rPr>
          <w:rFonts w:ascii="Liberation Sans" w:hAnsi="Liberation Sans" w:cs="Arial"/>
          <w:color w:val="000000"/>
          <w:sz w:val="24"/>
          <w:szCs w:val="24"/>
          <w:lang w:val="ru-RU"/>
        </w:rPr>
        <w:t xml:space="preserve"> Российской Федерации, Федеральным </w:t>
      </w:r>
      <w:hyperlink r:id="rId6">
        <w:r>
          <w:rPr>
            <w:rStyle w:val="-"/>
            <w:rFonts w:ascii="Liberation Sans" w:hAnsi="Liberation Sans" w:cs="Arial"/>
            <w:color w:val="000000"/>
            <w:sz w:val="24"/>
            <w:szCs w:val="24"/>
            <w:u w:val="none"/>
          </w:rPr>
          <w:t>законом</w:t>
        </w:r>
      </w:hyperlink>
      <w:r>
        <w:rPr>
          <w:rFonts w:ascii="Liberation Sans" w:hAnsi="Liberation Sans" w:cs="Arial"/>
          <w:color w:val="000000"/>
          <w:sz w:val="24"/>
          <w:szCs w:val="24"/>
          <w:lang w:val="ru-RU"/>
        </w:rPr>
        <w:t xml:space="preserve"> от 06.10.2003 г. №31-ФЗ "Об общих принципах организации местного самоуправления в Российской Федерации", Постановлениями Правительства РФ от 21.01.2006 г. №</w:t>
      </w:r>
      <w:hyperlink r:id="rId7">
        <w:r>
          <w:rPr>
            <w:rStyle w:val="-"/>
            <w:rFonts w:ascii="Liberation Sans" w:hAnsi="Liberation Sans" w:cs="Arial"/>
            <w:color w:val="000000"/>
            <w:sz w:val="24"/>
            <w:szCs w:val="24"/>
            <w:u w:val="none"/>
          </w:rPr>
          <w:t>25</w:t>
        </w:r>
      </w:hyperlink>
      <w:r>
        <w:rPr>
          <w:rFonts w:ascii="Liberation Sans" w:hAnsi="Liberation Sans" w:cs="Arial"/>
          <w:color w:val="000000"/>
          <w:sz w:val="24"/>
          <w:szCs w:val="24"/>
          <w:lang w:val="ru-RU"/>
        </w:rPr>
        <w:t xml:space="preserve"> "Об утверждении Правил пользования жилыми помещениями", от 26.01.2006 г. №</w:t>
      </w:r>
      <w:hyperlink r:id="rId8">
        <w:r>
          <w:rPr>
            <w:rStyle w:val="-"/>
            <w:rFonts w:ascii="Liberation Sans" w:hAnsi="Liberation Sans" w:cs="Arial"/>
            <w:color w:val="000000"/>
            <w:sz w:val="24"/>
            <w:szCs w:val="24"/>
            <w:u w:val="none"/>
          </w:rPr>
          <w:t>42</w:t>
        </w:r>
      </w:hyperlink>
      <w:r>
        <w:rPr>
          <w:rFonts w:ascii="Liberation Sans" w:hAnsi="Liberation Sans" w:cs="Arial"/>
          <w:color w:val="000000"/>
          <w:sz w:val="24"/>
          <w:szCs w:val="24"/>
          <w:lang w:val="ru-RU"/>
        </w:rPr>
        <w:t xml:space="preserve">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от 28.06.2013 г. №</w:t>
      </w:r>
      <w:hyperlink r:id="rId9">
        <w:r>
          <w:rPr>
            <w:rStyle w:val="-"/>
            <w:rFonts w:ascii="Liberation Sans" w:hAnsi="Liberation Sans" w:cs="Arial"/>
            <w:color w:val="000000"/>
            <w:sz w:val="24"/>
            <w:szCs w:val="24"/>
            <w:u w:val="none"/>
          </w:rPr>
          <w:t>548</w:t>
        </w:r>
      </w:hyperlink>
      <w:r>
        <w:rPr>
          <w:rFonts w:ascii="Liberation Sans" w:hAnsi="Liberation Sans" w:cs="Arial"/>
          <w:color w:val="000000"/>
          <w:sz w:val="24"/>
          <w:szCs w:val="24"/>
          <w:lang w:val="ru-RU"/>
        </w:rPr>
        <w:t xml:space="preserve"> "Об утверждении типового договора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родителей", </w:t>
      </w:r>
      <w:hyperlink r:id="rId10">
        <w:r>
          <w:rPr>
            <w:rStyle w:val="-"/>
            <w:rFonts w:ascii="Liberation Sans" w:hAnsi="Liberation Sans" w:cs="Arial"/>
            <w:color w:val="000000"/>
            <w:sz w:val="24"/>
            <w:szCs w:val="24"/>
            <w:u w:val="none"/>
          </w:rPr>
          <w:t>Законом</w:t>
        </w:r>
      </w:hyperlink>
      <w:r>
        <w:rPr>
          <w:rFonts w:ascii="Liberation Sans" w:hAnsi="Liberation Sans" w:cs="Arial"/>
          <w:color w:val="000000"/>
          <w:sz w:val="24"/>
          <w:szCs w:val="24"/>
          <w:lang w:val="ru-RU"/>
        </w:rPr>
        <w:t xml:space="preserve"> Курганской области от 05.10.2007 г. №288 "О наделении органов местного самоуправления муниципальных районов и городских округов Курганской области отдельными государственными полномочиями Курганской области по опеке и попечительству"</w:t>
      </w: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 xml:space="preserve">, </w:t>
      </w:r>
      <w:r>
        <w:rPr>
          <w:rFonts w:ascii="Liberation Sans" w:hAnsi="Liberation Sans" w:cs="Arial"/>
          <w:color w:val="000000"/>
          <w:sz w:val="24"/>
          <w:szCs w:val="24"/>
          <w:lang w:val="ru-RU"/>
        </w:rPr>
        <w:t>со ст.46 Устава Мишкинского муниципального округа Курганской области, Дума Мишкинского муниципального округа Курганской области</w:t>
      </w:r>
    </w:p>
    <w:p w:rsidR="0007602F" w:rsidRDefault="00CB7CC5">
      <w:pPr>
        <w:pStyle w:val="a1"/>
        <w:ind w:left="-15"/>
        <w:jc w:val="both"/>
      </w:pPr>
      <w:r>
        <w:rPr>
          <w:rFonts w:ascii="Liberation Sans" w:hAnsi="Liberation Sans" w:cs="Arial"/>
          <w:b/>
          <w:color w:val="000000"/>
          <w:sz w:val="24"/>
          <w:szCs w:val="24"/>
          <w:lang w:val="ru-RU"/>
        </w:rPr>
        <w:t>РЕШИЛА:</w:t>
      </w:r>
    </w:p>
    <w:p w:rsidR="0007602F" w:rsidRPr="00CB7CC5" w:rsidRDefault="00CB7CC5">
      <w:pPr>
        <w:pStyle w:val="af6"/>
        <w:numPr>
          <w:ilvl w:val="0"/>
          <w:numId w:val="3"/>
        </w:numPr>
        <w:spacing w:line="100" w:lineRule="atLeast"/>
        <w:ind w:left="-15" w:firstLine="870"/>
        <w:jc w:val="both"/>
        <w:rPr>
          <w:lang w:val="ru-RU"/>
        </w:rPr>
      </w:pPr>
      <w:r w:rsidRPr="00CB7CC5">
        <w:rPr>
          <w:rFonts w:ascii="Liberation Sans" w:hAnsi="Liberation Sans" w:cs="Arial"/>
          <w:color w:val="000000"/>
          <w:sz w:val="24"/>
          <w:szCs w:val="24"/>
          <w:lang w:val="ru-RU"/>
        </w:rPr>
        <w:t xml:space="preserve">Утвердить </w:t>
      </w:r>
      <w:r>
        <w:rPr>
          <w:rFonts w:ascii="Liberation Sans" w:hAnsi="Liberation Sans" w:cs="Arial"/>
          <w:color w:val="000000"/>
          <w:sz w:val="24"/>
          <w:szCs w:val="24"/>
          <w:lang w:val="ru-RU"/>
        </w:rPr>
        <w:t>П</w:t>
      </w:r>
      <w:r w:rsidRPr="00CB7CC5">
        <w:rPr>
          <w:rFonts w:ascii="Liberation Sans" w:hAnsi="Liberation Sans" w:cs="Arial"/>
          <w:color w:val="000000"/>
          <w:sz w:val="24"/>
          <w:szCs w:val="24"/>
          <w:lang w:val="ru-RU"/>
        </w:rPr>
        <w:t xml:space="preserve">оложение о специализированном жилищном фонде </w:t>
      </w:r>
      <w:r w:rsidRPr="00CB7CC5">
        <w:rPr>
          <w:rFonts w:ascii="Liberation Sans" w:hAnsi="Liberation Sans" w:cs="Arial"/>
          <w:bCs/>
          <w:color w:val="000000"/>
          <w:sz w:val="24"/>
          <w:szCs w:val="24"/>
          <w:lang w:val="ru-RU"/>
        </w:rPr>
        <w:t xml:space="preserve">Мишкинского </w:t>
      </w:r>
      <w:r>
        <w:rPr>
          <w:rFonts w:ascii="Liberation Sans" w:hAnsi="Liberation Sans" w:cs="Arial"/>
          <w:bCs/>
          <w:color w:val="000000"/>
          <w:sz w:val="24"/>
          <w:szCs w:val="24"/>
          <w:lang w:val="ru-RU"/>
        </w:rPr>
        <w:t>муниципального округа Курганской области</w:t>
      </w:r>
      <w:r w:rsidRPr="00CB7CC5">
        <w:rPr>
          <w:rFonts w:ascii="Liberation Sans" w:hAnsi="Liberation Sans" w:cs="Arial"/>
          <w:color w:val="000000"/>
          <w:sz w:val="24"/>
          <w:szCs w:val="24"/>
          <w:lang w:val="ru-RU"/>
        </w:rPr>
        <w:t xml:space="preserve"> в соответствии с приложением к настоящему решению.</w:t>
      </w:r>
    </w:p>
    <w:p w:rsidR="0007602F" w:rsidRPr="00CB7CC5" w:rsidRDefault="00CB7CC5">
      <w:pPr>
        <w:pStyle w:val="af6"/>
        <w:numPr>
          <w:ilvl w:val="0"/>
          <w:numId w:val="3"/>
        </w:numPr>
        <w:shd w:val="clear" w:color="auto" w:fill="FFFFFF"/>
        <w:spacing w:line="100" w:lineRule="atLeast"/>
        <w:ind w:left="-15" w:firstLine="870"/>
        <w:jc w:val="both"/>
        <w:rPr>
          <w:lang w:val="ru-RU"/>
        </w:rPr>
      </w:pPr>
      <w:r w:rsidRPr="00CB7CC5">
        <w:rPr>
          <w:rFonts w:ascii="Liberation Sans" w:hAnsi="Liberation Sans" w:cs="Arial"/>
          <w:color w:val="000000"/>
          <w:sz w:val="24"/>
          <w:szCs w:val="24"/>
          <w:lang w:val="ru-RU"/>
        </w:rPr>
        <w:t xml:space="preserve">Настоящее решение вступает в силу после официального обнародования.     </w:t>
      </w:r>
    </w:p>
    <w:p w:rsidR="0007602F" w:rsidRPr="00CB7CC5" w:rsidRDefault="00CB7CC5">
      <w:pPr>
        <w:pStyle w:val="af6"/>
        <w:numPr>
          <w:ilvl w:val="0"/>
          <w:numId w:val="3"/>
        </w:numPr>
        <w:shd w:val="clear" w:color="auto" w:fill="FFFFFF"/>
        <w:spacing w:line="100" w:lineRule="atLeast"/>
        <w:ind w:left="-15" w:firstLine="870"/>
        <w:jc w:val="both"/>
        <w:rPr>
          <w:lang w:val="ru-RU"/>
        </w:rPr>
      </w:pPr>
      <w:r w:rsidRPr="00CB7CC5">
        <w:rPr>
          <w:rFonts w:ascii="Liberation Sans" w:hAnsi="Liberation Sans" w:cs="Arial"/>
          <w:color w:val="000000"/>
          <w:sz w:val="24"/>
          <w:szCs w:val="24"/>
          <w:lang w:val="ru-RU"/>
        </w:rPr>
        <w:t xml:space="preserve">Настоящее решение обнародовать на информационном стенде Администрации Мишкинского </w:t>
      </w:r>
      <w:r>
        <w:rPr>
          <w:rFonts w:ascii="Liberation Sans" w:hAnsi="Liberation Sans" w:cs="Arial"/>
          <w:bCs/>
          <w:color w:val="000000"/>
          <w:sz w:val="24"/>
          <w:szCs w:val="24"/>
          <w:lang w:val="ru-RU"/>
        </w:rPr>
        <w:t>муниципального округа Курганской области</w:t>
      </w:r>
      <w:r w:rsidRPr="00CB7CC5">
        <w:rPr>
          <w:rFonts w:ascii="Liberation Sans" w:hAnsi="Liberation Sans" w:cs="Arial"/>
          <w:color w:val="000000"/>
          <w:sz w:val="24"/>
          <w:szCs w:val="24"/>
          <w:lang w:val="ru-RU"/>
        </w:rPr>
        <w:t xml:space="preserve"> и разместить на официальном сайте Администрации Мишкинского </w:t>
      </w:r>
      <w:r>
        <w:rPr>
          <w:rFonts w:ascii="Liberation Sans" w:hAnsi="Liberation Sans" w:cs="Arial"/>
          <w:bCs/>
          <w:color w:val="000000"/>
          <w:sz w:val="24"/>
          <w:szCs w:val="24"/>
          <w:lang w:val="ru-RU"/>
        </w:rPr>
        <w:t>муниципального округа Курганской области</w:t>
      </w:r>
      <w:r w:rsidRPr="00CB7CC5">
        <w:rPr>
          <w:rFonts w:ascii="Liberation Sans" w:hAnsi="Liberation Sans" w:cs="Arial"/>
          <w:color w:val="000000"/>
          <w:sz w:val="24"/>
          <w:szCs w:val="24"/>
          <w:lang w:val="ru-RU"/>
        </w:rPr>
        <w:t xml:space="preserve"> в сети Интерне</w:t>
      </w:r>
      <w:r>
        <w:rPr>
          <w:rFonts w:ascii="Liberation Sans" w:hAnsi="Liberation Sans" w:cs="Arial"/>
          <w:color w:val="000000"/>
          <w:sz w:val="24"/>
          <w:szCs w:val="24"/>
          <w:lang w:val="ru-RU"/>
        </w:rPr>
        <w:t>т.</w:t>
      </w:r>
    </w:p>
    <w:p w:rsidR="0007602F" w:rsidRPr="00CB7CC5" w:rsidRDefault="0007602F">
      <w:pPr>
        <w:pStyle w:val="af6"/>
        <w:shd w:val="clear" w:color="auto" w:fill="FFFFFF"/>
        <w:spacing w:line="100" w:lineRule="atLeast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f6"/>
        <w:shd w:val="clear" w:color="auto" w:fill="FFFFFF"/>
        <w:spacing w:line="100" w:lineRule="atLeast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f6"/>
        <w:shd w:val="clear" w:color="auto" w:fill="FFFFFF"/>
        <w:spacing w:line="100" w:lineRule="atLeast"/>
        <w:ind w:left="-15" w:firstLine="870"/>
        <w:jc w:val="both"/>
        <w:rPr>
          <w:lang w:val="ru-RU"/>
        </w:rPr>
      </w:pPr>
    </w:p>
    <w:p w:rsidR="0007602F" w:rsidRPr="00CB7CC5" w:rsidRDefault="00CB7CC5">
      <w:pPr>
        <w:pStyle w:val="af6"/>
        <w:numPr>
          <w:ilvl w:val="0"/>
          <w:numId w:val="3"/>
        </w:numPr>
        <w:shd w:val="clear" w:color="auto" w:fill="FFFFFF"/>
        <w:spacing w:line="100" w:lineRule="atLeast"/>
        <w:ind w:left="-15" w:firstLine="870"/>
        <w:jc w:val="both"/>
        <w:rPr>
          <w:lang w:val="ru-RU"/>
        </w:rPr>
      </w:pPr>
      <w:r w:rsidRPr="00CB7CC5">
        <w:rPr>
          <w:rFonts w:ascii="Liberation Sans" w:hAnsi="Liberation Sans" w:cs="Arial"/>
          <w:color w:val="000000"/>
          <w:sz w:val="24"/>
          <w:szCs w:val="24"/>
          <w:lang w:val="ru-RU"/>
        </w:rPr>
        <w:t xml:space="preserve">Контроль за выполнением настоящего решения возложить на председателя постоянной комиссии по вопросам ЖКХ Думы </w:t>
      </w:r>
      <w:r>
        <w:rPr>
          <w:rFonts w:ascii="Liberation Sans" w:hAnsi="Liberation Sans" w:cs="Arial"/>
          <w:color w:val="000000"/>
          <w:sz w:val="24"/>
          <w:szCs w:val="24"/>
          <w:lang w:val="ru-RU"/>
        </w:rPr>
        <w:t>Мишкинского муниципального округа Курганской области.</w:t>
      </w:r>
    </w:p>
    <w:p w:rsidR="0007602F" w:rsidRPr="00CB7CC5" w:rsidRDefault="0007602F">
      <w:pPr>
        <w:pStyle w:val="af6"/>
        <w:shd w:val="clear" w:color="auto" w:fill="FFFFFF"/>
        <w:spacing w:line="100" w:lineRule="atLeast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shd w:val="clear" w:color="auto" w:fill="FFFFFF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shd w:val="clear" w:color="auto" w:fill="FFFFFF"/>
        <w:ind w:left="-15" w:firstLine="870"/>
        <w:jc w:val="both"/>
        <w:rPr>
          <w:lang w:val="ru-RU"/>
        </w:rPr>
      </w:pPr>
    </w:p>
    <w:p w:rsidR="0007602F" w:rsidRDefault="00CB7CC5">
      <w:pPr>
        <w:pStyle w:val="Iauiue2"/>
        <w:ind w:left="-15"/>
        <w:jc w:val="both"/>
      </w:pPr>
      <w:r>
        <w:rPr>
          <w:rFonts w:ascii="Liberation Sans" w:hAnsi="Liberation Sans"/>
          <w:color w:val="000000"/>
          <w:sz w:val="24"/>
        </w:rPr>
        <w:lastRenderedPageBreak/>
        <w:t xml:space="preserve">Председатель Думы  </w:t>
      </w:r>
    </w:p>
    <w:p w:rsidR="0007602F" w:rsidRDefault="00CB7CC5">
      <w:pPr>
        <w:pStyle w:val="Iauiue2"/>
        <w:ind w:left="-15"/>
        <w:jc w:val="both"/>
      </w:pPr>
      <w:r>
        <w:rPr>
          <w:rFonts w:ascii="Liberation Sans" w:hAnsi="Liberation Sans" w:cs="Arial"/>
          <w:color w:val="000000"/>
          <w:sz w:val="24"/>
        </w:rPr>
        <w:t xml:space="preserve">Мишкинского муниципального округа </w:t>
      </w:r>
    </w:p>
    <w:p w:rsidR="0007602F" w:rsidRDefault="00CB7CC5">
      <w:pPr>
        <w:pStyle w:val="Iauiue2"/>
        <w:ind w:left="-15"/>
        <w:jc w:val="both"/>
      </w:pPr>
      <w:r>
        <w:rPr>
          <w:rFonts w:ascii="Liberation Sans" w:hAnsi="Liberation Sans" w:cs="Arial"/>
          <w:color w:val="000000"/>
          <w:sz w:val="24"/>
        </w:rPr>
        <w:t>Курганской области</w:t>
      </w:r>
      <w:r>
        <w:rPr>
          <w:rFonts w:ascii="Liberation Sans" w:hAnsi="Liberation Sans"/>
          <w:color w:val="000000"/>
          <w:sz w:val="24"/>
        </w:rPr>
        <w:t xml:space="preserve">                                                                                      В.В. Сажин</w:t>
      </w:r>
    </w:p>
    <w:p w:rsidR="0007602F" w:rsidRDefault="0007602F">
      <w:pPr>
        <w:pStyle w:val="Iauiue2"/>
        <w:jc w:val="both"/>
      </w:pPr>
    </w:p>
    <w:p w:rsidR="0007602F" w:rsidRDefault="00CB7CC5">
      <w:pPr>
        <w:pStyle w:val="Iauiue2"/>
        <w:jc w:val="both"/>
      </w:pPr>
      <w:r>
        <w:rPr>
          <w:rFonts w:ascii="Liberation Sans" w:hAnsi="Liberation Sans"/>
          <w:color w:val="000000"/>
          <w:sz w:val="24"/>
        </w:rPr>
        <w:t xml:space="preserve">Глава </w:t>
      </w:r>
    </w:p>
    <w:p w:rsidR="0007602F" w:rsidRDefault="00CB7CC5">
      <w:pPr>
        <w:pStyle w:val="Iauiue2"/>
        <w:ind w:left="-15"/>
        <w:jc w:val="both"/>
      </w:pPr>
      <w:r>
        <w:rPr>
          <w:rFonts w:ascii="Liberation Sans" w:hAnsi="Liberation Sans"/>
          <w:color w:val="000000"/>
          <w:sz w:val="24"/>
        </w:rPr>
        <w:t xml:space="preserve">Мишкинского </w:t>
      </w:r>
      <w:r>
        <w:rPr>
          <w:rFonts w:ascii="Liberation Sans" w:hAnsi="Liberation Sans" w:cs="Arial"/>
          <w:color w:val="000000"/>
          <w:sz w:val="24"/>
        </w:rPr>
        <w:t xml:space="preserve">муниципального округа </w:t>
      </w:r>
    </w:p>
    <w:p w:rsidR="0007602F" w:rsidRDefault="00CB7CC5">
      <w:pPr>
        <w:pStyle w:val="Iauiue2"/>
        <w:ind w:left="-15"/>
        <w:jc w:val="both"/>
      </w:pPr>
      <w:r>
        <w:rPr>
          <w:rFonts w:ascii="Liberation Sans" w:hAnsi="Liberation Sans" w:cs="Arial"/>
          <w:color w:val="000000"/>
          <w:sz w:val="24"/>
        </w:rPr>
        <w:t>Курганской области</w:t>
      </w:r>
      <w:r>
        <w:rPr>
          <w:rFonts w:ascii="Liberation Sans" w:hAnsi="Liberation Sans"/>
          <w:color w:val="000000"/>
          <w:sz w:val="24"/>
        </w:rPr>
        <w:t xml:space="preserve">                                                                                      </w:t>
      </w:r>
      <w:proofErr w:type="spellStart"/>
      <w:r>
        <w:rPr>
          <w:rFonts w:ascii="Liberation Sans" w:hAnsi="Liberation Sans"/>
          <w:color w:val="000000"/>
          <w:sz w:val="24"/>
        </w:rPr>
        <w:t>Д.В.Мамонтов</w:t>
      </w:r>
      <w:proofErr w:type="spellEnd"/>
    </w:p>
    <w:p w:rsidR="0007602F" w:rsidRDefault="0007602F">
      <w:pPr>
        <w:pStyle w:val="Iauiue2"/>
        <w:ind w:left="-15" w:firstLine="870"/>
        <w:jc w:val="both"/>
      </w:pPr>
    </w:p>
    <w:p w:rsidR="0007602F" w:rsidRDefault="0007602F">
      <w:pPr>
        <w:pStyle w:val="Iauiue2"/>
        <w:ind w:left="-15" w:firstLine="870"/>
        <w:jc w:val="both"/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5655"/>
        <w:rPr>
          <w:lang w:val="ru-RU"/>
        </w:rPr>
      </w:pPr>
    </w:p>
    <w:p w:rsidR="0007602F" w:rsidRPr="00CB7CC5" w:rsidRDefault="0007602F">
      <w:pPr>
        <w:pStyle w:val="a1"/>
        <w:ind w:left="5655"/>
        <w:rPr>
          <w:lang w:val="ru-RU"/>
        </w:rPr>
      </w:pPr>
    </w:p>
    <w:p w:rsidR="0007602F" w:rsidRDefault="00CB7CC5">
      <w:pPr>
        <w:pStyle w:val="ConsPlusNormal"/>
        <w:widowControl/>
        <w:jc w:val="center"/>
      </w:pPr>
      <w:r>
        <w:rPr>
          <w:rFonts w:ascii="Liberation Sans" w:hAnsi="Liberation Sans"/>
          <w:sz w:val="24"/>
        </w:rPr>
        <w:t>ЛИСТ СОГЛАСОВАНИЯ</w:t>
      </w:r>
    </w:p>
    <w:p w:rsidR="0007602F" w:rsidRDefault="0007602F">
      <w:pPr>
        <w:pStyle w:val="ConsPlusNormal"/>
        <w:widowControl/>
        <w:jc w:val="both"/>
      </w:pPr>
    </w:p>
    <w:p w:rsidR="0007602F" w:rsidRDefault="00CB7CC5">
      <w:pPr>
        <w:pStyle w:val="ConsPlusNormal"/>
        <w:widowControl/>
        <w:jc w:val="both"/>
      </w:pPr>
      <w:r>
        <w:rPr>
          <w:rFonts w:ascii="Liberation Sans" w:hAnsi="Liberation Sans"/>
          <w:sz w:val="24"/>
        </w:rPr>
        <w:t xml:space="preserve">к решению Думы Мишкинского муниципального округа Курганской области «Об утверждении Положения </w:t>
      </w:r>
      <w:r>
        <w:rPr>
          <w:rFonts w:ascii="Liberation Sans" w:hAnsi="Liberation Sans" w:cs="Arial"/>
          <w:color w:val="000000"/>
          <w:sz w:val="24"/>
        </w:rPr>
        <w:t>о специализированном жилищном фонде Мишкинского муниципального округа Курганской области»</w:t>
      </w:r>
    </w:p>
    <w:p w:rsidR="0007602F" w:rsidRPr="00CB7CC5" w:rsidRDefault="00CB7CC5">
      <w:pPr>
        <w:pStyle w:val="a1"/>
        <w:jc w:val="both"/>
        <w:rPr>
          <w:lang w:val="ru-RU"/>
        </w:rPr>
      </w:pPr>
      <w:r w:rsidRPr="00CB7CC5">
        <w:rPr>
          <w:rFonts w:ascii="Liberation Sans" w:hAnsi="Liberation Sans" w:cs="Arial"/>
          <w:sz w:val="24"/>
          <w:szCs w:val="24"/>
          <w:lang w:val="ru-RU"/>
        </w:rPr>
        <w:lastRenderedPageBreak/>
        <w:t xml:space="preserve">№ __________________________ </w:t>
      </w:r>
    </w:p>
    <w:p w:rsidR="0007602F" w:rsidRDefault="0007602F">
      <w:pPr>
        <w:pStyle w:val="ConsPlusNormal"/>
        <w:widowControl/>
        <w:ind w:firstLine="540"/>
        <w:jc w:val="both"/>
      </w:pPr>
    </w:p>
    <w:p w:rsidR="0007602F" w:rsidRDefault="0007602F">
      <w:pPr>
        <w:pStyle w:val="ConsPlusNormal"/>
        <w:widowControl/>
        <w:ind w:firstLine="540"/>
        <w:jc w:val="both"/>
      </w:pPr>
    </w:p>
    <w:p w:rsidR="0007602F" w:rsidRDefault="00CB7CC5">
      <w:pPr>
        <w:pStyle w:val="ConsPlusNormal"/>
        <w:widowControl/>
        <w:jc w:val="both"/>
      </w:pPr>
      <w:r>
        <w:rPr>
          <w:rFonts w:ascii="Liberation Sans" w:hAnsi="Liberation Sans"/>
          <w:sz w:val="24"/>
        </w:rPr>
        <w:t>ПРОЕКТ ПОДГОТОВЛЕН И ВНЕСЁН:</w:t>
      </w:r>
    </w:p>
    <w:p w:rsidR="0007602F" w:rsidRDefault="00CB7CC5">
      <w:pPr>
        <w:pStyle w:val="ConsPlusNormal"/>
        <w:widowControl/>
        <w:jc w:val="both"/>
      </w:pPr>
      <w:r>
        <w:rPr>
          <w:rFonts w:ascii="Liberation Sans" w:hAnsi="Liberation Sans"/>
          <w:sz w:val="24"/>
        </w:rPr>
        <w:t>комитетом по управлению муниципальным имуществом</w:t>
      </w:r>
    </w:p>
    <w:p w:rsidR="0007602F" w:rsidRDefault="00CB7CC5">
      <w:pPr>
        <w:pStyle w:val="ConsPlusNormal"/>
        <w:widowControl/>
        <w:jc w:val="both"/>
      </w:pPr>
      <w:r>
        <w:rPr>
          <w:rFonts w:ascii="Liberation Sans" w:hAnsi="Liberation Sans"/>
          <w:sz w:val="24"/>
        </w:rPr>
        <w:t xml:space="preserve">Администрации Мишкинского муниципального округа </w:t>
      </w:r>
    </w:p>
    <w:p w:rsidR="0007602F" w:rsidRDefault="00CB7CC5">
      <w:pPr>
        <w:pStyle w:val="ConsPlusNormal"/>
        <w:widowControl/>
        <w:jc w:val="both"/>
      </w:pPr>
      <w:r>
        <w:rPr>
          <w:rFonts w:ascii="Liberation Sans" w:hAnsi="Liberation Sans"/>
          <w:sz w:val="24"/>
        </w:rPr>
        <w:t>Курганской области</w:t>
      </w:r>
    </w:p>
    <w:p w:rsidR="0007602F" w:rsidRDefault="0007602F">
      <w:pPr>
        <w:pStyle w:val="ConsPlusNormal"/>
        <w:widowControl/>
        <w:jc w:val="both"/>
      </w:pPr>
    </w:p>
    <w:p w:rsidR="0007602F" w:rsidRDefault="00CB7CC5">
      <w:pPr>
        <w:pStyle w:val="ConsPlusNormal"/>
        <w:widowControl/>
        <w:jc w:val="both"/>
      </w:pPr>
      <w:r>
        <w:rPr>
          <w:rFonts w:ascii="Liberation Sans" w:hAnsi="Liberation Sans"/>
          <w:sz w:val="24"/>
        </w:rPr>
        <w:t xml:space="preserve">Председатель комитета по управлению </w:t>
      </w:r>
    </w:p>
    <w:p w:rsidR="0007602F" w:rsidRDefault="00CB7CC5">
      <w:pPr>
        <w:pStyle w:val="ConsPlusNormal"/>
        <w:widowControl/>
        <w:jc w:val="both"/>
      </w:pPr>
      <w:r>
        <w:rPr>
          <w:rFonts w:ascii="Liberation Sans" w:hAnsi="Liberation Sans"/>
          <w:sz w:val="24"/>
        </w:rPr>
        <w:t>муниципальным имуществом</w:t>
      </w:r>
    </w:p>
    <w:p w:rsidR="0007602F" w:rsidRDefault="00CB7CC5">
      <w:pPr>
        <w:pStyle w:val="ConsPlusNormal"/>
        <w:widowControl/>
        <w:jc w:val="both"/>
      </w:pPr>
      <w:r>
        <w:rPr>
          <w:rFonts w:ascii="Liberation Sans" w:hAnsi="Liberation Sans"/>
          <w:sz w:val="24"/>
        </w:rPr>
        <w:t xml:space="preserve">Администрации Мишкинского муниципального округа  </w:t>
      </w:r>
    </w:p>
    <w:p w:rsidR="0007602F" w:rsidRDefault="00CB7CC5">
      <w:pPr>
        <w:pStyle w:val="ConsPlusNormal"/>
        <w:widowControl/>
        <w:jc w:val="both"/>
      </w:pPr>
      <w:r>
        <w:rPr>
          <w:rFonts w:ascii="Liberation Sans" w:hAnsi="Liberation Sans"/>
          <w:sz w:val="24"/>
        </w:rPr>
        <w:t xml:space="preserve">Курганской области                                                                                     </w:t>
      </w:r>
      <w:proofErr w:type="spellStart"/>
      <w:r>
        <w:rPr>
          <w:rFonts w:ascii="Liberation Sans" w:hAnsi="Liberation Sans"/>
          <w:sz w:val="24"/>
        </w:rPr>
        <w:t>А.В.Микерин</w:t>
      </w:r>
      <w:proofErr w:type="spellEnd"/>
    </w:p>
    <w:p w:rsidR="0007602F" w:rsidRDefault="0007602F">
      <w:pPr>
        <w:pStyle w:val="ConsPlusNormal"/>
        <w:widowControl/>
        <w:jc w:val="both"/>
      </w:pPr>
    </w:p>
    <w:p w:rsidR="0007602F" w:rsidRDefault="00CB7CC5">
      <w:pPr>
        <w:pStyle w:val="ConsPlusNormal"/>
        <w:widowControl/>
        <w:jc w:val="both"/>
      </w:pPr>
      <w:r>
        <w:rPr>
          <w:rFonts w:ascii="Liberation Sans" w:hAnsi="Liberation Sans"/>
          <w:sz w:val="24"/>
        </w:rPr>
        <w:t>ПРОЕКТ СОГЛАСОВАН:</w:t>
      </w:r>
    </w:p>
    <w:p w:rsidR="0007602F" w:rsidRDefault="0007602F">
      <w:pPr>
        <w:pStyle w:val="ConsPlusNormal"/>
        <w:widowControl/>
        <w:jc w:val="both"/>
      </w:pPr>
    </w:p>
    <w:p w:rsidR="0007602F" w:rsidRDefault="00CB7CC5">
      <w:pPr>
        <w:pStyle w:val="ConsPlusNormal"/>
        <w:widowControl/>
        <w:jc w:val="both"/>
      </w:pPr>
      <w:r>
        <w:rPr>
          <w:rFonts w:ascii="Liberation Sans" w:hAnsi="Liberation Sans"/>
          <w:sz w:val="24"/>
        </w:rPr>
        <w:t>Первый заместитель</w:t>
      </w:r>
    </w:p>
    <w:p w:rsidR="0007602F" w:rsidRDefault="00CB7CC5">
      <w:pPr>
        <w:pStyle w:val="ConsPlusNormal"/>
        <w:widowControl/>
        <w:jc w:val="both"/>
      </w:pPr>
      <w:r>
        <w:rPr>
          <w:rFonts w:ascii="Liberation Sans" w:hAnsi="Liberation Sans"/>
          <w:sz w:val="24"/>
        </w:rPr>
        <w:t xml:space="preserve">Главы Мишкинского муниципального округа      </w:t>
      </w:r>
    </w:p>
    <w:p w:rsidR="0007602F" w:rsidRDefault="00CB7CC5">
      <w:pPr>
        <w:pStyle w:val="ConsPlusNormal"/>
        <w:widowControl/>
        <w:jc w:val="both"/>
      </w:pPr>
      <w:r>
        <w:rPr>
          <w:rFonts w:ascii="Liberation Sans" w:hAnsi="Liberation Sans"/>
          <w:sz w:val="24"/>
        </w:rPr>
        <w:t xml:space="preserve">Курганской области                                                                                     </w:t>
      </w:r>
      <w:proofErr w:type="spellStart"/>
      <w:r>
        <w:rPr>
          <w:rFonts w:ascii="Liberation Sans" w:hAnsi="Liberation Sans"/>
          <w:sz w:val="24"/>
        </w:rPr>
        <w:t>Е.С.Прокопьев</w:t>
      </w:r>
      <w:proofErr w:type="spellEnd"/>
    </w:p>
    <w:p w:rsidR="0007602F" w:rsidRDefault="0007602F">
      <w:pPr>
        <w:pStyle w:val="ConsPlusNormal"/>
        <w:widowControl/>
        <w:jc w:val="both"/>
      </w:pPr>
    </w:p>
    <w:p w:rsidR="0007602F" w:rsidRDefault="00CB7CC5">
      <w:pPr>
        <w:pStyle w:val="ConsPlusNormal"/>
        <w:widowControl/>
        <w:jc w:val="both"/>
      </w:pPr>
      <w:r>
        <w:rPr>
          <w:rFonts w:ascii="Liberation Sans" w:hAnsi="Liberation Sans"/>
          <w:sz w:val="24"/>
        </w:rPr>
        <w:t>Управляющий делами - руководитель</w:t>
      </w:r>
    </w:p>
    <w:p w:rsidR="0007602F" w:rsidRDefault="00CB7CC5">
      <w:pPr>
        <w:pStyle w:val="ConsPlusNormal"/>
        <w:widowControl/>
        <w:jc w:val="both"/>
      </w:pPr>
      <w:r>
        <w:rPr>
          <w:rFonts w:ascii="Liberation Sans" w:hAnsi="Liberation Sans"/>
          <w:sz w:val="24"/>
        </w:rPr>
        <w:t xml:space="preserve">аппарата Администрации </w:t>
      </w:r>
    </w:p>
    <w:p w:rsidR="0007602F" w:rsidRDefault="00CB7CC5">
      <w:pPr>
        <w:pStyle w:val="ConsPlusNormal"/>
        <w:widowControl/>
        <w:jc w:val="both"/>
      </w:pPr>
      <w:r>
        <w:rPr>
          <w:rFonts w:ascii="Liberation Sans" w:hAnsi="Liberation Sans"/>
          <w:sz w:val="24"/>
        </w:rPr>
        <w:t xml:space="preserve">Мишкинского муниципального округа           </w:t>
      </w:r>
    </w:p>
    <w:p w:rsidR="0007602F" w:rsidRDefault="00CB7CC5">
      <w:pPr>
        <w:pStyle w:val="ConsPlusNormal"/>
        <w:widowControl/>
        <w:jc w:val="both"/>
      </w:pPr>
      <w:r>
        <w:rPr>
          <w:rFonts w:ascii="Liberation Sans" w:hAnsi="Liberation Sans"/>
          <w:sz w:val="24"/>
        </w:rPr>
        <w:t xml:space="preserve">Курганской области                                                                                     </w:t>
      </w:r>
      <w:proofErr w:type="spellStart"/>
      <w:r>
        <w:rPr>
          <w:rFonts w:ascii="Liberation Sans" w:hAnsi="Liberation Sans"/>
          <w:sz w:val="24"/>
        </w:rPr>
        <w:t>Н.В.Андреева</w:t>
      </w:r>
      <w:proofErr w:type="spellEnd"/>
    </w:p>
    <w:p w:rsidR="0007602F" w:rsidRDefault="0007602F">
      <w:pPr>
        <w:pStyle w:val="ConsPlusNormal"/>
        <w:widowControl/>
        <w:jc w:val="both"/>
      </w:pPr>
    </w:p>
    <w:p w:rsidR="0007602F" w:rsidRDefault="0007602F">
      <w:pPr>
        <w:pStyle w:val="ConsPlusNormal"/>
        <w:widowControl/>
        <w:jc w:val="both"/>
      </w:pPr>
    </w:p>
    <w:p w:rsidR="0007602F" w:rsidRPr="00CB7CC5" w:rsidRDefault="0007602F">
      <w:pPr>
        <w:pStyle w:val="a1"/>
        <w:jc w:val="both"/>
        <w:rPr>
          <w:lang w:val="ru-RU"/>
        </w:rPr>
      </w:pPr>
    </w:p>
    <w:p w:rsidR="0007602F" w:rsidRPr="00CB7CC5" w:rsidRDefault="0007602F">
      <w:pPr>
        <w:pStyle w:val="a1"/>
        <w:jc w:val="both"/>
        <w:rPr>
          <w:lang w:val="ru-RU"/>
        </w:rPr>
      </w:pPr>
    </w:p>
    <w:p w:rsidR="0007602F" w:rsidRPr="00CB7CC5" w:rsidRDefault="0007602F">
      <w:pPr>
        <w:pStyle w:val="a1"/>
        <w:ind w:left="5655"/>
        <w:jc w:val="both"/>
        <w:rPr>
          <w:lang w:val="ru-RU"/>
        </w:rPr>
      </w:pPr>
    </w:p>
    <w:p w:rsidR="0007602F" w:rsidRPr="00CB7CC5" w:rsidRDefault="0007602F">
      <w:pPr>
        <w:pStyle w:val="a1"/>
        <w:ind w:left="5655"/>
        <w:rPr>
          <w:lang w:val="ru-RU"/>
        </w:rPr>
      </w:pPr>
    </w:p>
    <w:p w:rsidR="0007602F" w:rsidRPr="00CB7CC5" w:rsidRDefault="0007602F">
      <w:pPr>
        <w:pStyle w:val="a1"/>
        <w:ind w:left="5655"/>
        <w:rPr>
          <w:lang w:val="ru-RU"/>
        </w:rPr>
      </w:pPr>
    </w:p>
    <w:p w:rsidR="0007602F" w:rsidRPr="00CB7CC5" w:rsidRDefault="0007602F">
      <w:pPr>
        <w:pStyle w:val="a1"/>
        <w:ind w:left="5655"/>
        <w:rPr>
          <w:lang w:val="ru-RU"/>
        </w:rPr>
      </w:pPr>
    </w:p>
    <w:p w:rsidR="0007602F" w:rsidRPr="00CB7CC5" w:rsidRDefault="0007602F">
      <w:pPr>
        <w:pStyle w:val="a1"/>
        <w:ind w:left="5655"/>
        <w:rPr>
          <w:lang w:val="ru-RU"/>
        </w:rPr>
      </w:pPr>
    </w:p>
    <w:p w:rsidR="0007602F" w:rsidRPr="00CB7CC5" w:rsidRDefault="0007602F">
      <w:pPr>
        <w:pStyle w:val="a1"/>
        <w:ind w:left="5655"/>
        <w:rPr>
          <w:lang w:val="ru-RU"/>
        </w:rPr>
      </w:pPr>
    </w:p>
    <w:p w:rsidR="0007602F" w:rsidRPr="00CB7CC5" w:rsidRDefault="0007602F">
      <w:pPr>
        <w:pStyle w:val="a1"/>
        <w:ind w:left="5655"/>
        <w:rPr>
          <w:lang w:val="ru-RU"/>
        </w:rPr>
      </w:pPr>
    </w:p>
    <w:p w:rsidR="0007602F" w:rsidRPr="00CB7CC5" w:rsidRDefault="0007602F">
      <w:pPr>
        <w:pStyle w:val="a1"/>
        <w:ind w:left="5655"/>
        <w:rPr>
          <w:lang w:val="ru-RU"/>
        </w:rPr>
      </w:pPr>
    </w:p>
    <w:p w:rsidR="0007602F" w:rsidRPr="00CB7CC5" w:rsidRDefault="0007602F">
      <w:pPr>
        <w:pStyle w:val="a1"/>
        <w:ind w:left="5655"/>
        <w:rPr>
          <w:lang w:val="ru-RU"/>
        </w:rPr>
      </w:pPr>
    </w:p>
    <w:p w:rsidR="0007602F" w:rsidRPr="00CB7CC5" w:rsidRDefault="0007602F">
      <w:pPr>
        <w:pStyle w:val="a1"/>
        <w:ind w:left="5655"/>
        <w:rPr>
          <w:lang w:val="ru-RU"/>
        </w:rPr>
      </w:pPr>
    </w:p>
    <w:p w:rsidR="0007602F" w:rsidRPr="00CB7CC5" w:rsidRDefault="0007602F">
      <w:pPr>
        <w:pStyle w:val="a1"/>
        <w:ind w:left="5655"/>
        <w:rPr>
          <w:lang w:val="ru-RU"/>
        </w:rPr>
      </w:pPr>
    </w:p>
    <w:p w:rsidR="0007602F" w:rsidRPr="00CB7CC5" w:rsidRDefault="0007602F">
      <w:pPr>
        <w:pStyle w:val="a1"/>
        <w:ind w:left="5655"/>
        <w:rPr>
          <w:lang w:val="ru-RU"/>
        </w:rPr>
      </w:pPr>
    </w:p>
    <w:p w:rsidR="0007602F" w:rsidRPr="00CB7CC5" w:rsidRDefault="0007602F">
      <w:pPr>
        <w:pStyle w:val="a1"/>
        <w:ind w:left="5655"/>
        <w:rPr>
          <w:lang w:val="ru-RU"/>
        </w:rPr>
      </w:pPr>
    </w:p>
    <w:p w:rsidR="0007602F" w:rsidRPr="00CB7CC5" w:rsidRDefault="0007602F">
      <w:pPr>
        <w:pStyle w:val="a1"/>
        <w:ind w:left="5655"/>
        <w:rPr>
          <w:lang w:val="ru-RU"/>
        </w:rPr>
      </w:pPr>
    </w:p>
    <w:p w:rsidR="0007602F" w:rsidRPr="00CB7CC5" w:rsidRDefault="0007602F">
      <w:pPr>
        <w:pStyle w:val="a1"/>
        <w:ind w:left="5655"/>
        <w:rPr>
          <w:lang w:val="ru-RU"/>
        </w:rPr>
      </w:pPr>
    </w:p>
    <w:p w:rsidR="0007602F" w:rsidRPr="00CB7CC5" w:rsidRDefault="0007602F">
      <w:pPr>
        <w:pStyle w:val="a1"/>
        <w:ind w:left="5655"/>
        <w:rPr>
          <w:lang w:val="ru-RU"/>
        </w:rPr>
      </w:pPr>
    </w:p>
    <w:p w:rsidR="0007602F" w:rsidRPr="00CB7CC5" w:rsidRDefault="0007602F">
      <w:pPr>
        <w:pStyle w:val="a1"/>
        <w:ind w:left="5655"/>
        <w:rPr>
          <w:lang w:val="ru-RU"/>
        </w:rPr>
      </w:pPr>
    </w:p>
    <w:p w:rsidR="0007602F" w:rsidRPr="00CB7CC5" w:rsidRDefault="0007602F">
      <w:pPr>
        <w:pStyle w:val="a1"/>
        <w:ind w:left="5655"/>
        <w:rPr>
          <w:lang w:val="ru-RU"/>
        </w:rPr>
      </w:pPr>
    </w:p>
    <w:p w:rsidR="0007602F" w:rsidRPr="00CB7CC5" w:rsidRDefault="0007602F">
      <w:pPr>
        <w:pStyle w:val="a1"/>
        <w:ind w:left="5655"/>
        <w:rPr>
          <w:lang w:val="ru-RU"/>
        </w:rPr>
      </w:pPr>
    </w:p>
    <w:p w:rsidR="0007602F" w:rsidRPr="00CB7CC5" w:rsidRDefault="0007602F">
      <w:pPr>
        <w:pStyle w:val="a1"/>
        <w:ind w:left="5655"/>
        <w:rPr>
          <w:lang w:val="ru-RU"/>
        </w:rPr>
      </w:pPr>
    </w:p>
    <w:p w:rsidR="0007602F" w:rsidRPr="00CB7CC5" w:rsidRDefault="0007602F">
      <w:pPr>
        <w:pStyle w:val="a1"/>
        <w:ind w:left="5655"/>
        <w:rPr>
          <w:lang w:val="ru-RU"/>
        </w:rPr>
      </w:pPr>
    </w:p>
    <w:p w:rsidR="0007602F" w:rsidRPr="00CB7CC5" w:rsidRDefault="0007602F">
      <w:pPr>
        <w:pStyle w:val="a1"/>
        <w:ind w:left="5655"/>
        <w:rPr>
          <w:lang w:val="ru-RU"/>
        </w:rPr>
      </w:pPr>
    </w:p>
    <w:p w:rsidR="0007602F" w:rsidRPr="00CB7CC5" w:rsidRDefault="0007602F">
      <w:pPr>
        <w:pStyle w:val="a1"/>
        <w:ind w:left="5655"/>
        <w:rPr>
          <w:lang w:val="ru-RU"/>
        </w:rPr>
      </w:pPr>
    </w:p>
    <w:p w:rsidR="0007602F" w:rsidRPr="00CB7CC5" w:rsidRDefault="0007602F">
      <w:pPr>
        <w:pStyle w:val="a1"/>
        <w:ind w:left="5655"/>
        <w:rPr>
          <w:lang w:val="ru-RU"/>
        </w:rPr>
      </w:pPr>
    </w:p>
    <w:p w:rsidR="0007602F" w:rsidRPr="00CB7CC5" w:rsidRDefault="0007602F">
      <w:pPr>
        <w:pStyle w:val="a1"/>
        <w:ind w:left="5655"/>
        <w:rPr>
          <w:lang w:val="ru-RU"/>
        </w:rPr>
      </w:pPr>
    </w:p>
    <w:p w:rsidR="0007602F" w:rsidRPr="00CB7CC5" w:rsidRDefault="0007602F">
      <w:pPr>
        <w:pStyle w:val="a1"/>
        <w:ind w:left="5655"/>
        <w:rPr>
          <w:lang w:val="ru-RU"/>
        </w:rPr>
      </w:pPr>
    </w:p>
    <w:p w:rsidR="0007602F" w:rsidRPr="00CB7CC5" w:rsidRDefault="0007602F">
      <w:pPr>
        <w:pStyle w:val="a1"/>
        <w:ind w:left="5655"/>
        <w:rPr>
          <w:lang w:val="ru-RU"/>
        </w:rPr>
      </w:pPr>
    </w:p>
    <w:p w:rsidR="0007602F" w:rsidRPr="00CB7CC5" w:rsidRDefault="0007602F">
      <w:pPr>
        <w:pStyle w:val="a1"/>
        <w:ind w:left="5655"/>
        <w:rPr>
          <w:lang w:val="ru-RU"/>
        </w:rPr>
      </w:pPr>
    </w:p>
    <w:p w:rsidR="0007602F" w:rsidRPr="00CB7CC5" w:rsidRDefault="00CB7CC5">
      <w:pPr>
        <w:pStyle w:val="a1"/>
        <w:ind w:left="5655"/>
        <w:rPr>
          <w:lang w:val="ru-RU"/>
        </w:rPr>
      </w:pPr>
      <w:r>
        <w:rPr>
          <w:rFonts w:ascii="Liberation Sans" w:hAnsi="Liberation Sans" w:cs="Arial"/>
          <w:color w:val="000000"/>
          <w:lang w:val="ru-RU"/>
        </w:rPr>
        <w:t>Приложение к решению Думы Мишкинского муниципального округа Курганской области от «___</w:t>
      </w:r>
      <w:proofErr w:type="gramStart"/>
      <w:r>
        <w:rPr>
          <w:rFonts w:ascii="Liberation Sans" w:hAnsi="Liberation Sans" w:cs="Arial"/>
          <w:color w:val="000000"/>
          <w:lang w:val="ru-RU"/>
        </w:rPr>
        <w:t>_»_</w:t>
      </w:r>
      <w:proofErr w:type="gramEnd"/>
      <w:r>
        <w:rPr>
          <w:rFonts w:ascii="Liberation Sans" w:hAnsi="Liberation Sans" w:cs="Arial"/>
          <w:color w:val="000000"/>
          <w:lang w:val="ru-RU"/>
        </w:rPr>
        <w:t xml:space="preserve">______________№_____ «Об утверждении Положения о специализированном жилищном фонде </w:t>
      </w:r>
      <w:r>
        <w:rPr>
          <w:rFonts w:ascii="Liberation Sans" w:hAnsi="Liberation Sans" w:cs="Arial"/>
          <w:bCs/>
          <w:color w:val="000000"/>
          <w:lang w:val="ru-RU"/>
        </w:rPr>
        <w:t xml:space="preserve">Мишкинского </w:t>
      </w:r>
      <w:proofErr w:type="spellStart"/>
      <w:r>
        <w:rPr>
          <w:rFonts w:ascii="Liberation Sans" w:hAnsi="Liberation Sans" w:cs="Arial"/>
          <w:bCs/>
          <w:color w:val="000000"/>
          <w:lang w:val="ru-RU"/>
        </w:rPr>
        <w:t>муницального</w:t>
      </w:r>
      <w:proofErr w:type="spellEnd"/>
      <w:r>
        <w:rPr>
          <w:rFonts w:ascii="Liberation Sans" w:hAnsi="Liberation Sans" w:cs="Arial"/>
          <w:bCs/>
          <w:color w:val="000000"/>
          <w:lang w:val="ru-RU"/>
        </w:rPr>
        <w:t xml:space="preserve"> округа Курганской области»</w:t>
      </w:r>
    </w:p>
    <w:p w:rsidR="0007602F" w:rsidRPr="00CB7CC5" w:rsidRDefault="0007602F">
      <w:pPr>
        <w:pStyle w:val="a1"/>
        <w:ind w:left="5655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Pr="00CB7CC5" w:rsidRDefault="0007602F">
      <w:pPr>
        <w:pStyle w:val="a1"/>
        <w:ind w:left="-15" w:firstLine="870"/>
        <w:jc w:val="both"/>
        <w:rPr>
          <w:lang w:val="ru-RU"/>
        </w:rPr>
      </w:pPr>
    </w:p>
    <w:p w:rsidR="0007602F" w:rsidRDefault="00CB7CC5">
      <w:pPr>
        <w:pStyle w:val="ConsPlusTitle"/>
        <w:ind w:left="-15" w:firstLine="870"/>
        <w:jc w:val="center"/>
      </w:pPr>
      <w:r>
        <w:rPr>
          <w:rFonts w:ascii="Liberation Sans" w:hAnsi="Liberation Sans"/>
          <w:b/>
          <w:bCs/>
          <w:color w:val="000000"/>
          <w:sz w:val="24"/>
        </w:rPr>
        <w:t>Положение</w:t>
      </w:r>
    </w:p>
    <w:p w:rsidR="0007602F" w:rsidRDefault="00CB7CC5">
      <w:pPr>
        <w:pStyle w:val="ConsPlusTitle"/>
        <w:ind w:left="-15" w:firstLine="870"/>
        <w:jc w:val="center"/>
      </w:pPr>
      <w:r>
        <w:rPr>
          <w:rFonts w:ascii="Liberation Sans" w:hAnsi="Liberation Sans"/>
          <w:b/>
          <w:bCs/>
          <w:color w:val="000000"/>
          <w:sz w:val="24"/>
        </w:rPr>
        <w:t>о специализированном жилищном фонде</w:t>
      </w:r>
    </w:p>
    <w:p w:rsidR="0007602F" w:rsidRDefault="00CB7CC5">
      <w:pPr>
        <w:pStyle w:val="ConsPlusTitle"/>
        <w:ind w:left="-15" w:firstLine="870"/>
        <w:jc w:val="center"/>
      </w:pPr>
      <w:r>
        <w:rPr>
          <w:rFonts w:ascii="Liberation Sans" w:hAnsi="Liberation Sans"/>
          <w:b/>
          <w:bCs/>
          <w:color w:val="000000"/>
          <w:sz w:val="24"/>
        </w:rPr>
        <w:t>Мишкинского муниципального округа Курганской области</w:t>
      </w:r>
    </w:p>
    <w:p w:rsidR="0007602F" w:rsidRDefault="0007602F">
      <w:pPr>
        <w:pStyle w:val="ConsPlusNormal"/>
        <w:ind w:left="-15" w:firstLine="870"/>
        <w:jc w:val="both"/>
      </w:pPr>
    </w:p>
    <w:p w:rsidR="0007602F" w:rsidRDefault="00CB7CC5">
      <w:pPr>
        <w:pStyle w:val="ConsPlusNormal"/>
        <w:ind w:left="-15" w:firstLine="870"/>
        <w:jc w:val="both"/>
      </w:pPr>
      <w:r>
        <w:rPr>
          <w:rFonts w:ascii="Liberation Sans" w:hAnsi="Liberation Sans"/>
          <w:color w:val="000000"/>
          <w:sz w:val="24"/>
        </w:rPr>
        <w:t xml:space="preserve">Настоящее Положение о специализированном жилищном фонде Мишкинского муниципального округа Курганской области (далее - Положение) разработано в соответствии с Жилищным </w:t>
      </w:r>
      <w:hyperlink r:id="rId11">
        <w:r>
          <w:rPr>
            <w:rStyle w:val="-"/>
            <w:rFonts w:ascii="Liberation Sans" w:hAnsi="Liberation Sans"/>
            <w:color w:val="000000"/>
            <w:sz w:val="24"/>
          </w:rPr>
          <w:t>кодексом</w:t>
        </w:r>
      </w:hyperlink>
      <w:r>
        <w:rPr>
          <w:rFonts w:ascii="Liberation Sans" w:hAnsi="Liberation Sans"/>
          <w:color w:val="000000"/>
          <w:sz w:val="24"/>
        </w:rPr>
        <w:t xml:space="preserve"> Российской Федерации, Федеральным </w:t>
      </w:r>
      <w:hyperlink r:id="rId12">
        <w:r>
          <w:rPr>
            <w:rStyle w:val="-"/>
            <w:rFonts w:ascii="Liberation Sans" w:hAnsi="Liberation Sans"/>
            <w:color w:val="000000"/>
            <w:sz w:val="24"/>
          </w:rPr>
          <w:t>законом</w:t>
        </w:r>
      </w:hyperlink>
      <w:r>
        <w:rPr>
          <w:rFonts w:ascii="Liberation Sans" w:hAnsi="Liberation Sans"/>
          <w:color w:val="000000"/>
          <w:sz w:val="24"/>
        </w:rPr>
        <w:t xml:space="preserve"> от 06.10.2003 г. №131-ФЗ "Об общих принципах организации местного самоуправления в Российской Федерации", Постановлениями Правительства РФ от 21.01.2006 г. №</w:t>
      </w:r>
      <w:hyperlink r:id="rId13">
        <w:r>
          <w:rPr>
            <w:rStyle w:val="-"/>
            <w:rFonts w:ascii="Liberation Sans" w:hAnsi="Liberation Sans"/>
            <w:color w:val="000000"/>
            <w:sz w:val="24"/>
          </w:rPr>
          <w:t>25</w:t>
        </w:r>
      </w:hyperlink>
      <w:r>
        <w:rPr>
          <w:rFonts w:ascii="Liberation Sans" w:hAnsi="Liberation Sans"/>
          <w:color w:val="000000"/>
          <w:sz w:val="24"/>
        </w:rPr>
        <w:t xml:space="preserve"> "Об утверждении Правил пользования жилыми помещениями", от 26.01.2006 г. №</w:t>
      </w:r>
      <w:hyperlink r:id="rId14">
        <w:r>
          <w:rPr>
            <w:rStyle w:val="-"/>
            <w:rFonts w:ascii="Liberation Sans" w:hAnsi="Liberation Sans"/>
            <w:color w:val="000000"/>
            <w:sz w:val="24"/>
          </w:rPr>
          <w:t>42</w:t>
        </w:r>
      </w:hyperlink>
      <w:r>
        <w:rPr>
          <w:rFonts w:ascii="Liberation Sans" w:hAnsi="Liberation Sans"/>
          <w:color w:val="000000"/>
          <w:sz w:val="24"/>
        </w:rPr>
        <w:t xml:space="preserve">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от 28.06.2013 г. №</w:t>
      </w:r>
      <w:hyperlink r:id="rId15">
        <w:r>
          <w:rPr>
            <w:rStyle w:val="-"/>
            <w:rFonts w:ascii="Liberation Sans" w:hAnsi="Liberation Sans"/>
            <w:color w:val="000000"/>
            <w:sz w:val="24"/>
          </w:rPr>
          <w:t>548</w:t>
        </w:r>
      </w:hyperlink>
      <w:r>
        <w:rPr>
          <w:rFonts w:ascii="Liberation Sans" w:hAnsi="Liberation Sans"/>
          <w:color w:val="000000"/>
          <w:sz w:val="24"/>
        </w:rPr>
        <w:t xml:space="preserve"> "Об утверждении типового договора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родителей", </w:t>
      </w:r>
      <w:hyperlink r:id="rId16">
        <w:r>
          <w:rPr>
            <w:rStyle w:val="-"/>
            <w:rFonts w:ascii="Liberation Sans" w:hAnsi="Liberation Sans"/>
            <w:color w:val="000000"/>
            <w:sz w:val="24"/>
          </w:rPr>
          <w:t>Законом</w:t>
        </w:r>
      </w:hyperlink>
      <w:r>
        <w:rPr>
          <w:rFonts w:ascii="Liberation Sans" w:hAnsi="Liberation Sans"/>
          <w:color w:val="000000"/>
          <w:sz w:val="24"/>
        </w:rPr>
        <w:t xml:space="preserve"> Курганской области от 05.10.2007 г. №288 "О наделении органов местного самоуправления муниципальных районов и городских округов Курганской области отдельными государственными полномочиями Курганской области по опеке и попечительству".</w:t>
      </w:r>
    </w:p>
    <w:p w:rsidR="0007602F" w:rsidRDefault="0007602F">
      <w:pPr>
        <w:pStyle w:val="ConsPlusNormal"/>
        <w:ind w:left="-15" w:firstLine="870"/>
        <w:jc w:val="both"/>
      </w:pPr>
    </w:p>
    <w:p w:rsidR="0007602F" w:rsidRDefault="00CB7CC5">
      <w:pPr>
        <w:pStyle w:val="ConsPlusNormal"/>
        <w:ind w:left="-15" w:firstLine="870"/>
        <w:jc w:val="center"/>
      </w:pPr>
      <w:r>
        <w:rPr>
          <w:rFonts w:ascii="Liberation Sans" w:hAnsi="Liberation Sans"/>
          <w:color w:val="000000"/>
          <w:sz w:val="24"/>
        </w:rPr>
        <w:t>1. Основные положения.</w:t>
      </w:r>
    </w:p>
    <w:p w:rsidR="0007602F" w:rsidRDefault="0007602F">
      <w:pPr>
        <w:pStyle w:val="ConsPlusNormal"/>
        <w:ind w:left="-15" w:firstLine="870"/>
        <w:jc w:val="both"/>
      </w:pPr>
    </w:p>
    <w:p w:rsidR="0007602F" w:rsidRPr="00CB7CC5" w:rsidRDefault="00CB7CC5">
      <w:pPr>
        <w:pStyle w:val="a1"/>
        <w:ind w:firstLine="840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1.1. Специализированное жилое помещение муниципального жилищного фонда - жилое помещение муниципального жилищного фонда, принадлежащее Мишкинскому муниципальному округу Курганской области, включенное в специализированный жилищный фонд с отнесением к определенному виду специализированного жилого помещения, предназначенное для проживания отдельных категорий граждан, имеющих право пользования таким жилым помещением, и предоставляемое гражданам в соответствии с действующим жилищным законодательством РФ и настоящим Положением.</w:t>
      </w:r>
    </w:p>
    <w:p w:rsidR="0007602F" w:rsidRPr="00CB7CC5" w:rsidRDefault="00CB7CC5">
      <w:pPr>
        <w:pStyle w:val="a1"/>
        <w:ind w:firstLine="840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1.2. Специализированный жилищный фонд - совокупность всех специализированных жилых помещений муниципального жилищного фонда Мишкинского муниципального округа Курганской области.</w:t>
      </w:r>
    </w:p>
    <w:p w:rsidR="0007602F" w:rsidRDefault="0007602F">
      <w:pPr>
        <w:pStyle w:val="ConsPlusNormal"/>
        <w:ind w:left="-15" w:firstLine="870"/>
        <w:jc w:val="both"/>
      </w:pPr>
    </w:p>
    <w:p w:rsidR="0007602F" w:rsidRDefault="00CB7CC5">
      <w:pPr>
        <w:pStyle w:val="ConsPlusNormal"/>
        <w:ind w:left="-15" w:firstLine="870"/>
        <w:jc w:val="center"/>
      </w:pPr>
      <w:r>
        <w:rPr>
          <w:rFonts w:ascii="Liberation Sans" w:hAnsi="Liberation Sans"/>
          <w:color w:val="000000"/>
          <w:sz w:val="24"/>
        </w:rPr>
        <w:t>2. Виды жилых помещений</w:t>
      </w:r>
    </w:p>
    <w:p w:rsidR="0007602F" w:rsidRDefault="00CB7CC5">
      <w:pPr>
        <w:pStyle w:val="ConsPlusNormal"/>
        <w:ind w:left="-15" w:firstLine="870"/>
        <w:jc w:val="center"/>
      </w:pPr>
      <w:r>
        <w:rPr>
          <w:rFonts w:ascii="Liberation Sans" w:hAnsi="Liberation Sans"/>
          <w:color w:val="000000"/>
          <w:sz w:val="24"/>
        </w:rPr>
        <w:t>специализированного жилищного фонда.</w:t>
      </w:r>
    </w:p>
    <w:p w:rsidR="0007602F" w:rsidRDefault="0007602F">
      <w:pPr>
        <w:pStyle w:val="ConsPlusNormal"/>
        <w:ind w:left="-15" w:firstLine="870"/>
        <w:jc w:val="both"/>
      </w:pPr>
    </w:p>
    <w:p w:rsidR="0007602F" w:rsidRPr="00CB7CC5" w:rsidRDefault="00CB7CC5">
      <w:pPr>
        <w:pStyle w:val="a1"/>
        <w:ind w:firstLine="840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 xml:space="preserve">2.1. К жилым помещениям специализированного жилищного фонда </w:t>
      </w:r>
      <w:r>
        <w:rPr>
          <w:rFonts w:ascii="Liberation Sans" w:hAnsi="Liberation Sans" w:cs="Arial"/>
          <w:color w:val="000000"/>
          <w:sz w:val="24"/>
          <w:szCs w:val="24"/>
          <w:lang w:val="ru-RU"/>
        </w:rPr>
        <w:t xml:space="preserve">(далее - специализированные жилые помещения) </w:t>
      </w: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относятся:</w:t>
      </w:r>
    </w:p>
    <w:p w:rsidR="0007602F" w:rsidRPr="00CB7CC5" w:rsidRDefault="00CB7CC5">
      <w:pPr>
        <w:pStyle w:val="a1"/>
        <w:ind w:firstLine="840"/>
        <w:jc w:val="both"/>
        <w:rPr>
          <w:lang w:val="ru-RU"/>
        </w:rPr>
      </w:pPr>
      <w:r>
        <w:rPr>
          <w:rFonts w:ascii="Liberation Sans" w:hAnsi="Liberation Sans" w:cs="Arial"/>
          <w:color w:val="000000"/>
          <w:sz w:val="24"/>
          <w:szCs w:val="24"/>
          <w:lang w:val="ru-RU"/>
        </w:rPr>
        <w:t>1) служебные жилые помещения;</w:t>
      </w:r>
    </w:p>
    <w:p w:rsidR="0007602F" w:rsidRPr="00CB7CC5" w:rsidRDefault="00CB7CC5">
      <w:pPr>
        <w:pStyle w:val="a1"/>
        <w:ind w:firstLine="840"/>
        <w:jc w:val="both"/>
        <w:rPr>
          <w:lang w:val="ru-RU"/>
        </w:rPr>
      </w:pPr>
      <w:r>
        <w:rPr>
          <w:rFonts w:ascii="Liberation Sans" w:hAnsi="Liberation Sans" w:cs="Arial"/>
          <w:color w:val="000000"/>
          <w:sz w:val="24"/>
          <w:szCs w:val="24"/>
          <w:lang w:val="ru-RU"/>
        </w:rPr>
        <w:t>2) жилые помещения в общежитиях;</w:t>
      </w:r>
    </w:p>
    <w:p w:rsidR="0007602F" w:rsidRPr="00CB7CC5" w:rsidRDefault="00CB7CC5">
      <w:pPr>
        <w:pStyle w:val="a1"/>
        <w:ind w:firstLine="840"/>
        <w:jc w:val="both"/>
        <w:rPr>
          <w:lang w:val="ru-RU"/>
        </w:rPr>
      </w:pPr>
      <w:r>
        <w:rPr>
          <w:rFonts w:ascii="Liberation Sans" w:hAnsi="Liberation Sans" w:cs="Arial"/>
          <w:color w:val="000000"/>
          <w:sz w:val="24"/>
          <w:szCs w:val="24"/>
          <w:lang w:val="ru-RU"/>
        </w:rPr>
        <w:t>3) жилые помещения маневренного фонда;</w:t>
      </w:r>
    </w:p>
    <w:p w:rsidR="0007602F" w:rsidRPr="00CB7CC5" w:rsidRDefault="00CB7CC5">
      <w:pPr>
        <w:pStyle w:val="a1"/>
        <w:ind w:firstLine="840"/>
        <w:jc w:val="both"/>
        <w:rPr>
          <w:lang w:val="ru-RU"/>
        </w:rPr>
      </w:pPr>
      <w:r>
        <w:rPr>
          <w:rFonts w:ascii="Liberation Sans" w:hAnsi="Liberation Sans" w:cs="Arial"/>
          <w:color w:val="000000"/>
          <w:sz w:val="24"/>
          <w:szCs w:val="24"/>
          <w:lang w:val="ru-RU"/>
        </w:rPr>
        <w:t>4) жилые помещения в домах системы социального обслуживания граждан;</w:t>
      </w:r>
    </w:p>
    <w:p w:rsidR="0007602F" w:rsidRPr="00CB7CC5" w:rsidRDefault="00CB7CC5">
      <w:pPr>
        <w:pStyle w:val="a1"/>
        <w:ind w:firstLine="840"/>
        <w:jc w:val="both"/>
        <w:rPr>
          <w:lang w:val="ru-RU"/>
        </w:rPr>
      </w:pPr>
      <w:r>
        <w:rPr>
          <w:rFonts w:ascii="Liberation Sans" w:hAnsi="Liberation Sans" w:cs="Arial"/>
          <w:color w:val="000000"/>
          <w:sz w:val="24"/>
          <w:szCs w:val="24"/>
          <w:lang w:val="ru-RU"/>
        </w:rPr>
        <w:t>5) жилые помещения фонда для временного поселения вынужденных переселенцев;</w:t>
      </w:r>
    </w:p>
    <w:p w:rsidR="0007602F" w:rsidRPr="00CB7CC5" w:rsidRDefault="00CB7CC5">
      <w:pPr>
        <w:pStyle w:val="a1"/>
        <w:ind w:firstLine="840"/>
        <w:jc w:val="both"/>
        <w:rPr>
          <w:lang w:val="ru-RU"/>
        </w:rPr>
      </w:pPr>
      <w:r>
        <w:rPr>
          <w:rFonts w:ascii="Liberation Sans" w:hAnsi="Liberation Sans" w:cs="Arial"/>
          <w:color w:val="000000"/>
          <w:sz w:val="24"/>
          <w:szCs w:val="24"/>
          <w:lang w:val="ru-RU"/>
        </w:rPr>
        <w:t>6) жилые помещения фонда для временного поселения лиц, признанных беженцами;</w:t>
      </w:r>
    </w:p>
    <w:p w:rsidR="0007602F" w:rsidRPr="00CB7CC5" w:rsidRDefault="00CB7CC5">
      <w:pPr>
        <w:pStyle w:val="a1"/>
        <w:ind w:firstLine="840"/>
        <w:jc w:val="both"/>
        <w:rPr>
          <w:lang w:val="ru-RU"/>
        </w:rPr>
      </w:pPr>
      <w:r>
        <w:rPr>
          <w:rFonts w:ascii="Liberation Sans" w:hAnsi="Liberation Sans" w:cs="Arial"/>
          <w:color w:val="000000"/>
          <w:sz w:val="24"/>
          <w:szCs w:val="24"/>
          <w:lang w:val="ru-RU"/>
        </w:rPr>
        <w:t>7) жилые помещения для социальной защиты отдельных категорий граждан;</w:t>
      </w:r>
    </w:p>
    <w:p w:rsidR="0007602F" w:rsidRPr="00CB7CC5" w:rsidRDefault="00CB7CC5">
      <w:pPr>
        <w:pStyle w:val="a1"/>
        <w:ind w:firstLine="840"/>
        <w:jc w:val="both"/>
        <w:rPr>
          <w:lang w:val="ru-RU"/>
        </w:rPr>
      </w:pPr>
      <w:r>
        <w:rPr>
          <w:rFonts w:ascii="Liberation Sans" w:hAnsi="Liberation Sans" w:cs="Arial"/>
          <w:color w:val="000000"/>
          <w:sz w:val="24"/>
          <w:szCs w:val="24"/>
          <w:lang w:val="ru-RU"/>
        </w:rPr>
        <w:t>8) жилые 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07602F" w:rsidRPr="00CB7CC5" w:rsidRDefault="0007602F">
      <w:pPr>
        <w:pStyle w:val="a1"/>
        <w:ind w:firstLine="840"/>
        <w:jc w:val="both"/>
        <w:rPr>
          <w:lang w:val="ru-RU"/>
        </w:rPr>
      </w:pPr>
    </w:p>
    <w:p w:rsidR="0007602F" w:rsidRDefault="00CB7CC5">
      <w:pPr>
        <w:pStyle w:val="ConsPlusNormal"/>
        <w:ind w:left="-15" w:firstLine="870"/>
        <w:jc w:val="center"/>
      </w:pPr>
      <w:r>
        <w:rPr>
          <w:rFonts w:ascii="Liberation Sans" w:hAnsi="Liberation Sans"/>
          <w:color w:val="000000"/>
          <w:sz w:val="24"/>
        </w:rPr>
        <w:t>3. Формирование специализированного жилищного фонда</w:t>
      </w:r>
    </w:p>
    <w:p w:rsidR="0007602F" w:rsidRDefault="00CB7CC5">
      <w:pPr>
        <w:pStyle w:val="ConsPlusNormal"/>
        <w:ind w:left="-15" w:firstLine="870"/>
        <w:jc w:val="center"/>
      </w:pPr>
      <w:r>
        <w:rPr>
          <w:rFonts w:ascii="Liberation Sans" w:hAnsi="Liberation Sans"/>
          <w:color w:val="000000"/>
          <w:sz w:val="24"/>
        </w:rPr>
        <w:t>Мишкинского муниципального округа Курганской области.</w:t>
      </w:r>
    </w:p>
    <w:p w:rsidR="0007602F" w:rsidRDefault="0007602F">
      <w:pPr>
        <w:pStyle w:val="ConsPlusNormal"/>
        <w:ind w:left="-15" w:firstLine="870"/>
        <w:jc w:val="both"/>
      </w:pP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3.1. В специализированный жилищный фонд могут включаться жилые помещения муниципального жилищного фонда.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 xml:space="preserve">3.2. Включение жилых помещений в специализированный жилищный фонд не допускается, если жилые помещения заняты по договорам социального найма, найма жилого помещения, находящегося в муниципальной собственности жилищного фонда </w:t>
      </w: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lastRenderedPageBreak/>
        <w:t>коммерческого использования, аренды, а также, если имеются обременения прав на это имущество.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3.3. Вопросы включения жилых помещений в специализированный жилищный фонд, исключения жилых помещений из указанного фонда рассматриваются Администрацией Мишкинского муниципального округа Курганской области (далее-Администрация) на основании предложений, поступающих от руководителей муниципальных учреждений (предприятий) и структурных подразделений Администрации.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В случае передачи целевого имущества в виде жилых помещений в муниципальную собственность для специализированного использования решение на включение жилых помещений в специализированный жилищный фонд принимается Администрацией на основании документов о передаче данного имущества.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3.4. Жилые помещения включаются в специализированный жилищный фонд с отнесением таких помещений к определенному виду специализированных жилых помещений, исключаются из указанного фонда, предоставляются гражданам по договорам найма на основании распоряжений Администрации.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 xml:space="preserve">3.5. Специализированный жилищный фонд учитывается комитетом по управлению муниципальным имуществом Администрации (далее – КУМИ Администрации) в реестре объектов муниципальной собственности Мишкинского </w:t>
      </w:r>
      <w:proofErr w:type="spellStart"/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муницального</w:t>
      </w:r>
      <w:proofErr w:type="spellEnd"/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 xml:space="preserve"> округа Курганской области и службой централизованного учёта ОМС финансового отдела Администрации в казне. По распоряжению Администрации жилые помещения специализированного жилищного фонда могут передаваться на праве оперативного управления муниципальным учреждениям.</w:t>
      </w:r>
    </w:p>
    <w:p w:rsidR="0007602F" w:rsidRPr="00CB7CC5" w:rsidRDefault="00CB7CC5">
      <w:pPr>
        <w:pStyle w:val="a1"/>
        <w:numPr>
          <w:ilvl w:val="1"/>
          <w:numId w:val="4"/>
        </w:numPr>
        <w:ind w:left="0"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 xml:space="preserve">Решение о включении жилых помещений в специализированный жилищный фонд направляется отделом КУМИ Администрации в Филиал ФГБУ «ФКП </w:t>
      </w:r>
      <w:proofErr w:type="spellStart"/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Росреестра</w:t>
      </w:r>
      <w:proofErr w:type="spellEnd"/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» по Курганской области в течение 3 рабочих дней со дня принятия такого решения.</w:t>
      </w:r>
    </w:p>
    <w:p w:rsidR="0007602F" w:rsidRPr="00CB7CC5" w:rsidRDefault="0007602F">
      <w:pPr>
        <w:pStyle w:val="a1"/>
        <w:ind w:firstLine="855"/>
        <w:jc w:val="both"/>
        <w:rPr>
          <w:lang w:val="ru-RU"/>
        </w:rPr>
      </w:pPr>
    </w:p>
    <w:p w:rsidR="0007602F" w:rsidRDefault="00CB7CC5">
      <w:pPr>
        <w:pStyle w:val="ConsPlusNormal"/>
        <w:ind w:left="-15" w:firstLine="870"/>
        <w:jc w:val="center"/>
      </w:pPr>
      <w:r>
        <w:rPr>
          <w:rFonts w:ascii="Liberation Sans" w:hAnsi="Liberation Sans"/>
          <w:color w:val="000000"/>
          <w:sz w:val="24"/>
        </w:rPr>
        <w:t>4. Использование жилых помещений</w:t>
      </w:r>
    </w:p>
    <w:p w:rsidR="0007602F" w:rsidRDefault="00CB7CC5">
      <w:pPr>
        <w:pStyle w:val="ConsPlusNormal"/>
        <w:ind w:left="-15" w:firstLine="870"/>
        <w:jc w:val="center"/>
      </w:pPr>
      <w:r>
        <w:rPr>
          <w:rFonts w:ascii="Liberation Sans" w:hAnsi="Liberation Sans"/>
          <w:color w:val="000000"/>
          <w:sz w:val="24"/>
        </w:rPr>
        <w:t>специализированного жилищного фонда.</w:t>
      </w:r>
    </w:p>
    <w:p w:rsidR="0007602F" w:rsidRDefault="0007602F">
      <w:pPr>
        <w:pStyle w:val="ConsPlusNormal"/>
        <w:ind w:left="-15" w:firstLine="870"/>
        <w:jc w:val="both"/>
      </w:pP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4.1. Использование жилого помещения в качестве специализированного допускается только после его включения в специализированный жилищный фонд с отнесением к определенному виду специализированного жилого помещения в соответствии с действующим жилищным законодательством РФ и настоящим Положением.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4.2. Специализированные жилые помещения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экологическим, быть благоустроенными применительно к условиям соответствующего населенного пункта и иным требованиям законодательства).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4.3. Не допускается: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 xml:space="preserve">4.3.1. Передача </w:t>
      </w:r>
      <w:proofErr w:type="spellStart"/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наймодателем</w:t>
      </w:r>
      <w:proofErr w:type="spellEnd"/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 xml:space="preserve"> или нанимателем права пользования специализированными жилыми помещениями третьим лицам за исключением передачи таких помещений по договорам найма, предусмотренным настоящим Положением.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4.3.2. Использование таких помещений не по назначению.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4.3.3. Наниматель жилого помещения по договору найма специализированного жилого помещения не вправе сдавать жилое помещение в поднаем, разрешать проживание в жилом помещении временных жильцов, осуществлять обмен или замену занимаемого жилого помещения.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 xml:space="preserve">4.4. Пользование специализированными жилыми помещениями осуществляется с учетом соблюдения прав и законных интересов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</w:t>
      </w:r>
      <w:hyperlink r:id="rId17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Правилами</w:t>
        </w:r>
      </w:hyperlink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 xml:space="preserve"> пользования жилыми помещениями, утвержденными Постановлением Правительства Российской Федерации от 21.01.2006 г. №25, и настоящим Положением.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4.5. Методика определения размера платы за жилое помещение устанавливается решением Думы Мишкинского муниципального округа Курганской области (далее-Дума).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lastRenderedPageBreak/>
        <w:t>4.6. Контроль за использованием жилых помещений специализированного жилищного фонда осуществляет комиссия по контролю за использованием жилых помещений специализированного жилищного фонда (далее - Комиссия), состав которой утверждается Администрацией.</w:t>
      </w:r>
    </w:p>
    <w:p w:rsidR="0007602F" w:rsidRDefault="0007602F">
      <w:pPr>
        <w:pStyle w:val="ConsPlusNormal"/>
        <w:ind w:left="-15" w:firstLine="870"/>
        <w:jc w:val="both"/>
      </w:pPr>
    </w:p>
    <w:p w:rsidR="0007602F" w:rsidRDefault="00CB7CC5">
      <w:pPr>
        <w:pStyle w:val="ConsPlusNormal"/>
        <w:ind w:left="-15" w:firstLine="870"/>
        <w:jc w:val="center"/>
      </w:pPr>
      <w:r>
        <w:rPr>
          <w:rFonts w:ascii="Liberation Sans" w:hAnsi="Liberation Sans"/>
          <w:color w:val="000000"/>
          <w:sz w:val="24"/>
        </w:rPr>
        <w:t>5. Предоставление жилых помещений</w:t>
      </w:r>
    </w:p>
    <w:p w:rsidR="0007602F" w:rsidRDefault="00CB7CC5">
      <w:pPr>
        <w:pStyle w:val="ConsPlusNormal"/>
        <w:ind w:left="-15" w:firstLine="870"/>
        <w:jc w:val="center"/>
      </w:pPr>
      <w:r>
        <w:rPr>
          <w:rFonts w:ascii="Liberation Sans" w:hAnsi="Liberation Sans"/>
          <w:color w:val="000000"/>
          <w:sz w:val="24"/>
        </w:rPr>
        <w:t>детям-сиротам и детям, оставшимся без попечения</w:t>
      </w:r>
    </w:p>
    <w:p w:rsidR="0007602F" w:rsidRDefault="00CB7CC5">
      <w:pPr>
        <w:pStyle w:val="ConsPlusNormal"/>
        <w:ind w:left="-15" w:firstLine="870"/>
        <w:jc w:val="center"/>
      </w:pPr>
      <w:r>
        <w:rPr>
          <w:rFonts w:ascii="Liberation Sans" w:hAnsi="Liberation Sans"/>
          <w:color w:val="000000"/>
          <w:sz w:val="24"/>
        </w:rPr>
        <w:t>родителей, лицам из числа детей-сирот и детей,</w:t>
      </w:r>
    </w:p>
    <w:p w:rsidR="0007602F" w:rsidRDefault="00CB7CC5">
      <w:pPr>
        <w:pStyle w:val="ConsPlusNormal"/>
        <w:ind w:left="-15" w:firstLine="870"/>
        <w:jc w:val="center"/>
      </w:pPr>
      <w:r>
        <w:rPr>
          <w:rFonts w:ascii="Liberation Sans" w:hAnsi="Liberation Sans"/>
          <w:color w:val="000000"/>
          <w:sz w:val="24"/>
        </w:rPr>
        <w:t>оставшихся без попечения родителей.</w:t>
      </w:r>
    </w:p>
    <w:p w:rsidR="0007602F" w:rsidRDefault="0007602F">
      <w:pPr>
        <w:pStyle w:val="ConsPlusNormal"/>
        <w:ind w:left="-15" w:firstLine="870"/>
        <w:jc w:val="both"/>
      </w:pPr>
    </w:p>
    <w:p w:rsidR="0007602F" w:rsidRPr="00CB7CC5" w:rsidRDefault="00CB7CC5">
      <w:pPr>
        <w:pStyle w:val="a1"/>
        <w:ind w:firstLine="870"/>
        <w:jc w:val="both"/>
        <w:rPr>
          <w:lang w:val="ru-RU"/>
        </w:rPr>
      </w:pPr>
      <w:bookmarkStart w:id="1" w:name="P82"/>
      <w:bookmarkEnd w:id="1"/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 xml:space="preserve">5.1.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включенным в список подлежащих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 (далее - Список), сформированный уполномоченным органом опеки и попечительства Администрации в соответствии с Федеральным </w:t>
      </w:r>
      <w:hyperlink r:id="rId18">
        <w:r>
          <w:rPr>
            <w:rStyle w:val="-"/>
            <w:rFonts w:ascii="Liberation Sans" w:hAnsi="Liberation Sans"/>
            <w:color w:val="000000"/>
            <w:sz w:val="24"/>
            <w:szCs w:val="24"/>
          </w:rPr>
          <w:t>законом</w:t>
        </w:r>
      </w:hyperlink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 xml:space="preserve"> от 21.12.1996 г. №59-ФЗ "О дополнительных гарантиях по социальной поддержке детей-сирот и детей, оставшихся без попечения родителей", </w:t>
      </w:r>
      <w:hyperlink r:id="rId19">
        <w:r>
          <w:rPr>
            <w:rStyle w:val="-"/>
            <w:rFonts w:ascii="Liberation Sans" w:hAnsi="Liberation Sans"/>
            <w:color w:val="000000"/>
            <w:sz w:val="24"/>
            <w:szCs w:val="24"/>
          </w:rPr>
          <w:t>Законом</w:t>
        </w:r>
      </w:hyperlink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 xml:space="preserve"> Курганской области от 31.12.2004 г. №6 "О дополнительных видах социальной поддержки детей-сирот и детей, оставшихся без попечения родителей, о порядке и размере выплаты денежных средств на содержание ребенка, находящегося под опекой (попечительством), в приемной семье", однократно предоставляются благоустроенные жилые помещения специализированного жилищного фонда Администрации по договорам найма специализированных жилых помещений согласно установленной очередности.</w:t>
      </w:r>
    </w:p>
    <w:p w:rsidR="0007602F" w:rsidRPr="00CB7CC5" w:rsidRDefault="00CB7CC5">
      <w:pPr>
        <w:pStyle w:val="a1"/>
        <w:ind w:firstLine="870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5.2. В случае невозможности предоставления жилых помещений специализированного жилищного фонда детям-сиротам и детям, оставшимся без попечения родителей, лицам из числа детей-сирот и детей, оставшихся без попечения родителей, включенным в Список, по месту их жительства в границах соответствующего населенного пункта с согласия указанных лиц им предоставляются жилые помещения специализированного жилищного фонда в другом населенном пункте в границах муниципального округа.</w:t>
      </w:r>
    </w:p>
    <w:p w:rsidR="0007602F" w:rsidRPr="00CB7CC5" w:rsidRDefault="00CB7CC5">
      <w:pPr>
        <w:pStyle w:val="a1"/>
        <w:ind w:firstLine="870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Орган опеки и попечительства Администрации осуществляет прием от лиц, указанных в абзаце первом ч.5.1. настоящего Положения, всех заявлений, согласий, в том числе на предоставление жилого помещения специализированного жилищного фонда в другом населенном пункте в границах муниципального округа.</w:t>
      </w:r>
    </w:p>
    <w:p w:rsidR="0007602F" w:rsidRPr="00CB7CC5" w:rsidRDefault="00CB7CC5">
      <w:pPr>
        <w:pStyle w:val="a1"/>
        <w:ind w:firstLine="870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5.3. При расторжении или прекращении договора найма специализированного жилого помещения, за исключением случаев заключения с проживающим лицом договора социального найма, жилое помещение предоставляется иному лицу, нуждающемуся в обеспечении жилым помещением, включенному в Список, согласно очередности.</w:t>
      </w:r>
    </w:p>
    <w:p w:rsidR="0007602F" w:rsidRPr="00CB7CC5" w:rsidRDefault="00CB7CC5">
      <w:pPr>
        <w:pStyle w:val="a1"/>
        <w:ind w:firstLine="870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5.4. При наличии обстоятельств, свидетельствующих о необходимости оказания лицам, которым было предоставлено специализированное жилое помещение, содействия в преодолении трудной жизненной ситуации, по решению Комиссии по месту жительства детей-сирот и детей, оставшихся без попечения родителей, лиц из числа детей-сирот и детей, оставшихся без попечения родителей, договор найма специализированного жилого помещения с указанными лицами может быть заключен на новый пятилетний срок неоднократно.</w:t>
      </w:r>
    </w:p>
    <w:p w:rsidR="0007602F" w:rsidRPr="00CB7CC5" w:rsidRDefault="00CB7CC5">
      <w:pPr>
        <w:pStyle w:val="a1"/>
        <w:ind w:firstLine="870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 xml:space="preserve">5.5. По окончании срока действия договора найма специализированного жилого помещения при отсутствии обстоятельств, свидетельствующих о необходимости оказания </w:t>
      </w: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lastRenderedPageBreak/>
        <w:t>лицам, которым было предоставлено специализированное жилое помещение, содействия в преодолении трудной жизненной ситуации, с ними заключается договор социального найма жилого помещения.</w:t>
      </w:r>
    </w:p>
    <w:p w:rsidR="0007602F" w:rsidRDefault="0007602F">
      <w:pPr>
        <w:pStyle w:val="ConsPlusNormal"/>
        <w:ind w:left="-15" w:firstLine="870"/>
        <w:jc w:val="both"/>
      </w:pPr>
    </w:p>
    <w:p w:rsidR="0007602F" w:rsidRDefault="00CB7CC5">
      <w:pPr>
        <w:pStyle w:val="ConsPlusNormal"/>
        <w:ind w:left="-15" w:firstLine="870"/>
        <w:jc w:val="center"/>
      </w:pPr>
      <w:r>
        <w:rPr>
          <w:rFonts w:ascii="Liberation Sans" w:hAnsi="Liberation Sans"/>
          <w:color w:val="000000"/>
          <w:sz w:val="24"/>
        </w:rPr>
        <w:t>6. Предоставление служебных жилых помещений</w:t>
      </w:r>
    </w:p>
    <w:p w:rsidR="0007602F" w:rsidRDefault="00CB7CC5">
      <w:pPr>
        <w:pStyle w:val="ConsPlusNormal"/>
        <w:ind w:left="-15" w:firstLine="870"/>
        <w:jc w:val="center"/>
      </w:pPr>
      <w:r>
        <w:rPr>
          <w:rFonts w:ascii="Liberation Sans" w:hAnsi="Liberation Sans"/>
          <w:color w:val="000000"/>
          <w:sz w:val="24"/>
        </w:rPr>
        <w:t>специализированного жилищного фонда</w:t>
      </w:r>
    </w:p>
    <w:p w:rsidR="0007602F" w:rsidRDefault="00CB7CC5">
      <w:pPr>
        <w:pStyle w:val="ConsPlusNormal"/>
        <w:ind w:left="-15" w:firstLine="870"/>
        <w:jc w:val="center"/>
      </w:pPr>
      <w:r>
        <w:rPr>
          <w:rFonts w:ascii="Liberation Sans" w:hAnsi="Liberation Sans"/>
          <w:color w:val="000000"/>
          <w:sz w:val="24"/>
        </w:rPr>
        <w:t>Мишкинского района.</w:t>
      </w:r>
    </w:p>
    <w:p w:rsidR="0007602F" w:rsidRDefault="0007602F">
      <w:pPr>
        <w:pStyle w:val="ConsPlusNormal"/>
        <w:ind w:left="-15" w:firstLine="870"/>
        <w:jc w:val="both"/>
      </w:pP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6.1. Служебные жилые помещения специализированного жилищного фонда Администрации (далее - служебное жилое помещение) предоставляются гражданам, категории которых устанавливаются постановлением Администрации.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 xml:space="preserve">6.1.1. Предоставление служебных жилых помещений производится на основании решения Администрации или муниципальных учреждений Мишкинского муниципального округа Курганской области (далее-Округ), имеющих служебные жилые помещения на праве оперативного управления (далее - муниципальные учреждения), по договорам найма служебного жилого помещения на период трудовых отношений либо прохождения службы в органах местного </w:t>
      </w:r>
      <w:proofErr w:type="gramStart"/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самоуправления  или</w:t>
      </w:r>
      <w:proofErr w:type="gramEnd"/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 xml:space="preserve"> муниципальных учреждениях Округа.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Предоставление служебных жилых помещений муниципальных учреждений Округа осуществляется с письменного согласия Администрации.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6.1.2.Служебные жилые помещения предоставляются в виде жилого дома, отдельной квартиры.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6.1.3. Предоставляемое гражданину служебное жилое помещение должно быть предназначено для проживания и отвечать установленным санитарным и техническим правилам и нормам, иным требованиям действующего законодательства.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6.1.4. Для принятия решения о предоставлении служебного жилого помещения необходимы следующие документы: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bookmarkStart w:id="2" w:name="P101"/>
      <w:bookmarkEnd w:id="2"/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1) ходатайство работодателя, с которым работник состоит в трудовых отношениях, о предоставлении служебного жилого помещения на имя Главы Администрации;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2) заявление гражданина на имя Главы Администрации или руководителя муниципального учреждения о предоставлении служебного жилого помещения;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3) копия паспорта (копии паспортов членов семьи), для детей до 14 лет - свидетельства о рождении; при смене фамилии, имени, отчества - копии свидетельства о браке или свидетельства о перемене имени (при сдаче документов предъявляются оригиналы);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4) справка о составе семьи или копия домовой книги;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5) выписка из трудовой книжки или копия трудового договора, заверенная работодателем;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bookmarkStart w:id="3" w:name="P106"/>
      <w:bookmarkEnd w:id="3"/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6) справка из организации (органа), осуществляющей технический учет жилищного фонда, о наличии или отсутствии жилых помещений на праве собственности по месту жительства заявителя, предоставляемая им в отношении себя и каждого члена его семьи;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bookmarkStart w:id="4" w:name="P107"/>
      <w:bookmarkEnd w:id="4"/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7) выписка из Единого государственного реестра недвижимости о правах отдельного лица на имеющиеся у него объекты недвижимого имущества по месту жительства заявителя, предоставляемая им в отношении себя и каждого члена его семьи.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6.1.5. Документы, указанные в п.п.1-6 п.6.2.4. настоящей статьи, представляются заявителями самостоятельно.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Документы, указанные в п.п.7 п.6.1.4. настоящей статьи, заявитель вправе предоставить самостоятельно. При их отсутствии у заявителя, данные документы запрашиваются Администрацией, муниципальным учреждением в порядке межведомственного взаимодействия.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6.2. При сдаче документов доверенным лицом представляется копия доверенности, копия паспорта доверенного лица (при сдаче документов предъявляются оригиналы).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6.3. Рассмотрение заявления о предоставлении служебного жилого помещения производится с учетом требований Федеральных законов от 27.07.2006 г. №</w:t>
      </w:r>
      <w:hyperlink r:id="rId20">
        <w:r>
          <w:rPr>
            <w:rStyle w:val="-"/>
            <w:rFonts w:ascii="Liberation Sans" w:hAnsi="Liberation Sans"/>
            <w:color w:val="000000"/>
            <w:sz w:val="24"/>
            <w:szCs w:val="24"/>
          </w:rPr>
          <w:t>152-ФЗ</w:t>
        </w:r>
      </w:hyperlink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 xml:space="preserve"> "О персональных данных", от 27.07.2010 г. №</w:t>
      </w:r>
      <w:hyperlink r:id="rId21">
        <w:r>
          <w:rPr>
            <w:rStyle w:val="-"/>
            <w:rFonts w:ascii="Liberation Sans" w:hAnsi="Liberation Sans"/>
            <w:color w:val="000000"/>
            <w:sz w:val="24"/>
            <w:szCs w:val="24"/>
          </w:rPr>
          <w:t>210-ФЗ</w:t>
        </w:r>
      </w:hyperlink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 xml:space="preserve"> "Об организации предоставления государственных и муниципальных услуг".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lastRenderedPageBreak/>
        <w:t>6.4. Решение принимается в течение 30 дней со дня подачи заявления и всех необходимых документов, о чем заявитель уведомляется письменно.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6.5. Решение о предоставлении гражданину служебного жилого помещения является основанием для заключения договора найма служебного жилого помещения.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6.6. Прекращение трудовых отношений либо увольнение со службы является основанием прекращения договора найма служебного жилого помещения.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6.7. Основанием для отказа в предоставлении служебного жилого помещения является: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1) отсутствие свободных служебных жилых помещений муниципального жилищного фонда;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2) отказ гражданина и (или) членов его семьи от предлагаемого помещения;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3) наличие у гражданина или членов его семьи жилого помещения на праве собственности или иного права (социального или специализированного найма);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4) отсутствие у лица, обратившегося в качестве представителя заявителя, полномочий действовать от имени заявителя;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5) совершение заявителем действий, повлекших ухудшение жилищных условий, за 5 лет, предшествующих моменту подачи заявления о предоставлении служебного жилого помещения.</w:t>
      </w:r>
    </w:p>
    <w:p w:rsidR="0007602F" w:rsidRDefault="0007602F">
      <w:pPr>
        <w:pStyle w:val="ConsPlusNormal"/>
        <w:ind w:left="-15" w:firstLine="870"/>
        <w:jc w:val="both"/>
      </w:pPr>
    </w:p>
    <w:p w:rsidR="0007602F" w:rsidRDefault="00CB7CC5">
      <w:pPr>
        <w:pStyle w:val="ConsPlusNormal"/>
        <w:ind w:left="-15" w:firstLine="870"/>
        <w:jc w:val="center"/>
      </w:pPr>
      <w:r>
        <w:rPr>
          <w:rFonts w:ascii="Liberation Sans" w:hAnsi="Liberation Sans"/>
          <w:color w:val="000000"/>
          <w:sz w:val="24"/>
        </w:rPr>
        <w:t>7. Договор найма</w:t>
      </w:r>
    </w:p>
    <w:p w:rsidR="0007602F" w:rsidRDefault="00CB7CC5">
      <w:pPr>
        <w:pStyle w:val="ConsPlusNormal"/>
        <w:ind w:left="-15" w:firstLine="870"/>
        <w:jc w:val="center"/>
      </w:pPr>
      <w:r>
        <w:rPr>
          <w:rFonts w:ascii="Liberation Sans" w:hAnsi="Liberation Sans"/>
          <w:color w:val="000000"/>
          <w:sz w:val="24"/>
        </w:rPr>
        <w:t>специализированного жилого помещения.</w:t>
      </w:r>
    </w:p>
    <w:p w:rsidR="0007602F" w:rsidRDefault="0007602F">
      <w:pPr>
        <w:pStyle w:val="ConsPlusNormal"/>
        <w:ind w:left="-15" w:firstLine="870"/>
        <w:jc w:val="both"/>
      </w:pP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7.1. Договор найма служебного жилого помещения заключается в письменной форме и считается заключенным с момента его подписания сторонами.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7.2. Срок действия договора найма специализированного жилого помещения с детьми-сиротами и детьми, оставшимися без попечения родителей, лицами из числа детей-сирот и детей, оставшихся без попечения родителей, составляет 5 лет;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Срок действия договора найма специализированного жилого помещения с нанимателями служебного жилого помещения составляет не более 10 лет и не должен превышать срок действия трудового договора.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7.3. Жилые помещения специализированного жилищного фонда не подлежат приватизации, отчуждению, передаче в аренду, обмену, сдаче в поднаем.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7.4. Договор найма служебного жилого помещения является основанием для вселения гражданина и членов его семьи в указанное жилое помещение.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7.5. Администрация или муниципальные учреждения в 2-недельный срок обязаны заключить с гражданином, в отношении которого принято решение о предоставлении служебного жилого помещения, договор найма служебного помещения и передать его гражданину для проживания по акту приема-передачи.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 xml:space="preserve">7.6. Расторжение и прекращение договора найма служебного жилого помещения производится по основаниям и в порядке, которые установлены Жилищным </w:t>
      </w:r>
      <w:hyperlink r:id="rId22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кодексом</w:t>
        </w:r>
      </w:hyperlink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 xml:space="preserve"> Российской Федерации.</w:t>
      </w:r>
    </w:p>
    <w:p w:rsidR="0007602F" w:rsidRPr="00CB7CC5" w:rsidRDefault="0007602F">
      <w:pPr>
        <w:pStyle w:val="a1"/>
        <w:ind w:firstLine="855"/>
        <w:jc w:val="both"/>
        <w:rPr>
          <w:lang w:val="ru-RU"/>
        </w:rPr>
      </w:pPr>
    </w:p>
    <w:p w:rsidR="0007602F" w:rsidRPr="00CB7CC5" w:rsidRDefault="00CB7CC5">
      <w:pPr>
        <w:pStyle w:val="a1"/>
        <w:ind w:firstLine="855"/>
        <w:jc w:val="center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8. Выселение граждан из служебного жилого</w:t>
      </w:r>
    </w:p>
    <w:p w:rsidR="0007602F" w:rsidRPr="00CB7CC5" w:rsidRDefault="00CB7CC5">
      <w:pPr>
        <w:pStyle w:val="a1"/>
        <w:ind w:firstLine="855"/>
        <w:jc w:val="center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помещения специализированного жилищного фонда.</w:t>
      </w:r>
    </w:p>
    <w:p w:rsidR="0007602F" w:rsidRPr="00CB7CC5" w:rsidRDefault="0007602F">
      <w:pPr>
        <w:pStyle w:val="a1"/>
        <w:ind w:firstLine="855"/>
        <w:jc w:val="both"/>
        <w:rPr>
          <w:lang w:val="ru-RU"/>
        </w:rPr>
      </w:pP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 xml:space="preserve">8.1. Гражданин, утративший право на проживание в служебном жилом помещении, обязан в течение 10 дней освободить занимаемое им жилое помещение и передать Администрации или муниципальному учреждению по акту приема-передачи в соответствии с договором найма служебного жилого помещения в технически и </w:t>
      </w:r>
      <w:proofErr w:type="spellStart"/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санитарно</w:t>
      </w:r>
      <w:proofErr w:type="spellEnd"/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 xml:space="preserve"> исправном состоянии.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 xml:space="preserve">8.2. В случае отказа гражданина, утратившего право на проживание в служебном жилом помещении, а также членов его семьи освободить его, они подлежат выселению в судебном порядке без предоставления другого жилого помещения, за исключением случаев, предусмотренных Жилищным </w:t>
      </w:r>
      <w:hyperlink r:id="rId23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кодексом</w:t>
        </w:r>
      </w:hyperlink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 xml:space="preserve"> Российской Федерации.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lastRenderedPageBreak/>
        <w:t xml:space="preserve">8.3. Выселение граждан из служебного жилого помещения специализированного жилищного фонда Округа производится по основаниям и в порядке, которые установлены Жилищным </w:t>
      </w:r>
      <w:hyperlink r:id="rId24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кодексом</w:t>
        </w:r>
      </w:hyperlink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 xml:space="preserve"> Российской Федерации.</w:t>
      </w:r>
    </w:p>
    <w:p w:rsidR="0007602F" w:rsidRPr="00CB7CC5" w:rsidRDefault="00CB7CC5">
      <w:pPr>
        <w:pStyle w:val="a1"/>
        <w:ind w:firstLine="855"/>
        <w:jc w:val="both"/>
        <w:rPr>
          <w:lang w:val="ru-RU"/>
        </w:rPr>
      </w:pPr>
      <w:r w:rsidRPr="00CB7CC5">
        <w:rPr>
          <w:rFonts w:ascii="Liberation Sans" w:hAnsi="Liberation Sans"/>
          <w:color w:val="000000"/>
          <w:sz w:val="24"/>
          <w:szCs w:val="24"/>
          <w:lang w:val="ru-RU"/>
        </w:rPr>
        <w:t>8.4. Вопросы, не урегулированные настоящим Положением, разрешаются в соответствии с действующим жилищным законодательством Российской Федерации.</w:t>
      </w:r>
    </w:p>
    <w:sectPr w:rsidR="0007602F" w:rsidRPr="00CB7CC5">
      <w:pgSz w:w="11905" w:h="16837"/>
      <w:pgMar w:top="720" w:right="549" w:bottom="787" w:left="1725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E68AA"/>
    <w:multiLevelType w:val="multilevel"/>
    <w:tmpl w:val="25D85D54"/>
    <w:lvl w:ilvl="0">
      <w:start w:val="1"/>
      <w:numFmt w:val="decimal"/>
      <w:lvlText w:val="%1."/>
      <w:lvlJc w:val="left"/>
      <w:pPr>
        <w:ind w:left="360" w:hanging="360"/>
      </w:pPr>
      <w:rPr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bCs/>
        <w:i/>
        <w:iCs/>
        <w:smallCaps/>
        <w:strike/>
        <w:color w:val="000000"/>
        <w:w w:val="100"/>
        <w:sz w:val="19"/>
        <w:szCs w:val="19"/>
        <w:u w:val="none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b/>
        <w:bCs/>
        <w:i/>
        <w:iCs/>
        <w:smallCaps/>
        <w:strike/>
        <w:color w:val="000000"/>
        <w:w w:val="100"/>
        <w:sz w:val="19"/>
        <w:szCs w:val="19"/>
        <w:u w:val="none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b/>
        <w:bCs/>
        <w:i/>
        <w:iCs/>
        <w:smallCaps/>
        <w:strike/>
        <w:color w:val="000000"/>
        <w:w w:val="100"/>
        <w:sz w:val="19"/>
        <w:szCs w:val="19"/>
        <w:u w:val="none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b/>
        <w:bCs/>
        <w:i/>
        <w:iCs/>
        <w:smallCaps/>
        <w:strike/>
        <w:color w:val="000000"/>
        <w:w w:val="100"/>
        <w:sz w:val="19"/>
        <w:szCs w:val="19"/>
        <w:u w:val="none"/>
      </w:rPr>
    </w:lvl>
    <w:lvl w:ilvl="5">
      <w:start w:val="1"/>
      <w:numFmt w:val="decimal"/>
      <w:lvlText w:val="%1.%2.%3.%4.%5.%6."/>
      <w:lvlJc w:val="left"/>
      <w:pPr>
        <w:ind w:left="3900" w:hanging="1440"/>
      </w:pPr>
      <w:rPr>
        <w:b/>
        <w:bCs/>
        <w:i/>
        <w:iCs/>
        <w:smallCaps/>
        <w:strike/>
        <w:color w:val="000000"/>
        <w:w w:val="100"/>
        <w:sz w:val="19"/>
        <w:szCs w:val="19"/>
        <w:u w:val="none"/>
      </w:rPr>
    </w:lvl>
    <w:lvl w:ilvl="6">
      <w:start w:val="1"/>
      <w:numFmt w:val="decimal"/>
      <w:lvlText w:val="%1.%2.%3.%4.%5.%6.%7."/>
      <w:lvlJc w:val="left"/>
      <w:pPr>
        <w:ind w:left="4260" w:hanging="1440"/>
      </w:pPr>
      <w:rPr>
        <w:b/>
        <w:bCs/>
        <w:i/>
        <w:iCs/>
        <w:smallCaps/>
        <w:strike/>
        <w:color w:val="000000"/>
        <w:w w:val="100"/>
        <w:sz w:val="19"/>
        <w:szCs w:val="19"/>
        <w:u w:val="none"/>
      </w:rPr>
    </w:lvl>
    <w:lvl w:ilvl="7">
      <w:start w:val="1"/>
      <w:numFmt w:val="decimal"/>
      <w:lvlText w:val="%1.%2.%3.%4.%5.%6.%7.%8."/>
      <w:lvlJc w:val="left"/>
      <w:pPr>
        <w:ind w:left="4980" w:hanging="1800"/>
      </w:pPr>
      <w:rPr>
        <w:b/>
        <w:bCs/>
        <w:i/>
        <w:iCs/>
        <w:smallCaps/>
        <w:strike/>
        <w:color w:val="000000"/>
        <w:w w:val="100"/>
        <w:sz w:val="19"/>
        <w:szCs w:val="19"/>
        <w:u w:val="none"/>
      </w:rPr>
    </w:lvl>
    <w:lvl w:ilvl="8">
      <w:start w:val="1"/>
      <w:numFmt w:val="decimal"/>
      <w:lvlText w:val="%1.%2.%3.%4.%5.%6.%7.%8.%9."/>
      <w:lvlJc w:val="left"/>
      <w:pPr>
        <w:ind w:left="5700" w:hanging="2160"/>
      </w:pPr>
      <w:rPr>
        <w:b/>
        <w:bCs/>
        <w:i/>
        <w:iCs/>
        <w:smallCaps/>
        <w:strike/>
        <w:color w:val="000000"/>
        <w:w w:val="100"/>
        <w:sz w:val="19"/>
        <w:szCs w:val="19"/>
        <w:u w:val="none"/>
      </w:rPr>
    </w:lvl>
  </w:abstractNum>
  <w:abstractNum w:abstractNumId="1">
    <w:nsid w:val="42D41474"/>
    <w:multiLevelType w:val="multilevel"/>
    <w:tmpl w:val="AE0E05F2"/>
    <w:lvl w:ilvl="0">
      <w:start w:val="1"/>
      <w:numFmt w:val="decimal"/>
      <w:lvlText w:val="%1"/>
      <w:lvlJc w:val="center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ind w:left="720" w:hanging="720"/>
      </w:pPr>
    </w:lvl>
    <w:lvl w:ilvl="3">
      <w:start w:val="1"/>
      <w:numFmt w:val="decimal"/>
      <w:lvlText w:val="%4"/>
      <w:lvlJc w:val="left"/>
      <w:pPr>
        <w:ind w:left="864" w:hanging="864"/>
      </w:pPr>
    </w:lvl>
    <w:lvl w:ilvl="4">
      <w:start w:val="1"/>
      <w:numFmt w:val="decimal"/>
      <w:lvlText w:val="%5"/>
      <w:lvlJc w:val="left"/>
      <w:pPr>
        <w:ind w:left="1008" w:hanging="1008"/>
      </w:pPr>
    </w:lvl>
    <w:lvl w:ilvl="5">
      <w:start w:val="1"/>
      <w:numFmt w:val="decimal"/>
      <w:lvlText w:val="%6"/>
      <w:lvlJc w:val="left"/>
      <w:pPr>
        <w:ind w:left="1152" w:hanging="1152"/>
      </w:pPr>
    </w:lvl>
    <w:lvl w:ilvl="6">
      <w:start w:val="1"/>
      <w:numFmt w:val="decimal"/>
      <w:lvlText w:val="%7"/>
      <w:lvlJc w:val="left"/>
      <w:pPr>
        <w:ind w:left="1296" w:hanging="1296"/>
      </w:pPr>
    </w:lvl>
    <w:lvl w:ilvl="7">
      <w:start w:val="1"/>
      <w:numFmt w:val="decimal"/>
      <w:lvlText w:val="%8"/>
      <w:lvlJc w:val="left"/>
      <w:pPr>
        <w:ind w:left="1440" w:hanging="1440"/>
      </w:pPr>
    </w:lvl>
    <w:lvl w:ilvl="8">
      <w:start w:val="1"/>
      <w:numFmt w:val="decimal"/>
      <w:lvlText w:val="%9"/>
      <w:lvlJc w:val="left"/>
      <w:pPr>
        <w:ind w:left="1584" w:hanging="1584"/>
      </w:pPr>
    </w:lvl>
  </w:abstractNum>
  <w:abstractNum w:abstractNumId="2">
    <w:nsid w:val="609F0C78"/>
    <w:multiLevelType w:val="multilevel"/>
    <w:tmpl w:val="0E66C17E"/>
    <w:lvl w:ilvl="0">
      <w:start w:val="1"/>
      <w:numFmt w:val="decimal"/>
      <w:pStyle w:val="2"/>
      <w:lvlText w:val="%1"/>
      <w:lvlJc w:val="center"/>
      <w:pPr>
        <w:ind w:left="432" w:hanging="432"/>
      </w:pPr>
    </w:lvl>
    <w:lvl w:ilvl="1">
      <w:start w:val="1"/>
      <w:numFmt w:val="decimal"/>
      <w:pStyle w:val="a"/>
      <w:lvlText w:val="%2"/>
      <w:lvlJc w:val="left"/>
      <w:pPr>
        <w:ind w:left="576" w:hanging="576"/>
      </w:pPr>
    </w:lvl>
    <w:lvl w:ilvl="2">
      <w:start w:val="1"/>
      <w:numFmt w:val="decimal"/>
      <w:pStyle w:val="3"/>
      <w:lvlText w:val="%3"/>
      <w:lvlJc w:val="left"/>
      <w:pPr>
        <w:ind w:left="720" w:hanging="720"/>
      </w:pPr>
    </w:lvl>
    <w:lvl w:ilvl="3">
      <w:start w:val="1"/>
      <w:numFmt w:val="decimal"/>
      <w:lvlText w:val="%4"/>
      <w:lvlJc w:val="left"/>
      <w:pPr>
        <w:ind w:left="864" w:hanging="864"/>
      </w:pPr>
    </w:lvl>
    <w:lvl w:ilvl="4">
      <w:start w:val="1"/>
      <w:numFmt w:val="decimal"/>
      <w:lvlText w:val="%5"/>
      <w:lvlJc w:val="left"/>
      <w:pPr>
        <w:ind w:left="1008" w:hanging="1008"/>
      </w:pPr>
    </w:lvl>
    <w:lvl w:ilvl="5">
      <w:start w:val="1"/>
      <w:numFmt w:val="decimal"/>
      <w:pStyle w:val="6"/>
      <w:lvlText w:val="%6"/>
      <w:lvlJc w:val="left"/>
      <w:pPr>
        <w:ind w:left="1152" w:hanging="1152"/>
      </w:pPr>
    </w:lvl>
    <w:lvl w:ilvl="6">
      <w:start w:val="1"/>
      <w:numFmt w:val="decimal"/>
      <w:lvlText w:val="%7"/>
      <w:lvlJc w:val="left"/>
      <w:pPr>
        <w:ind w:left="1296" w:hanging="1296"/>
      </w:pPr>
    </w:lvl>
    <w:lvl w:ilvl="7">
      <w:start w:val="1"/>
      <w:numFmt w:val="decimal"/>
      <w:pStyle w:val="8"/>
      <w:lvlText w:val="%8"/>
      <w:lvlJc w:val="left"/>
      <w:pPr>
        <w:ind w:left="1440" w:hanging="1440"/>
      </w:pPr>
    </w:lvl>
    <w:lvl w:ilvl="8">
      <w:start w:val="1"/>
      <w:numFmt w:val="decimal"/>
      <w:pStyle w:val="9"/>
      <w:lvlText w:val="%9"/>
      <w:lvlJc w:val="left"/>
      <w:pPr>
        <w:ind w:left="1584" w:hanging="1584"/>
      </w:pPr>
    </w:lvl>
  </w:abstractNum>
  <w:abstractNum w:abstractNumId="3">
    <w:nsid w:val="64B83090"/>
    <w:multiLevelType w:val="multilevel"/>
    <w:tmpl w:val="8A6259C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602F"/>
    <w:rsid w:val="0007602F"/>
    <w:rsid w:val="00CB7CC5"/>
    <w:rsid w:val="00CE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18B72-1331-4CB0-A78C-0FC71F4B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2">
    <w:name w:val="heading 2"/>
    <w:basedOn w:val="a1"/>
    <w:next w:val="a2"/>
    <w:pPr>
      <w:keepNext/>
      <w:numPr>
        <w:numId w:val="1"/>
      </w:numPr>
      <w:jc w:val="center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3"/>
    <w:next w:val="a2"/>
    <w:pPr>
      <w:numPr>
        <w:ilvl w:val="2"/>
        <w:numId w:val="1"/>
      </w:numPr>
      <w:outlineLvl w:val="2"/>
    </w:pPr>
    <w:rPr>
      <w:rFonts w:ascii="Times New Roman" w:hAnsi="Times New Roman" w:cs="Tahoma"/>
      <w:b/>
      <w:bCs/>
    </w:rPr>
  </w:style>
  <w:style w:type="paragraph" w:styleId="6">
    <w:name w:val="heading 6"/>
    <w:basedOn w:val="a1"/>
    <w:next w:val="a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1"/>
    <w:next w:val="a2"/>
    <w:pPr>
      <w:numPr>
        <w:ilvl w:val="7"/>
        <w:numId w:val="1"/>
      </w:numPr>
      <w:spacing w:before="240" w:after="60"/>
      <w:outlineLvl w:val="7"/>
    </w:pPr>
    <w:rPr>
      <w:b/>
      <w:bCs/>
      <w:i/>
      <w:iCs/>
      <w:sz w:val="24"/>
      <w:szCs w:val="24"/>
    </w:rPr>
  </w:style>
  <w:style w:type="paragraph" w:styleId="9">
    <w:name w:val="heading 9"/>
    <w:basedOn w:val="a1"/>
    <w:next w:val="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1">
    <w:name w:val="Базовый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0"/>
      <w:szCs w:val="20"/>
      <w:lang w:val="en-US"/>
    </w:rPr>
  </w:style>
  <w:style w:type="character" w:customStyle="1" w:styleId="ListLabel1">
    <w:name w:val="ListLabel 1"/>
    <w:rPr>
      <w:color w:val="00000A"/>
      <w:sz w:val="24"/>
      <w:szCs w:val="24"/>
    </w:rPr>
  </w:style>
  <w:style w:type="character" w:customStyle="1" w:styleId="ListLabel2">
    <w:name w:val="ListLabel 2"/>
    <w:rPr>
      <w:rFonts w:eastAsia="Times New Roman"/>
      <w:b/>
      <w:bCs/>
      <w:i/>
      <w:iCs/>
      <w:smallCaps/>
      <w:strike/>
      <w:color w:val="000000"/>
      <w:w w:val="100"/>
      <w:sz w:val="19"/>
      <w:szCs w:val="19"/>
      <w:u w:val="none"/>
    </w:rPr>
  </w:style>
  <w:style w:type="character" w:customStyle="1" w:styleId="ListLabel3">
    <w:name w:val="ListLabel 3"/>
  </w:style>
  <w:style w:type="character" w:customStyle="1" w:styleId="20">
    <w:name w:val="Заголовок 2 Знак"/>
    <w:basedOn w:val="a4"/>
  </w:style>
  <w:style w:type="character" w:customStyle="1" w:styleId="60">
    <w:name w:val="Заголовок 6 Знак"/>
    <w:basedOn w:val="a4"/>
  </w:style>
  <w:style w:type="character" w:customStyle="1" w:styleId="80">
    <w:name w:val="Заголовок 8 Знак"/>
    <w:basedOn w:val="a4"/>
  </w:style>
  <w:style w:type="character" w:customStyle="1" w:styleId="90">
    <w:name w:val="Заголовок 9 Знак"/>
    <w:basedOn w:val="a4"/>
  </w:style>
  <w:style w:type="character" w:customStyle="1" w:styleId="a7">
    <w:name w:val="Îñíîâíîé øðèôò"/>
  </w:style>
  <w:style w:type="character" w:customStyle="1" w:styleId="Iniiaiieoeoo">
    <w:name w:val="Iniiaiie o?eoo"/>
  </w:style>
  <w:style w:type="character" w:customStyle="1" w:styleId="Iniiaiieoeoo1">
    <w:name w:val="Iniiaiie o?eoo1"/>
  </w:style>
  <w:style w:type="character" w:customStyle="1" w:styleId="a8">
    <w:name w:val="Текст выноски Знак"/>
    <w:basedOn w:val="a4"/>
  </w:style>
  <w:style w:type="character" w:customStyle="1" w:styleId="21">
    <w:name w:val="Основной текст с отступом 2 Знак"/>
    <w:basedOn w:val="a4"/>
  </w:style>
  <w:style w:type="character" w:customStyle="1" w:styleId="a9">
    <w:name w:val="Верхний колонтитул Знак"/>
    <w:basedOn w:val="a4"/>
  </w:style>
  <w:style w:type="character" w:customStyle="1" w:styleId="1">
    <w:name w:val="Нижний колонтитул Знак1"/>
    <w:basedOn w:val="a4"/>
  </w:style>
  <w:style w:type="character" w:styleId="aa">
    <w:name w:val="page number"/>
    <w:basedOn w:val="a4"/>
  </w:style>
  <w:style w:type="character" w:customStyle="1" w:styleId="30">
    <w:name w:val="Основной текст с отступом 3 Знак"/>
    <w:basedOn w:val="a4"/>
  </w:style>
  <w:style w:type="character" w:customStyle="1" w:styleId="ab">
    <w:name w:val="Нижний колонтитул Знак"/>
  </w:style>
  <w:style w:type="character" w:customStyle="1" w:styleId="ac">
    <w:name w:val="Название Знак"/>
    <w:basedOn w:val="a4"/>
  </w:style>
  <w:style w:type="character" w:customStyle="1" w:styleId="ad">
    <w:name w:val="Подзаголовок Знак"/>
    <w:basedOn w:val="a4"/>
  </w:style>
  <w:style w:type="character" w:customStyle="1" w:styleId="31">
    <w:name w:val="Основной текст 3 Знак1"/>
    <w:basedOn w:val="a4"/>
  </w:style>
  <w:style w:type="character" w:customStyle="1" w:styleId="32">
    <w:name w:val="Основной текст 3 Знак"/>
    <w:basedOn w:val="a4"/>
  </w:style>
  <w:style w:type="character" w:customStyle="1" w:styleId="-">
    <w:name w:val="Интернет-ссылка"/>
    <w:basedOn w:val="a4"/>
    <w:rPr>
      <w:color w:val="0000FF"/>
      <w:u w:val="single"/>
      <w:lang w:val="ru-RU" w:eastAsia="ru-RU" w:bidi="ru-RU"/>
    </w:rPr>
  </w:style>
  <w:style w:type="character" w:customStyle="1" w:styleId="num">
    <w:name w:val="num"/>
    <w:basedOn w:val="a4"/>
  </w:style>
  <w:style w:type="character" w:customStyle="1" w:styleId="ae">
    <w:name w:val="Основной текст с отступом Знак"/>
    <w:basedOn w:val="a4"/>
  </w:style>
  <w:style w:type="character" w:customStyle="1" w:styleId="10">
    <w:name w:val="Основной текст1"/>
    <w:basedOn w:val="a4"/>
  </w:style>
  <w:style w:type="character" w:customStyle="1" w:styleId="af">
    <w:name w:val="Основной текст_"/>
    <w:basedOn w:val="a4"/>
  </w:style>
  <w:style w:type="paragraph" w:customStyle="1" w:styleId="a3">
    <w:name w:val="Заголовок"/>
    <w:basedOn w:val="a1"/>
    <w:next w:val="a2"/>
    <w:pPr>
      <w:keepNext/>
      <w:spacing w:before="240" w:after="120"/>
    </w:pPr>
    <w:rPr>
      <w:rFonts w:ascii="Arial" w:eastAsia="Arial Unicode MS" w:hAnsi="Arial" w:cs="Arial"/>
      <w:sz w:val="28"/>
      <w:szCs w:val="28"/>
      <w:lang w:val="ru-RU"/>
    </w:rPr>
  </w:style>
  <w:style w:type="paragraph" w:styleId="a2">
    <w:name w:val="Body Text"/>
    <w:basedOn w:val="a1"/>
    <w:pPr>
      <w:spacing w:after="120"/>
    </w:pPr>
  </w:style>
  <w:style w:type="paragraph" w:styleId="af0">
    <w:name w:val="List"/>
    <w:basedOn w:val="a2"/>
    <w:rPr>
      <w:rFonts w:ascii="Arial" w:hAnsi="Arial" w:cs="Tahoma"/>
    </w:rPr>
  </w:style>
  <w:style w:type="paragraph" w:styleId="af1">
    <w:name w:val="Title"/>
    <w:basedOn w:val="a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f2">
    <w:name w:val="index heading"/>
    <w:basedOn w:val="a1"/>
    <w:pPr>
      <w:suppressLineNumbers/>
    </w:pPr>
    <w:rPr>
      <w:rFonts w:ascii="Arial" w:hAnsi="Arial" w:cs="Tahoma"/>
    </w:rPr>
  </w:style>
  <w:style w:type="paragraph" w:customStyle="1" w:styleId="Iauiue">
    <w:name w:val="Iau?iue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 Unicode MS" w:hAnsi="Arial" w:cs="Tahoma"/>
      <w:sz w:val="20"/>
      <w:szCs w:val="24"/>
      <w:lang w:bidi="ru-RU"/>
    </w:rPr>
  </w:style>
  <w:style w:type="paragraph" w:customStyle="1" w:styleId="Iauiue2">
    <w:name w:val="Iau?iue2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 Unicode MS" w:hAnsi="Arial" w:cs="Tahoma"/>
      <w:sz w:val="20"/>
      <w:szCs w:val="24"/>
      <w:lang w:bidi="ru-RU"/>
    </w:rPr>
  </w:style>
  <w:style w:type="paragraph" w:customStyle="1" w:styleId="Iauiue1">
    <w:name w:val="Iau?iue1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 Unicode MS" w:hAnsi="Arial" w:cs="Tahoma"/>
      <w:sz w:val="20"/>
      <w:szCs w:val="24"/>
      <w:lang w:bidi="ru-RU"/>
    </w:rPr>
  </w:style>
  <w:style w:type="paragraph" w:styleId="af3">
    <w:name w:val="Balloon Text"/>
    <w:basedOn w:val="a1"/>
  </w:style>
  <w:style w:type="paragraph" w:styleId="22">
    <w:name w:val="Body Text Indent 2"/>
    <w:basedOn w:val="a1"/>
  </w:style>
  <w:style w:type="paragraph" w:customStyle="1" w:styleId="ConsNormal">
    <w:name w:val="ConsNormal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 Unicode MS" w:hAnsi="Arial" w:cs="Tahoma"/>
      <w:sz w:val="20"/>
      <w:szCs w:val="24"/>
      <w:lang w:bidi="ru-RU"/>
    </w:rPr>
  </w:style>
  <w:style w:type="paragraph" w:styleId="af4">
    <w:name w:val="header"/>
    <w:basedOn w:val="a1"/>
    <w:pPr>
      <w:suppressLineNumbers/>
      <w:tabs>
        <w:tab w:val="center" w:pos="4677"/>
        <w:tab w:val="right" w:pos="9355"/>
      </w:tabs>
    </w:pPr>
  </w:style>
  <w:style w:type="paragraph" w:styleId="af5">
    <w:name w:val="footer"/>
    <w:basedOn w:val="a1"/>
    <w:pPr>
      <w:suppressLineNumbers/>
      <w:tabs>
        <w:tab w:val="center" w:pos="4677"/>
        <w:tab w:val="right" w:pos="9355"/>
      </w:tabs>
    </w:pPr>
  </w:style>
  <w:style w:type="paragraph" w:styleId="33">
    <w:name w:val="Body Text Indent 3"/>
    <w:basedOn w:val="a1"/>
  </w:style>
  <w:style w:type="paragraph" w:customStyle="1" w:styleId="ConsNonformat">
    <w:name w:val="ConsNonformat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 Unicode MS" w:hAnsi="Arial" w:cs="Tahoma"/>
      <w:sz w:val="20"/>
      <w:szCs w:val="24"/>
      <w:lang w:bidi="ru-RU"/>
    </w:rPr>
  </w:style>
  <w:style w:type="paragraph" w:customStyle="1" w:styleId="ConsPlusTitle">
    <w:name w:val="ConsPlusTitle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 Unicode MS" w:hAnsi="Arial" w:cs="Tahoma"/>
      <w:sz w:val="20"/>
      <w:szCs w:val="24"/>
      <w:lang w:bidi="ru-RU"/>
    </w:rPr>
  </w:style>
  <w:style w:type="paragraph" w:customStyle="1" w:styleId="ConsPlusNormal">
    <w:name w:val="ConsPlusNormal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 Unicode MS" w:hAnsi="Arial" w:cs="Tahoma"/>
      <w:sz w:val="20"/>
      <w:szCs w:val="24"/>
      <w:lang w:bidi="ru-RU"/>
    </w:rPr>
  </w:style>
  <w:style w:type="paragraph" w:customStyle="1" w:styleId="textindent">
    <w:name w:val="textindent"/>
    <w:basedOn w:val="a1"/>
  </w:style>
  <w:style w:type="paragraph" w:styleId="a">
    <w:name w:val="Subtitle"/>
    <w:basedOn w:val="a1"/>
    <w:next w:val="a2"/>
    <w:pPr>
      <w:numPr>
        <w:ilvl w:val="1"/>
        <w:numId w:val="1"/>
      </w:numPr>
      <w:spacing w:after="60"/>
      <w:jc w:val="center"/>
      <w:outlineLvl w:val="1"/>
    </w:pPr>
    <w:rPr>
      <w:rFonts w:ascii="Arial" w:hAnsi="Arial" w:cs="Arial"/>
      <w:i/>
      <w:iCs/>
      <w:sz w:val="24"/>
      <w:szCs w:val="24"/>
    </w:rPr>
  </w:style>
  <w:style w:type="paragraph" w:styleId="34">
    <w:name w:val="Body Text 3"/>
    <w:basedOn w:val="a1"/>
  </w:style>
  <w:style w:type="paragraph" w:styleId="af6">
    <w:name w:val="List Paragraph"/>
    <w:basedOn w:val="a1"/>
  </w:style>
  <w:style w:type="paragraph" w:styleId="af7">
    <w:name w:val="Body Text Indent"/>
    <w:basedOn w:val="a1"/>
    <w:pPr>
      <w:spacing w:after="120"/>
      <w:ind w:left="283" w:right="43" w:firstLine="720"/>
    </w:pPr>
    <w:rPr>
      <w:sz w:val="24"/>
      <w:szCs w:val="24"/>
      <w:lang w:val="ru-RU"/>
    </w:rPr>
  </w:style>
  <w:style w:type="paragraph" w:customStyle="1" w:styleId="5">
    <w:name w:val="Основной текст5"/>
    <w:basedOn w:val="a1"/>
  </w:style>
  <w:style w:type="paragraph" w:styleId="af8">
    <w:name w:val="No Spacing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 Unicode MS" w:hAnsi="Arial" w:cs="Tahoma"/>
      <w:sz w:val="20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52B455B413A31A84B8A1E8390666E465C2ADC2E7F42FAE045BBB1440AEgDE" TargetMode="External"/><Relationship Id="rId13" Type="http://schemas.openxmlformats.org/officeDocument/2006/relationships/hyperlink" Target="consultantplus://offline/ref=8E2CBED43232E1174E9881AE924CF0B32D9B33F3159B37B31EB54EE5Q0K4E" TargetMode="External"/><Relationship Id="rId18" Type="http://schemas.openxmlformats.org/officeDocument/2006/relationships/hyperlink" Target="consultantplus://offline/ref=8E2CBED43232E1174E9881AE924CF0B32A9D3CF710916AB916EC42E703Q3K0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E2CBED43232E1174E9881AE924CF0B32A9C3BF310986AB916EC42E703Q3K0E" TargetMode="External"/><Relationship Id="rId7" Type="http://schemas.openxmlformats.org/officeDocument/2006/relationships/hyperlink" Target="consultantplus://offline/ref=B752B455B413A31A84B8A1E8390666E462C5A6C5E1FB72A40C02B716A4g7E" TargetMode="External"/><Relationship Id="rId12" Type="http://schemas.openxmlformats.org/officeDocument/2006/relationships/hyperlink" Target="consultantplus://offline/ref=8E2CBED43232E1174E9881AE924CF0B32A943BFE13946AB916EC42E703Q3K0E" TargetMode="External"/><Relationship Id="rId17" Type="http://schemas.openxmlformats.org/officeDocument/2006/relationships/hyperlink" Target="consultantplus://offline/ref=8E2CBED43232E1174E9881AE924CF0B32D9B33F3159B37B31EB54EE5043F0B5350E9EA9BFB8B35QBK7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E2CBED43232E1174E989FA38420ACB92B9764FB179463EE4BB319BA54395E13Q1K0E" TargetMode="External"/><Relationship Id="rId20" Type="http://schemas.openxmlformats.org/officeDocument/2006/relationships/hyperlink" Target="consultantplus://offline/ref=8E2CBED43232E1174E9881AE924CF0B32A9E3BF217946AB916EC42E703Q3K0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52B455B413A31A84B8A1E8390666E465CAAEC8E7F42FAE045BBB1440AEgDE" TargetMode="External"/><Relationship Id="rId11" Type="http://schemas.openxmlformats.org/officeDocument/2006/relationships/hyperlink" Target="consultantplus://offline/ref=8E2CBED43232E1174E9881AE924CF0B32A9E3BF014946AB916EC42E703Q3K0E" TargetMode="External"/><Relationship Id="rId24" Type="http://schemas.openxmlformats.org/officeDocument/2006/relationships/hyperlink" Target="consultantplus://offline/ref=8E2CBED43232E1174E9881AE924CF0B32A9E3BF014946AB916EC42E703Q3K0E" TargetMode="External"/><Relationship Id="rId5" Type="http://schemas.openxmlformats.org/officeDocument/2006/relationships/hyperlink" Target="consultantplus://offline/ref=B752B455B413A31A84B8A1E8390666E465C0AEC6E0F42FAE045BBB1440AEgDE" TargetMode="External"/><Relationship Id="rId15" Type="http://schemas.openxmlformats.org/officeDocument/2006/relationships/hyperlink" Target="consultantplus://offline/ref=8E2CBED43232E1174E9881AE924CF0B329953DF613976AB916EC42E703Q3K0E" TargetMode="External"/><Relationship Id="rId23" Type="http://schemas.openxmlformats.org/officeDocument/2006/relationships/hyperlink" Target="consultantplus://offline/ref=8E2CBED43232E1174E9881AE924CF0B32A9E3BF014946AB916EC42E703Q3K0E" TargetMode="External"/><Relationship Id="rId10" Type="http://schemas.openxmlformats.org/officeDocument/2006/relationships/hyperlink" Target="consultantplus://offline/ref=B752B455B413A31A84B8BFE52F6A3AEE64C9F1CDE3F426F95904E04917E4557AADg8E" TargetMode="External"/><Relationship Id="rId19" Type="http://schemas.openxmlformats.org/officeDocument/2006/relationships/hyperlink" Target="consultantplus://offline/ref=8E2CBED43232E1174E989FA38420ACB92B9764FB179267EA49B319BA54395E13Q1K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52B455B413A31A84B8A1E8390666E466CBA8C0E7F72FAE045BBB1440AEgDE" TargetMode="External"/><Relationship Id="rId14" Type="http://schemas.openxmlformats.org/officeDocument/2006/relationships/hyperlink" Target="consultantplus://offline/ref=8E2CBED43232E1174E9881AE924CF0B32A9C38F413946AB916EC42E703Q3K0E" TargetMode="External"/><Relationship Id="rId22" Type="http://schemas.openxmlformats.org/officeDocument/2006/relationships/hyperlink" Target="consultantplus://offline/ref=8E2CBED43232E1174E9881AE924CF0B32A9E3BF014946AB916EC42E703Q3K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3517</Words>
  <Characters>20049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Закона Курганской области</vt:lpstr>
    </vt:vector>
  </TitlesOfParts>
  <Company>SPecialiST RePack</Company>
  <LinksUpToDate>false</LinksUpToDate>
  <CharactersWithSpaces>23519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Закона Курганской области</dc:title>
  <dc:creator>Панафидин С.И.</dc:creator>
  <cp:lastModifiedBy>Дума</cp:lastModifiedBy>
  <cp:revision>19</cp:revision>
  <cp:lastPrinted>2022-11-17T03:21:00Z</cp:lastPrinted>
  <dcterms:created xsi:type="dcterms:W3CDTF">2017-11-27T06:46:00Z</dcterms:created>
  <dcterms:modified xsi:type="dcterms:W3CDTF">2022-12-01T08:02:00Z</dcterms:modified>
</cp:coreProperties>
</file>