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03" w:rsidRPr="004F185B" w:rsidRDefault="00064D03" w:rsidP="00064D03">
      <w:pPr>
        <w:spacing w:after="0"/>
        <w:jc w:val="center"/>
        <w:rPr>
          <w:rFonts w:ascii="Liberation Sans" w:hAnsi="Liberation Sans" w:cs="Arial"/>
          <w:b/>
          <w:sz w:val="23"/>
          <w:szCs w:val="23"/>
        </w:rPr>
      </w:pPr>
      <w:r w:rsidRPr="004F185B">
        <w:rPr>
          <w:rFonts w:ascii="Liberation Sans" w:hAnsi="Liberation Sans" w:cs="Arial"/>
          <w:b/>
          <w:sz w:val="23"/>
          <w:szCs w:val="23"/>
        </w:rPr>
        <w:t>СВОДНЫЙ ОТЧЕТ</w:t>
      </w:r>
    </w:p>
    <w:p w:rsidR="00064D03" w:rsidRPr="004F185B" w:rsidRDefault="00064D03" w:rsidP="00064D03">
      <w:pPr>
        <w:spacing w:after="0" w:line="240" w:lineRule="auto"/>
        <w:jc w:val="center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b/>
          <w:sz w:val="23"/>
          <w:szCs w:val="23"/>
        </w:rPr>
        <w:t xml:space="preserve">о подготовке проекта нормативного правового акта – </w:t>
      </w:r>
      <w:r w:rsidRPr="0078443C">
        <w:rPr>
          <w:rFonts w:ascii="Liberation Sans" w:hAnsi="Liberation Sans" w:cs="Arial"/>
          <w:b/>
          <w:sz w:val="23"/>
          <w:szCs w:val="23"/>
        </w:rPr>
        <w:t xml:space="preserve">решения Думы </w:t>
      </w:r>
      <w:proofErr w:type="spellStart"/>
      <w:r w:rsidRPr="0078443C">
        <w:rPr>
          <w:rFonts w:ascii="Liberation Sans" w:hAnsi="Liberation Sans" w:cs="Arial"/>
          <w:b/>
          <w:sz w:val="23"/>
          <w:szCs w:val="23"/>
        </w:rPr>
        <w:t>Мишкинского</w:t>
      </w:r>
      <w:proofErr w:type="spellEnd"/>
      <w:r w:rsidRPr="0078443C">
        <w:rPr>
          <w:rFonts w:ascii="Liberation Sans" w:hAnsi="Liberation Sans" w:cs="Arial"/>
          <w:b/>
          <w:sz w:val="23"/>
          <w:szCs w:val="23"/>
        </w:rPr>
        <w:t xml:space="preserve"> муниципального округа Курганской области «О внесении изменений в решение Думы </w:t>
      </w:r>
      <w:proofErr w:type="spellStart"/>
      <w:r w:rsidRPr="0078443C">
        <w:rPr>
          <w:rFonts w:ascii="Liberation Sans" w:hAnsi="Liberation Sans" w:cs="Arial"/>
          <w:b/>
          <w:sz w:val="23"/>
          <w:szCs w:val="23"/>
        </w:rPr>
        <w:t>Мишкинского</w:t>
      </w:r>
      <w:proofErr w:type="spellEnd"/>
      <w:r w:rsidRPr="0078443C">
        <w:rPr>
          <w:rFonts w:ascii="Liberation Sans" w:hAnsi="Liberation Sans" w:cs="Arial"/>
          <w:b/>
          <w:sz w:val="23"/>
          <w:szCs w:val="23"/>
        </w:rPr>
        <w:t xml:space="preserve"> муниципального округа Курганской области от 27 апреля 2023 года №313 «Об утверждении Правил благоустройства территории </w:t>
      </w:r>
      <w:proofErr w:type="spellStart"/>
      <w:r w:rsidRPr="0078443C">
        <w:rPr>
          <w:rFonts w:ascii="Liberation Sans" w:hAnsi="Liberation Sans" w:cs="Arial"/>
          <w:b/>
          <w:sz w:val="23"/>
          <w:szCs w:val="23"/>
        </w:rPr>
        <w:t>Мишкинского</w:t>
      </w:r>
      <w:proofErr w:type="spellEnd"/>
      <w:r w:rsidRPr="0078443C">
        <w:rPr>
          <w:rFonts w:ascii="Liberation Sans" w:hAnsi="Liberation Sans" w:cs="Arial"/>
          <w:b/>
          <w:sz w:val="23"/>
          <w:szCs w:val="23"/>
        </w:rPr>
        <w:t xml:space="preserve"> муниципального округа Курганской области»»</w:t>
      </w:r>
    </w:p>
    <w:p w:rsidR="00064D03" w:rsidRPr="004F185B" w:rsidRDefault="00064D03" w:rsidP="00064D03">
      <w:pPr>
        <w:pStyle w:val="a3"/>
        <w:spacing w:before="0" w:beforeAutospacing="0" w:after="0" w:afterAutospacing="0"/>
        <w:ind w:firstLine="709"/>
        <w:jc w:val="both"/>
        <w:rPr>
          <w:rFonts w:ascii="Liberation Sans" w:hAnsi="Liberation Sans" w:cs="Arial"/>
          <w:b/>
          <w:bCs/>
          <w:color w:val="052635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В соответствии с постановлением Администрации </w:t>
      </w:r>
      <w:proofErr w:type="spellStart"/>
      <w:r w:rsidRPr="004F185B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sz w:val="23"/>
          <w:szCs w:val="23"/>
        </w:rPr>
        <w:t xml:space="preserve"> района от 05 октября 2015 года № 109 «</w:t>
      </w:r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 xml:space="preserve">Об утверждении Порядков проведения оценки регулирующего воздействия проектов нормативных правовых актов Администрации </w:t>
      </w:r>
      <w:proofErr w:type="spellStart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 xml:space="preserve"> района и экспертизы действующих нормативных правовых актов Администрации </w:t>
      </w:r>
      <w:proofErr w:type="spellStart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 xml:space="preserve"> района, затрагивающих вопросы осуществления предпринимательской и инвестиционной деятельности»</w:t>
      </w:r>
      <w:r w:rsidRPr="004F185B">
        <w:rPr>
          <w:rFonts w:ascii="Liberation Sans" w:hAnsi="Liberation Sans" w:cs="Arial"/>
          <w:sz w:val="23"/>
          <w:szCs w:val="23"/>
        </w:rPr>
        <w:t xml:space="preserve"> отдел строительства, транспорта, связи и ЖКХ Администрации </w:t>
      </w:r>
      <w:proofErr w:type="spellStart"/>
      <w:r w:rsidRPr="004F185B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sz w:val="23"/>
          <w:szCs w:val="23"/>
        </w:rPr>
        <w:t xml:space="preserve"> </w:t>
      </w:r>
      <w:r>
        <w:rPr>
          <w:rFonts w:ascii="Liberation Sans" w:hAnsi="Liberation Sans" w:cs="Arial"/>
          <w:sz w:val="23"/>
          <w:szCs w:val="23"/>
        </w:rPr>
        <w:t>муниципального округа</w:t>
      </w:r>
      <w:r w:rsidRPr="004F185B">
        <w:rPr>
          <w:rFonts w:ascii="Liberation Sans" w:hAnsi="Liberation Sans" w:cs="Arial"/>
          <w:sz w:val="23"/>
          <w:szCs w:val="23"/>
        </w:rPr>
        <w:t xml:space="preserve"> уведомляет о подготовке проекта нормативного правового акта.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>Степень регулирующего воздействия проекта нормативного правового акта низкая.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Проблема, на решение которой направлен предлагаемый способ регулирования – </w:t>
      </w:r>
      <w:r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регламентация деятельности органов местного самоуправления </w:t>
      </w:r>
      <w:proofErr w:type="spellStart"/>
      <w:r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Мишкинского</w:t>
      </w:r>
      <w:proofErr w:type="spellEnd"/>
      <w:r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муниципального округа Курганской области при решении вопросов местного значения в сфере благоустройства территории </w:t>
      </w:r>
      <w:proofErr w:type="spellStart"/>
      <w:r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Мишкинского</w:t>
      </w:r>
      <w:proofErr w:type="spellEnd"/>
      <w:r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муниципального округа Курганской области.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3"/>
          <w:szCs w:val="23"/>
          <w:lang w:eastAsia="ru-RU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Цель разработки проекта – </w:t>
      </w:r>
      <w:r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проект </w:t>
      </w:r>
      <w:r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решения</w:t>
      </w:r>
      <w:r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разработан в соответствии с приведением нормативно-правовой базы Администрации </w:t>
      </w:r>
      <w:proofErr w:type="spellStart"/>
      <w:r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Мишкинского</w:t>
      </w:r>
      <w:proofErr w:type="spellEnd"/>
      <w:r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муниципального округа в соответствии с действующим законодательством Российской Федерации</w:t>
      </w:r>
      <w:r w:rsidRPr="004F185B">
        <w:rPr>
          <w:rFonts w:ascii="Liberation Sans" w:hAnsi="Liberation Sans" w:cs="Arial"/>
          <w:sz w:val="23"/>
          <w:szCs w:val="23"/>
        </w:rPr>
        <w:t>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Предлагаемым правовым регулированием затрагиваются интересы неограниченного круга юридических и физических лиц, включая субъекты предпринимательской и инвестиционной деятельности, иных заинтересованных лиц, проживающих на территории </w:t>
      </w:r>
      <w:proofErr w:type="spellStart"/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муниципального округа Курганской области.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Новые функции, полномочия, обязанности и права органов исполнительной власти Курганской области проектом нормативного правового акта не предусматриваются.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Расходы бюджета </w:t>
      </w:r>
      <w:proofErr w:type="spellStart"/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муниципального округа, вызванных введением предлагаемого правового регулирования, на 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 xml:space="preserve">внесение изменений в </w:t>
      </w:r>
      <w:r w:rsidRPr="0078443C">
        <w:rPr>
          <w:rFonts w:ascii="Liberation Sans" w:hAnsi="Liberation Sans" w:cs="Arial"/>
          <w:color w:val="000000" w:themeColor="text1"/>
          <w:sz w:val="23"/>
          <w:szCs w:val="23"/>
        </w:rPr>
        <w:t>Правил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а</w:t>
      </w:r>
      <w:r w:rsidRPr="0078443C">
        <w:rPr>
          <w:rFonts w:ascii="Liberation Sans" w:hAnsi="Liberation Sans" w:cs="Arial"/>
          <w:color w:val="000000" w:themeColor="text1"/>
          <w:sz w:val="23"/>
          <w:szCs w:val="23"/>
        </w:rPr>
        <w:t xml:space="preserve"> благоустройства территории </w:t>
      </w:r>
      <w:proofErr w:type="spellStart"/>
      <w:r w:rsidRPr="0078443C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Pr="0078443C">
        <w:rPr>
          <w:rFonts w:ascii="Liberation Sans" w:hAnsi="Liberation Sans" w:cs="Arial"/>
          <w:color w:val="000000" w:themeColor="text1"/>
          <w:sz w:val="23"/>
          <w:szCs w:val="23"/>
        </w:rPr>
        <w:t xml:space="preserve"> муниципального округа Курганской области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 xml:space="preserve">не 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предусматриваются.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BD58CA">
        <w:rPr>
          <w:rFonts w:ascii="Liberation Sans" w:hAnsi="Liberation Sans" w:cs="Arial"/>
          <w:color w:val="000000" w:themeColor="text1"/>
          <w:sz w:val="23"/>
          <w:szCs w:val="23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проектом нормативного правового акта не вводятся.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Расход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ы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субъектов предпринимательской,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 проектом нормативного правового акта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,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предусматрива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ю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тся.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Риски решения проблемы предложенным способом регулирования и риски негативных последствий с принятием нормативного правового акта отсутствуют.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Предполагаемая дата вступления в силу проекта нормативного правового акта – </w:t>
      </w:r>
      <w:r w:rsidR="00E247B3">
        <w:rPr>
          <w:rFonts w:ascii="Liberation Sans" w:hAnsi="Liberation Sans" w:cs="Arial"/>
          <w:color w:val="000000" w:themeColor="text1"/>
          <w:sz w:val="23"/>
          <w:szCs w:val="23"/>
        </w:rPr>
        <w:t>ноябрь</w:t>
      </w:r>
      <w:bookmarkStart w:id="0" w:name="_GoBack"/>
      <w:bookmarkEnd w:id="0"/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202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4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года.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Уведомление о подготовке проекта нормативного правового акта размещено на официальном сайте Администрации </w:t>
      </w:r>
      <w:proofErr w:type="spellStart"/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округа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Pr="00BD58CA">
        <w:rPr>
          <w:rFonts w:ascii="Liberation Sans" w:hAnsi="Liberation Sans" w:cs="Arial"/>
          <w:color w:val="000000" w:themeColor="text1"/>
          <w:sz w:val="23"/>
          <w:szCs w:val="23"/>
        </w:rPr>
        <w:t>2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5 октября</w:t>
      </w:r>
      <w:r w:rsidRPr="00BD58CA">
        <w:rPr>
          <w:rFonts w:ascii="Liberation Sans" w:hAnsi="Liberation Sans" w:cs="Arial"/>
          <w:color w:val="000000" w:themeColor="text1"/>
          <w:sz w:val="23"/>
          <w:szCs w:val="23"/>
        </w:rPr>
        <w:t xml:space="preserve"> 202</w:t>
      </w:r>
      <w:r>
        <w:rPr>
          <w:rFonts w:ascii="Liberation Sans" w:hAnsi="Liberation Sans" w:cs="Arial"/>
          <w:color w:val="000000" w:themeColor="text1"/>
          <w:sz w:val="23"/>
          <w:szCs w:val="23"/>
        </w:rPr>
        <w:t>4</w:t>
      </w:r>
      <w:r w:rsidRPr="00BD58CA">
        <w:rPr>
          <w:rFonts w:ascii="Liberation Sans" w:hAnsi="Liberation Sans" w:cs="Arial"/>
          <w:color w:val="000000" w:themeColor="text1"/>
          <w:sz w:val="23"/>
          <w:szCs w:val="23"/>
        </w:rPr>
        <w:t xml:space="preserve"> года. Срок, в течении которого принимались предложения в связи с размещением уведомления составил 7 дней. Предложений в связи с размещением уведомления не поступило.</w:t>
      </w: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В целях проведения публичных консультаций предлагаем рассмотреть предложенный проект нормативного правового акта.</w:t>
      </w:r>
    </w:p>
    <w:p w:rsidR="00064D03" w:rsidRPr="004F185B" w:rsidRDefault="00064D03" w:rsidP="00064D03">
      <w:pPr>
        <w:spacing w:after="0" w:line="240" w:lineRule="auto"/>
        <w:jc w:val="both"/>
        <w:rPr>
          <w:rFonts w:ascii="Liberation Sans" w:hAnsi="Liberation Sans"/>
          <w:sz w:val="23"/>
          <w:szCs w:val="23"/>
        </w:rPr>
      </w:pPr>
    </w:p>
    <w:p w:rsidR="00064D03" w:rsidRPr="004F185B" w:rsidRDefault="00064D03" w:rsidP="00064D03">
      <w:pPr>
        <w:spacing w:after="0" w:line="240" w:lineRule="auto"/>
        <w:ind w:firstLine="709"/>
        <w:jc w:val="both"/>
        <w:rPr>
          <w:rFonts w:ascii="Liberation Sans" w:hAnsi="Liberation Sans"/>
          <w:sz w:val="23"/>
          <w:szCs w:val="23"/>
        </w:rPr>
      </w:pPr>
    </w:p>
    <w:p w:rsidR="00064D03" w:rsidRPr="004F185B" w:rsidRDefault="00064D03" w:rsidP="00064D03">
      <w:pPr>
        <w:spacing w:after="0"/>
        <w:rPr>
          <w:rFonts w:ascii="Liberation Sans" w:hAnsi="Liberation Sans" w:cs="Arial"/>
          <w:sz w:val="23"/>
          <w:szCs w:val="23"/>
        </w:rPr>
      </w:pPr>
      <w:r>
        <w:rPr>
          <w:rFonts w:ascii="Liberation Sans" w:hAnsi="Liberation Sans" w:cs="Arial"/>
          <w:sz w:val="23"/>
          <w:szCs w:val="23"/>
        </w:rPr>
        <w:t>З</w:t>
      </w:r>
      <w:r w:rsidRPr="004F185B">
        <w:rPr>
          <w:rFonts w:ascii="Liberation Sans" w:hAnsi="Liberation Sans" w:cs="Arial"/>
          <w:sz w:val="23"/>
          <w:szCs w:val="23"/>
        </w:rPr>
        <w:t>аведующ</w:t>
      </w:r>
      <w:r>
        <w:rPr>
          <w:rFonts w:ascii="Liberation Sans" w:hAnsi="Liberation Sans" w:cs="Arial"/>
          <w:sz w:val="23"/>
          <w:szCs w:val="23"/>
        </w:rPr>
        <w:t>ий</w:t>
      </w:r>
      <w:r w:rsidRPr="004F185B">
        <w:rPr>
          <w:rFonts w:ascii="Liberation Sans" w:hAnsi="Liberation Sans" w:cs="Arial"/>
          <w:sz w:val="23"/>
          <w:szCs w:val="23"/>
        </w:rPr>
        <w:t xml:space="preserve"> отделом строительства, транспорта,</w:t>
      </w:r>
    </w:p>
    <w:p w:rsidR="00064D03" w:rsidRPr="004F185B" w:rsidRDefault="00064D03" w:rsidP="00064D03">
      <w:pPr>
        <w:spacing w:after="0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связи и ЖКХ Администрации </w:t>
      </w:r>
      <w:proofErr w:type="spellStart"/>
      <w:r w:rsidRPr="004F185B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sz w:val="23"/>
          <w:szCs w:val="23"/>
        </w:rPr>
        <w:t xml:space="preserve"> района                                    </w:t>
      </w:r>
      <w:r>
        <w:rPr>
          <w:rFonts w:ascii="Liberation Sans" w:hAnsi="Liberation Sans" w:cs="Arial"/>
          <w:sz w:val="23"/>
          <w:szCs w:val="23"/>
        </w:rPr>
        <w:t xml:space="preserve">      </w:t>
      </w:r>
      <w:r w:rsidRPr="004F185B">
        <w:rPr>
          <w:rFonts w:ascii="Liberation Sans" w:hAnsi="Liberation Sans" w:cs="Arial"/>
          <w:sz w:val="23"/>
          <w:szCs w:val="23"/>
        </w:rPr>
        <w:t xml:space="preserve">     </w:t>
      </w:r>
      <w:r>
        <w:rPr>
          <w:rFonts w:ascii="Liberation Sans" w:hAnsi="Liberation Sans" w:cs="Arial"/>
          <w:sz w:val="23"/>
          <w:szCs w:val="23"/>
        </w:rPr>
        <w:t xml:space="preserve">Н.Л. </w:t>
      </w:r>
      <w:proofErr w:type="spellStart"/>
      <w:r>
        <w:rPr>
          <w:rFonts w:ascii="Liberation Sans" w:hAnsi="Liberation Sans" w:cs="Arial"/>
          <w:sz w:val="23"/>
          <w:szCs w:val="23"/>
        </w:rPr>
        <w:t>Хрюкина</w:t>
      </w:r>
      <w:proofErr w:type="spellEnd"/>
    </w:p>
    <w:p w:rsidR="00064D03" w:rsidRPr="004F185B" w:rsidRDefault="00064D03" w:rsidP="00064D03">
      <w:pPr>
        <w:spacing w:after="0"/>
        <w:rPr>
          <w:rFonts w:ascii="Liberation Sans" w:hAnsi="Liberation Sans" w:cs="Arial"/>
          <w:sz w:val="23"/>
          <w:szCs w:val="23"/>
        </w:rPr>
      </w:pPr>
    </w:p>
    <w:p w:rsidR="008334F3" w:rsidRDefault="008334F3"/>
    <w:sectPr w:rsidR="008334F3" w:rsidSect="001B3FF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03"/>
    <w:rsid w:val="00064D03"/>
    <w:rsid w:val="008334F3"/>
    <w:rsid w:val="00E2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8628-0BC8-4FC0-A545-4FF61AE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2025-07-21T11:26:00Z</dcterms:created>
  <dcterms:modified xsi:type="dcterms:W3CDTF">2025-07-21T11:26:00Z</dcterms:modified>
</cp:coreProperties>
</file>