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E7" w:rsidRDefault="008C47E7" w:rsidP="008C47E7">
      <w:pPr>
        <w:pStyle w:val="20"/>
        <w:shd w:val="clear" w:color="auto" w:fill="auto"/>
        <w:spacing w:after="0"/>
        <w:ind w:left="4780"/>
      </w:pPr>
      <w:r>
        <w:t>З</w:t>
      </w:r>
      <w:r>
        <w:t>аведующ</w:t>
      </w:r>
      <w:r>
        <w:t>ему</w:t>
      </w:r>
      <w:r>
        <w:t xml:space="preserve"> отделом строительства, транспорта, связи и ЖКХ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</w:t>
      </w:r>
    </w:p>
    <w:p w:rsidR="008C47E7" w:rsidRDefault="008C47E7" w:rsidP="008C47E7">
      <w:pPr>
        <w:pStyle w:val="20"/>
        <w:shd w:val="clear" w:color="auto" w:fill="auto"/>
        <w:spacing w:after="0" w:line="480" w:lineRule="auto"/>
        <w:ind w:left="4780"/>
      </w:pPr>
      <w:proofErr w:type="spellStart"/>
      <w:r>
        <w:t>Хрюкиной</w:t>
      </w:r>
      <w:proofErr w:type="spellEnd"/>
      <w:r>
        <w:t xml:space="preserve"> Н.Л.</w:t>
      </w:r>
    </w:p>
    <w:p w:rsidR="008C47E7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</w:pPr>
    </w:p>
    <w:p w:rsidR="008C47E7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</w:pPr>
    </w:p>
    <w:p w:rsidR="008C47E7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</w:pPr>
      <w:r>
        <w:t>Уважаем</w:t>
      </w:r>
      <w:r>
        <w:t>ая Наталья Леонидовна</w:t>
      </w:r>
      <w:r>
        <w:t>!</w:t>
      </w:r>
    </w:p>
    <w:p w:rsidR="008C47E7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</w:pPr>
    </w:p>
    <w:p w:rsidR="008C47E7" w:rsidRDefault="008C47E7" w:rsidP="008C47E7">
      <w:pPr>
        <w:pStyle w:val="20"/>
        <w:shd w:val="clear" w:color="auto" w:fill="auto"/>
        <w:spacing w:after="0" w:line="274" w:lineRule="exact"/>
        <w:ind w:firstLine="860"/>
        <w:jc w:val="both"/>
      </w:pPr>
      <w:r>
        <w:t xml:space="preserve">Администрацией </w:t>
      </w:r>
      <w:proofErr w:type="spellStart"/>
      <w:r>
        <w:t>Мишкинского</w:t>
      </w:r>
      <w:proofErr w:type="spellEnd"/>
      <w:r>
        <w:t xml:space="preserve"> муниципального округа Курганской области в соответствии с главой 4 Порядка проведения оценки регулирующего воздействия проектов нормативных правовых актов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округа, затрагивающих вопросы осуществления предпринимательской и инвестиционной деятельности постановления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 от 11 ноября 2022 года № 122 «Об утверждении .Порядка проведения оценки регулирующего воздействия проектов нормативных правовых актов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 Курганской области и Порядка проведения экспертизы действующих нормативных правовых актов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 Курганской области, затрагивающих вопросы осуществления предпринимательской и инвестиционной деятельности» (далее - Порядок), рассмотрев </w:t>
      </w:r>
      <w:r>
        <w:t>Решение</w:t>
      </w:r>
      <w:r>
        <w:t xml:space="preserve"> </w:t>
      </w:r>
      <w:r>
        <w:t>Думы</w:t>
      </w:r>
      <w:r>
        <w:t xml:space="preserve"> </w:t>
      </w:r>
      <w:proofErr w:type="spellStart"/>
      <w:r>
        <w:t>Мишкинского</w:t>
      </w:r>
      <w:proofErr w:type="spellEnd"/>
      <w:r>
        <w:t xml:space="preserve"> муниципального округа Курганской области </w:t>
      </w:r>
      <w:r w:rsidRPr="001C1B89">
        <w:rPr>
          <w:rFonts w:ascii="Liberation Sans" w:hAnsi="Liberation Sans"/>
        </w:rPr>
        <w:t xml:space="preserve">«Об утверждении Правил благоустройства территории </w:t>
      </w:r>
      <w:proofErr w:type="spellStart"/>
      <w:r w:rsidRPr="001C1B89">
        <w:rPr>
          <w:rFonts w:ascii="Liberation Sans" w:hAnsi="Liberation Sans"/>
        </w:rPr>
        <w:t>Мишкинского</w:t>
      </w:r>
      <w:proofErr w:type="spellEnd"/>
      <w:r w:rsidRPr="001C1B89">
        <w:rPr>
          <w:rFonts w:ascii="Liberation Sans" w:hAnsi="Liberation Sans"/>
        </w:rPr>
        <w:t xml:space="preserve"> муниципал</w:t>
      </w:r>
      <w:r>
        <w:rPr>
          <w:rFonts w:ascii="Liberation Sans" w:hAnsi="Liberation Sans"/>
        </w:rPr>
        <w:t>ьного округа Курганской области</w:t>
      </w:r>
      <w:r>
        <w:t>»</w:t>
      </w:r>
      <w:r w:rsidRPr="002C54DA">
        <w:t xml:space="preserve"> </w:t>
      </w:r>
      <w:r>
        <w:t xml:space="preserve">(далее - проект акта), подготовленный и направленный для подготовки настоящего заключения Отделом строительства, транспорта, связи и ЖКХ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 (далее - разработчик), сообщает следующее.</w:t>
      </w:r>
    </w:p>
    <w:p w:rsidR="008C47E7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</w:pPr>
      <w:r>
        <w:t>По результатам рассмотрения установлено, что при подготовке проекта акта процедуры, предусмотренными пунктами 7-23 Порядка, разработчиком соблюдены.</w:t>
      </w:r>
    </w:p>
    <w:p w:rsidR="008C47E7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</w:pPr>
      <w:r>
        <w:t>Проект акта направлен разработчиком для подготовки настоящего заключения впервые.</w:t>
      </w:r>
    </w:p>
    <w:p w:rsidR="008C47E7" w:rsidRPr="00107420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</w:pPr>
      <w:r w:rsidRPr="00107420">
        <w:t xml:space="preserve">Разработчиком проведены публичные обсуждения уведомления о подготовке проекта акта в сроки с </w:t>
      </w:r>
      <w:r>
        <w:t>2</w:t>
      </w:r>
      <w:r>
        <w:t>4</w:t>
      </w:r>
      <w:r w:rsidRPr="00107420">
        <w:t>.</w:t>
      </w:r>
      <w:r>
        <w:t>05</w:t>
      </w:r>
      <w:r w:rsidRPr="00107420">
        <w:t>.202</w:t>
      </w:r>
      <w:r>
        <w:t>4</w:t>
      </w:r>
      <w:r w:rsidRPr="00107420">
        <w:t xml:space="preserve"> г. по </w:t>
      </w:r>
      <w:r>
        <w:t>3</w:t>
      </w:r>
      <w:r w:rsidRPr="00107420">
        <w:t>.</w:t>
      </w:r>
      <w:r>
        <w:t>06</w:t>
      </w:r>
      <w:r w:rsidRPr="00107420">
        <w:t>.202</w:t>
      </w:r>
      <w:r>
        <w:t>4</w:t>
      </w:r>
      <w:r w:rsidRPr="00107420">
        <w:t xml:space="preserve"> г., а также проекта акта и сводного отчета в сроки с </w:t>
      </w:r>
      <w:r>
        <w:t>0</w:t>
      </w:r>
      <w:r>
        <w:t>4</w:t>
      </w:r>
      <w:r w:rsidRPr="00107420">
        <w:t>.</w:t>
      </w:r>
      <w:r>
        <w:t>06</w:t>
      </w:r>
      <w:r w:rsidRPr="00107420">
        <w:t>.202</w:t>
      </w:r>
      <w:r>
        <w:t>4</w:t>
      </w:r>
      <w:r w:rsidRPr="00107420">
        <w:t xml:space="preserve"> г. по </w:t>
      </w:r>
      <w:r>
        <w:t>18.06.2024</w:t>
      </w:r>
      <w:r w:rsidRPr="00107420">
        <w:t xml:space="preserve"> г.</w:t>
      </w:r>
    </w:p>
    <w:p w:rsidR="008C47E7" w:rsidRPr="004A30FE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</w:pPr>
      <w:r w:rsidRPr="00107420"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по адрес</w:t>
      </w:r>
      <w:r>
        <w:t>ам</w:t>
      </w:r>
      <w:r w:rsidRPr="00107420">
        <w:t xml:space="preserve">: </w:t>
      </w:r>
      <w:r w:rsidR="00A02A26">
        <w:fldChar w:fldCharType="begin"/>
      </w:r>
      <w:r w:rsidR="00A02A26">
        <w:instrText xml:space="preserve"> HYPERLINK "http://mishkino.kurganobl.ru" </w:instrText>
      </w:r>
      <w:r w:rsidR="00A02A26">
        <w:fldChar w:fldCharType="separate"/>
      </w:r>
      <w:r w:rsidR="00A02A26" w:rsidRPr="00640EED">
        <w:rPr>
          <w:rStyle w:val="a3"/>
          <w:rFonts w:ascii="Liberation Sans" w:hAnsi="Liberation Sans" w:cs="Liberation Sans"/>
          <w:sz w:val="24"/>
          <w:szCs w:val="24"/>
        </w:rPr>
        <w:t>http://mishkino.kurganobl.ru</w:t>
      </w:r>
      <w:r w:rsidR="00A02A26">
        <w:rPr>
          <w:rStyle w:val="a3"/>
          <w:rFonts w:ascii="Liberation Sans" w:hAnsi="Liberation Sans" w:cs="Liberation Sans"/>
          <w:sz w:val="24"/>
          <w:szCs w:val="24"/>
        </w:rPr>
        <w:fldChar w:fldCharType="end"/>
      </w:r>
      <w:bookmarkStart w:id="0" w:name="_GoBack"/>
      <w:bookmarkEnd w:id="0"/>
      <w:r>
        <w:rPr>
          <w:lang w:bidi="en-US"/>
        </w:rPr>
        <w:t xml:space="preserve">, </w:t>
      </w:r>
      <w:r w:rsidRPr="004A30FE">
        <w:rPr>
          <w:lang w:bidi="en-US"/>
        </w:rPr>
        <w:t>https://orv45.ru</w:t>
      </w:r>
      <w:r>
        <w:rPr>
          <w:lang w:bidi="en-US"/>
        </w:rPr>
        <w:t>.</w:t>
      </w:r>
    </w:p>
    <w:p w:rsidR="008C47E7" w:rsidRDefault="008C47E7" w:rsidP="008C47E7">
      <w:pPr>
        <w:pStyle w:val="20"/>
        <w:shd w:val="clear" w:color="auto" w:fill="auto"/>
        <w:spacing w:after="0" w:line="274" w:lineRule="exact"/>
        <w:ind w:firstLine="580"/>
        <w:jc w:val="both"/>
      </w:pPr>
      <w:r w:rsidRPr="00107420">
        <w:t xml:space="preserve">В ходе подготовки настоящего заключения Разработчиком были проведены публичные консультации в сроки с </w:t>
      </w:r>
      <w:r>
        <w:t>04</w:t>
      </w:r>
      <w:r w:rsidRPr="00107420">
        <w:t>.</w:t>
      </w:r>
      <w:r>
        <w:t>06</w:t>
      </w:r>
      <w:r w:rsidRPr="00107420">
        <w:t>.202</w:t>
      </w:r>
      <w:r>
        <w:t>4</w:t>
      </w:r>
      <w:r w:rsidRPr="00107420">
        <w:t xml:space="preserve"> г. по </w:t>
      </w:r>
      <w:r>
        <w:t>18.06.2024</w:t>
      </w:r>
      <w:r>
        <w:t>г.</w:t>
      </w:r>
      <w:r w:rsidRPr="00107420">
        <w:t>. В рамках</w:t>
      </w:r>
      <w:r>
        <w:t xml:space="preserve"> данных консультаций замечаний со стороны организаций не поступило, можно сделать вывод, что предлагаемый порядок отвечает их интересам в полном объеме.</w:t>
      </w:r>
    </w:p>
    <w:p w:rsidR="008C47E7" w:rsidRDefault="008C47E7" w:rsidP="008C47E7">
      <w:pPr>
        <w:pStyle w:val="20"/>
        <w:shd w:val="clear" w:color="auto" w:fill="auto"/>
        <w:spacing w:after="0" w:line="274" w:lineRule="exact"/>
        <w:ind w:firstLine="440"/>
        <w:jc w:val="both"/>
      </w:pPr>
      <w: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отделом экономики развития предпринимательства и инвестиций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 сделаны следующие выводы:</w:t>
      </w:r>
    </w:p>
    <w:p w:rsidR="008C47E7" w:rsidRDefault="008C47E7" w:rsidP="008C47E7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64" w:lineRule="exact"/>
        <w:ind w:firstLine="600"/>
        <w:jc w:val="both"/>
      </w:pPr>
      <w:r>
        <w:t>представленный материал содержит четкое описание существующей проблемы и аргументированное обоснование решения данной проблемы предложенным способом;</w:t>
      </w:r>
    </w:p>
    <w:p w:rsidR="008C47E7" w:rsidRDefault="008C47E7" w:rsidP="008C47E7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69" w:lineRule="exact"/>
        <w:ind w:firstLine="600"/>
        <w:jc w:val="both"/>
      </w:pPr>
      <w:r>
        <w:t xml:space="preserve">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</w:t>
      </w:r>
      <w:r>
        <w:lastRenderedPageBreak/>
        <w:t>уровней бюджетной системы Российской Федерации, в представленном проекте не выявлены.</w:t>
      </w: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  <w:r>
        <w:t xml:space="preserve">Заведующий отделом экономики </w:t>
      </w:r>
      <w:r>
        <w:tab/>
      </w: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  <w:r>
        <w:t>развития предпринимательства и инвестиций</w:t>
      </w: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  <w:r>
        <w:t xml:space="preserve">Администрации </w:t>
      </w:r>
      <w:proofErr w:type="spellStart"/>
      <w:r>
        <w:t>Мишкинского</w:t>
      </w:r>
      <w:proofErr w:type="spellEnd"/>
      <w:r>
        <w:t xml:space="preserve"> муниципального </w:t>
      </w: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  <w:r>
        <w:t>округа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Бердникова Е.Н.</w:t>
      </w:r>
    </w:p>
    <w:p w:rsidR="008C47E7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</w:pPr>
    </w:p>
    <w:p w:rsidR="004A44EF" w:rsidRDefault="004A44EF"/>
    <w:sectPr w:rsidR="004A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62F9"/>
    <w:multiLevelType w:val="multilevel"/>
    <w:tmpl w:val="578ABA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7"/>
    <w:rsid w:val="004A44EF"/>
    <w:rsid w:val="008C47E7"/>
    <w:rsid w:val="00A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6FCD-1F43-4C49-90AE-12C6690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7E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C47E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7E7"/>
    <w:pPr>
      <w:widowControl w:val="0"/>
      <w:shd w:val="clear" w:color="auto" w:fill="FFFFFF"/>
      <w:spacing w:after="240" w:line="27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2025-07-21T09:15:00Z</dcterms:created>
  <dcterms:modified xsi:type="dcterms:W3CDTF">2025-07-21T09:15:00Z</dcterms:modified>
</cp:coreProperties>
</file>