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8F" w:rsidRPr="009C705D" w:rsidRDefault="00550CF7" w:rsidP="00A1298F">
      <w:pPr>
        <w:jc w:val="center"/>
        <w:rPr>
          <w:rFonts w:ascii="Liberation Sans" w:hAnsi="Liberation Sans" w:cs="Liberation Sans"/>
          <w:u w:val="single"/>
        </w:rPr>
      </w:pPr>
      <w:r>
        <w:rPr>
          <w:rFonts w:ascii="Liberation Sans" w:hAnsi="Liberation Sans" w:cs="Liberation Sans"/>
        </w:rPr>
        <w:t>Разъяснение</w:t>
      </w:r>
      <w:r w:rsidR="00A1298F" w:rsidRPr="00A1298F">
        <w:rPr>
          <w:rFonts w:ascii="Liberation Sans" w:hAnsi="Liberation Sans" w:cs="Liberation Sans"/>
        </w:rPr>
        <w:t xml:space="preserve"> положений конкурсной документации по проведению открытого конкурса на право получения свидетельства</w:t>
      </w:r>
      <w:r w:rsidR="00A1298F">
        <w:rPr>
          <w:rFonts w:ascii="Liberation Sans" w:hAnsi="Liberation Sans" w:cs="Liberation Sans"/>
        </w:rPr>
        <w:t xml:space="preserve"> об осуществлении перевозок по маршрутам</w:t>
      </w:r>
      <w:r w:rsidR="00A1298F" w:rsidRPr="00A1298F">
        <w:rPr>
          <w:rFonts w:ascii="Liberation Sans" w:hAnsi="Liberation Sans" w:cs="Liberation Sans"/>
        </w:rPr>
        <w:t xml:space="preserve"> регулярных перевозок</w:t>
      </w:r>
      <w:r w:rsidR="00A1298F">
        <w:rPr>
          <w:rFonts w:ascii="Liberation Sans" w:hAnsi="Liberation Sans" w:cs="Liberation Sans"/>
        </w:rPr>
        <w:t xml:space="preserve"> </w:t>
      </w:r>
      <w:r w:rsidR="00A1298F" w:rsidRPr="00A1298F">
        <w:rPr>
          <w:rFonts w:ascii="Liberation Sans" w:hAnsi="Liberation Sans" w:cs="Liberation Sans"/>
        </w:rPr>
        <w:t xml:space="preserve">территории </w:t>
      </w:r>
      <w:proofErr w:type="spellStart"/>
      <w:r w:rsidR="00A1298F" w:rsidRPr="00A1298F">
        <w:rPr>
          <w:rFonts w:ascii="Liberation Sans" w:hAnsi="Liberation Sans" w:cs="Liberation Sans"/>
        </w:rPr>
        <w:t>Мишкинского</w:t>
      </w:r>
      <w:proofErr w:type="spellEnd"/>
      <w:r w:rsidR="00A1298F" w:rsidRPr="00A1298F">
        <w:rPr>
          <w:rFonts w:ascii="Liberation Sans" w:hAnsi="Liberation Sans" w:cs="Liberation Sans"/>
        </w:rPr>
        <w:t xml:space="preserve"> муниципального округа Курганской области от 25 июля 2024 года № 9 </w:t>
      </w:r>
    </w:p>
    <w:p w:rsidR="00A1298F" w:rsidRDefault="00A1298F" w:rsidP="00A1298F">
      <w:pPr>
        <w:jc w:val="center"/>
        <w:rPr>
          <w:rFonts w:ascii="Liberation Sans" w:hAnsi="Liberation Sans" w:cs="Liberation Sans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74"/>
        <w:gridCol w:w="1630"/>
        <w:gridCol w:w="6538"/>
        <w:gridCol w:w="6521"/>
      </w:tblGrid>
      <w:tr w:rsidR="00A1298F" w:rsidRPr="00A1298F" w:rsidTr="00C02CFD">
        <w:tc>
          <w:tcPr>
            <w:tcW w:w="474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t>№</w:t>
            </w:r>
          </w:p>
        </w:tc>
        <w:tc>
          <w:tcPr>
            <w:tcW w:w="1630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t>Дата поступления запроса</w:t>
            </w:r>
          </w:p>
        </w:tc>
        <w:tc>
          <w:tcPr>
            <w:tcW w:w="6538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t>Суть запроса</w:t>
            </w:r>
          </w:p>
        </w:tc>
        <w:tc>
          <w:tcPr>
            <w:tcW w:w="6521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t>Разъяснение</w:t>
            </w:r>
          </w:p>
        </w:tc>
      </w:tr>
      <w:tr w:rsidR="00A1298F" w:rsidRPr="00A1298F" w:rsidTr="00C02CFD">
        <w:trPr>
          <w:trHeight w:val="4005"/>
        </w:trPr>
        <w:tc>
          <w:tcPr>
            <w:tcW w:w="474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t>1</w:t>
            </w:r>
          </w:p>
        </w:tc>
        <w:tc>
          <w:tcPr>
            <w:tcW w:w="1630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t xml:space="preserve">21.08.2024 </w:t>
            </w:r>
            <w:r>
              <w:rPr>
                <w:rFonts w:ascii="Liberation Sans" w:hAnsi="Liberation Sans" w:cs="Liberation Sans"/>
              </w:rPr>
              <w:t>г</w:t>
            </w:r>
          </w:p>
        </w:tc>
        <w:tc>
          <w:tcPr>
            <w:tcW w:w="6538" w:type="dxa"/>
          </w:tcPr>
          <w:p w:rsidR="00A1298F" w:rsidRPr="00A1298F" w:rsidRDefault="00A1298F" w:rsidP="00A1298F">
            <w:pPr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  <w:color w:val="1A1A1A"/>
                <w:shd w:val="clear" w:color="auto" w:fill="FFFFFF"/>
              </w:rPr>
              <w:t>На каком правовом основании на открытый конкурс выставлено право получения свидетельств об осуществлении перевозок по муниципальным маршрутам 104 и 114, с учетом того, что свидетельства об осуществлении перевозок по этим маршрутам ранее было выдано Дудину С.М., а сведений о прекращении действия этих свидетельств не опубликовано?</w:t>
            </w:r>
          </w:p>
        </w:tc>
        <w:tc>
          <w:tcPr>
            <w:tcW w:w="6521" w:type="dxa"/>
          </w:tcPr>
          <w:p w:rsidR="00A1298F" w:rsidRPr="00A1298F" w:rsidRDefault="00A1298F" w:rsidP="00A1298F">
            <w:pPr>
              <w:tabs>
                <w:tab w:val="left" w:pos="10080"/>
              </w:tabs>
              <w:spacing w:line="0" w:lineRule="atLeast"/>
              <w:rPr>
                <w:rFonts w:ascii="Liberation Sans" w:hAnsi="Liberation Sans" w:cs="Liberation Sans"/>
                <w:bCs/>
              </w:rPr>
            </w:pPr>
            <w:r w:rsidRPr="00A1298F">
              <w:rPr>
                <w:rFonts w:ascii="Liberation Sans" w:hAnsi="Liberation Sans" w:cs="Liberation Sans"/>
                <w:bCs/>
              </w:rPr>
              <w:t>Маршруты № 104 «Мишкино-</w:t>
            </w:r>
            <w:proofErr w:type="spellStart"/>
            <w:r w:rsidRPr="00A1298F">
              <w:rPr>
                <w:rFonts w:ascii="Liberation Sans" w:hAnsi="Liberation Sans" w:cs="Liberation Sans"/>
                <w:bCs/>
              </w:rPr>
              <w:t>Кирзавод</w:t>
            </w:r>
            <w:proofErr w:type="spellEnd"/>
            <w:r w:rsidRPr="00A1298F">
              <w:rPr>
                <w:rFonts w:ascii="Liberation Sans" w:hAnsi="Liberation Sans" w:cs="Liberation Sans"/>
                <w:bCs/>
              </w:rPr>
              <w:t>» и № 114 «Мишкино-</w:t>
            </w:r>
            <w:proofErr w:type="spellStart"/>
            <w:r w:rsidRPr="00A1298F">
              <w:rPr>
                <w:rFonts w:ascii="Liberation Sans" w:hAnsi="Liberation Sans" w:cs="Liberation Sans"/>
                <w:bCs/>
              </w:rPr>
              <w:t>Кирово</w:t>
            </w:r>
            <w:proofErr w:type="spellEnd"/>
            <w:r w:rsidRPr="00A1298F">
              <w:rPr>
                <w:rFonts w:ascii="Liberation Sans" w:hAnsi="Liberation Sans" w:cs="Liberation Sans"/>
                <w:bCs/>
              </w:rPr>
              <w:t xml:space="preserve">» были отменены Распоряжением Администрации </w:t>
            </w:r>
            <w:proofErr w:type="spellStart"/>
            <w:r w:rsidRPr="00A1298F">
              <w:rPr>
                <w:rFonts w:ascii="Liberation Sans" w:hAnsi="Liberation Sans" w:cs="Liberation Sans"/>
                <w:bCs/>
              </w:rPr>
              <w:t>Мишкинского</w:t>
            </w:r>
            <w:proofErr w:type="spellEnd"/>
            <w:r w:rsidRPr="00A1298F">
              <w:rPr>
                <w:rFonts w:ascii="Liberation Sans" w:hAnsi="Liberation Sans" w:cs="Liberation Sans"/>
                <w:bCs/>
              </w:rPr>
              <w:t xml:space="preserve"> муниципального округа от 16 июля 2024 года № 696-р «Об отмене муниципальных маршрутов регулярных перевозок № 104 «Мишкино-</w:t>
            </w:r>
            <w:proofErr w:type="spellStart"/>
            <w:r w:rsidRPr="00A1298F">
              <w:rPr>
                <w:rFonts w:ascii="Liberation Sans" w:hAnsi="Liberation Sans" w:cs="Liberation Sans"/>
                <w:bCs/>
              </w:rPr>
              <w:t>Кирзавод</w:t>
            </w:r>
            <w:proofErr w:type="spellEnd"/>
            <w:r w:rsidRPr="00A1298F">
              <w:rPr>
                <w:rFonts w:ascii="Liberation Sans" w:hAnsi="Liberation Sans" w:cs="Liberation Sans"/>
                <w:bCs/>
              </w:rPr>
              <w:t xml:space="preserve">», №114 «Мишкино-Коровье»» </w:t>
            </w:r>
            <w:r>
              <w:rPr>
                <w:rFonts w:ascii="Liberation Sans" w:hAnsi="Liberation Sans" w:cs="Liberation Sans"/>
                <w:bCs/>
              </w:rPr>
              <w:t>на основании заявления</w:t>
            </w:r>
            <w:r w:rsidRPr="00A1298F">
              <w:rPr>
                <w:rFonts w:ascii="Liberation Sans" w:hAnsi="Liberation Sans" w:cs="Liberation Sans"/>
                <w:bCs/>
              </w:rPr>
              <w:t xml:space="preserve"> перевозчика ИП Дудина С.М. </w:t>
            </w:r>
          </w:p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</w:p>
        </w:tc>
      </w:tr>
      <w:tr w:rsidR="00A1298F" w:rsidRPr="00A1298F" w:rsidTr="00C02CFD">
        <w:tc>
          <w:tcPr>
            <w:tcW w:w="474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bookmarkStart w:id="0" w:name="_GoBack"/>
            <w:r w:rsidRPr="00A1298F">
              <w:rPr>
                <w:rFonts w:ascii="Liberation Sans" w:hAnsi="Liberation Sans" w:cs="Liberation Sans"/>
              </w:rPr>
              <w:t>2</w:t>
            </w:r>
          </w:p>
        </w:tc>
        <w:tc>
          <w:tcPr>
            <w:tcW w:w="1630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t xml:space="preserve">21.08.2024 </w:t>
            </w:r>
            <w:r>
              <w:rPr>
                <w:rFonts w:ascii="Liberation Sans" w:hAnsi="Liberation Sans" w:cs="Liberation Sans"/>
              </w:rPr>
              <w:t>г</w:t>
            </w:r>
          </w:p>
        </w:tc>
        <w:tc>
          <w:tcPr>
            <w:tcW w:w="6538" w:type="dxa"/>
          </w:tcPr>
          <w:p w:rsidR="00A1298F" w:rsidRPr="00A1298F" w:rsidRDefault="00A1298F" w:rsidP="00A1298F">
            <w:pPr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  <w:color w:val="1A1A1A"/>
                <w:shd w:val="clear" w:color="auto" w:fill="FFFFFF"/>
              </w:rPr>
              <w:t xml:space="preserve">На каком правовом основании на открытый конкурс выставлено право получения свидетельств об осуществлении перевозок по муниципальным маршрутам 102, 150, 106 и 107, сведения о которых отсутствуют в Реестре муниципальных маршрутов </w:t>
            </w:r>
            <w:proofErr w:type="spellStart"/>
            <w:r w:rsidRPr="00A1298F">
              <w:rPr>
                <w:rFonts w:ascii="Liberation Sans" w:hAnsi="Liberation Sans" w:cs="Liberation Sans"/>
                <w:color w:val="1A1A1A"/>
                <w:shd w:val="clear" w:color="auto" w:fill="FFFFFF"/>
              </w:rPr>
              <w:t>Мишкинского</w:t>
            </w:r>
            <w:proofErr w:type="spellEnd"/>
            <w:r w:rsidRPr="00A1298F">
              <w:rPr>
                <w:rFonts w:ascii="Liberation Sans" w:hAnsi="Liberation Sans" w:cs="Liberation Sans"/>
                <w:color w:val="1A1A1A"/>
                <w:shd w:val="clear" w:color="auto" w:fill="FFFFFF"/>
              </w:rPr>
              <w:t xml:space="preserve"> муниципального округа?</w:t>
            </w:r>
            <w:r w:rsidRPr="00A1298F">
              <w:rPr>
                <w:rFonts w:ascii="Liberation Sans" w:hAnsi="Liberation Sans" w:cs="Liberation Sans"/>
                <w:color w:val="1A1A1A"/>
              </w:rPr>
              <w:br/>
            </w:r>
          </w:p>
        </w:tc>
        <w:tc>
          <w:tcPr>
            <w:tcW w:w="6521" w:type="dxa"/>
          </w:tcPr>
          <w:p w:rsidR="00A1298F" w:rsidRPr="00A1298F" w:rsidRDefault="00A1298F" w:rsidP="00A1298F">
            <w:pPr>
              <w:tabs>
                <w:tab w:val="left" w:pos="10080"/>
              </w:tabs>
              <w:spacing w:line="240" w:lineRule="atLeast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t xml:space="preserve">На территории </w:t>
            </w:r>
            <w:proofErr w:type="spellStart"/>
            <w:r w:rsidRPr="00A1298F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A1298F">
              <w:rPr>
                <w:rFonts w:ascii="Liberation Sans" w:hAnsi="Liberation Sans" w:cs="Liberation Sans"/>
              </w:rPr>
              <w:t xml:space="preserve"> муниципального округа установлены шесть муниципальных маршрутов № 102 «Мишкино-</w:t>
            </w:r>
            <w:proofErr w:type="spellStart"/>
            <w:r w:rsidRPr="00A1298F">
              <w:rPr>
                <w:rFonts w:ascii="Liberation Sans" w:hAnsi="Liberation Sans" w:cs="Liberation Sans"/>
              </w:rPr>
              <w:t>Кирово</w:t>
            </w:r>
            <w:proofErr w:type="spellEnd"/>
            <w:r w:rsidRPr="00A1298F">
              <w:rPr>
                <w:rFonts w:ascii="Liberation Sans" w:hAnsi="Liberation Sans" w:cs="Liberation Sans"/>
              </w:rPr>
              <w:t>, №  104 «Мишкино-</w:t>
            </w:r>
            <w:proofErr w:type="spellStart"/>
            <w:r w:rsidRPr="00A1298F">
              <w:rPr>
                <w:rFonts w:ascii="Liberation Sans" w:hAnsi="Liberation Sans" w:cs="Liberation Sans"/>
              </w:rPr>
              <w:t>Кирзавод</w:t>
            </w:r>
            <w:proofErr w:type="spellEnd"/>
            <w:r w:rsidRPr="00A1298F">
              <w:rPr>
                <w:rFonts w:ascii="Liberation Sans" w:hAnsi="Liberation Sans" w:cs="Liberation Sans"/>
              </w:rPr>
              <w:t>», «105 «Мишкино-Купай, № 106 «Мишкино-Новые Пески, №  107 «Мишкино-</w:t>
            </w:r>
            <w:proofErr w:type="spellStart"/>
            <w:r w:rsidRPr="00A1298F">
              <w:rPr>
                <w:rFonts w:ascii="Liberation Sans" w:hAnsi="Liberation Sans" w:cs="Liberation Sans"/>
              </w:rPr>
              <w:t>Шаламово</w:t>
            </w:r>
            <w:proofErr w:type="spellEnd"/>
            <w:r w:rsidRPr="00A1298F">
              <w:rPr>
                <w:rFonts w:ascii="Liberation Sans" w:hAnsi="Liberation Sans" w:cs="Liberation Sans"/>
              </w:rPr>
              <w:t xml:space="preserve">», № 114 «Мишкино-Коровье» утвержденные Распоряжением Администрации </w:t>
            </w:r>
            <w:proofErr w:type="spellStart"/>
            <w:r w:rsidRPr="00A1298F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A1298F">
              <w:rPr>
                <w:rFonts w:ascii="Liberation Sans" w:hAnsi="Liberation Sans" w:cs="Liberation Sans"/>
              </w:rPr>
              <w:t xml:space="preserve"> муниципального округа Курганской области № 697-р от 16 июля 2024 года «О внесении изменений в распоряжение Администрации </w:t>
            </w:r>
            <w:proofErr w:type="spellStart"/>
            <w:r w:rsidRPr="00A1298F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A1298F">
              <w:rPr>
                <w:rFonts w:ascii="Liberation Sans" w:hAnsi="Liberation Sans" w:cs="Liberation Sans"/>
              </w:rPr>
              <w:t xml:space="preserve"> муниципального округа Курганской области от 28 октября 2022 года № 174-р «Об </w:t>
            </w:r>
            <w:r w:rsidRPr="00A1298F">
              <w:rPr>
                <w:rFonts w:ascii="Liberation Sans" w:hAnsi="Liberation Sans" w:cs="Liberation Sans"/>
              </w:rPr>
              <w:lastRenderedPageBreak/>
              <w:t>утверждении Реестра муниципальных маршрутов регулярных перевозок».</w:t>
            </w:r>
          </w:p>
          <w:p w:rsidR="00A1298F" w:rsidRPr="00A1298F" w:rsidRDefault="00A1298F" w:rsidP="00A1298F">
            <w:pPr>
              <w:rPr>
                <w:rFonts w:ascii="Liberation Sans" w:hAnsi="Liberation Sans" w:cs="Liberation Sans"/>
              </w:rPr>
            </w:pPr>
          </w:p>
        </w:tc>
      </w:tr>
      <w:bookmarkEnd w:id="0"/>
      <w:tr w:rsidR="00A1298F" w:rsidRPr="00A1298F" w:rsidTr="00C02CFD">
        <w:tc>
          <w:tcPr>
            <w:tcW w:w="474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lastRenderedPageBreak/>
              <w:t>3</w:t>
            </w:r>
          </w:p>
        </w:tc>
        <w:tc>
          <w:tcPr>
            <w:tcW w:w="1630" w:type="dxa"/>
          </w:tcPr>
          <w:p w:rsidR="00A1298F" w:rsidRPr="00A1298F" w:rsidRDefault="00A1298F" w:rsidP="00A1298F">
            <w:pPr>
              <w:jc w:val="center"/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</w:rPr>
              <w:t xml:space="preserve">21.08.2024 </w:t>
            </w:r>
            <w:r>
              <w:rPr>
                <w:rFonts w:ascii="Liberation Sans" w:hAnsi="Liberation Sans" w:cs="Liberation Sans"/>
              </w:rPr>
              <w:t>г</w:t>
            </w:r>
          </w:p>
        </w:tc>
        <w:tc>
          <w:tcPr>
            <w:tcW w:w="6538" w:type="dxa"/>
          </w:tcPr>
          <w:p w:rsidR="00A1298F" w:rsidRPr="00A1298F" w:rsidRDefault="00A1298F" w:rsidP="00A1298F">
            <w:pPr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  <w:color w:val="1A1A1A"/>
                <w:shd w:val="clear" w:color="auto" w:fill="FFFFFF"/>
              </w:rPr>
              <w:t xml:space="preserve"> Выставлены ли указанные маршруты на конкурс единым лотом, или отдельными лотами (допускается ли подача заявки на участие в конкурсе для получения свидетельства только по одному из шести маршрутов, выставленных на открытый конкурс, или участник конкурса должен получить свидетельства на все маршруты, выставленные на конкурс)?</w:t>
            </w:r>
          </w:p>
        </w:tc>
        <w:tc>
          <w:tcPr>
            <w:tcW w:w="6521" w:type="dxa"/>
          </w:tcPr>
          <w:p w:rsidR="00A1298F" w:rsidRPr="00C02CFD" w:rsidRDefault="00A1298F" w:rsidP="00C02CFD">
            <w:pPr>
              <w:rPr>
                <w:rFonts w:ascii="Liberation Sans" w:hAnsi="Liberation Sans" w:cs="Liberation Sans"/>
              </w:rPr>
            </w:pPr>
            <w:r w:rsidRPr="00A1298F">
              <w:rPr>
                <w:rFonts w:ascii="Liberation Sans" w:hAnsi="Liberation Sans" w:cs="Liberation Sans"/>
                <w:shd w:val="clear" w:color="auto" w:fill="FFFFFF"/>
              </w:rPr>
              <w:t xml:space="preserve">Претендент вправе подать заявку на участие в конкурсе на </w:t>
            </w:r>
            <w:r w:rsidRPr="00C02CFD">
              <w:rPr>
                <w:rFonts w:ascii="Liberation Sans" w:hAnsi="Liberation Sans" w:cs="Liberation Sans"/>
                <w:shd w:val="clear" w:color="auto" w:fill="FFFFFF"/>
              </w:rPr>
              <w:t>один</w:t>
            </w:r>
            <w:r w:rsidRPr="00A1298F">
              <w:rPr>
                <w:rFonts w:ascii="Liberation Sans" w:hAnsi="Liberation Sans" w:cs="Liberation Sans"/>
                <w:shd w:val="clear" w:color="auto" w:fill="FFFFFF"/>
              </w:rPr>
              <w:t xml:space="preserve"> лот, несколько лотов или все лоты сразу.</w:t>
            </w:r>
            <w:r w:rsidRPr="00A1298F">
              <w:rPr>
                <w:rFonts w:ascii="Liberation Sans" w:hAnsi="Liberation Sans" w:cs="Liberation Sans"/>
              </w:rPr>
              <w:t xml:space="preserve"> </w:t>
            </w:r>
            <w:r w:rsidRPr="00A1298F">
              <w:rPr>
                <w:rFonts w:ascii="Liberation Sans" w:hAnsi="Liberation Sans" w:cs="Liberation Sans"/>
                <w:shd w:val="clear" w:color="auto" w:fill="FFFFFF"/>
              </w:rPr>
              <w:t>В отношении каждого лота претендент</w:t>
            </w:r>
            <w:r w:rsidR="00C02CFD" w:rsidRPr="00C02CFD">
              <w:rPr>
                <w:rFonts w:ascii="Liberation Sans" w:hAnsi="Liberation Sans" w:cs="Liberation Sans"/>
                <w:shd w:val="clear" w:color="auto" w:fill="FFFFFF"/>
              </w:rPr>
              <w:t>ом подается отдельная заявка</w:t>
            </w:r>
            <w:r w:rsidRPr="00A1298F">
              <w:rPr>
                <w:rFonts w:ascii="Liberation Sans" w:hAnsi="Liberation Sans" w:cs="Liberation Sans"/>
                <w:shd w:val="clear" w:color="auto" w:fill="FFFFFF"/>
              </w:rPr>
              <w:t xml:space="preserve"> на участие в конкурсе.</w:t>
            </w:r>
            <w:r w:rsidR="00C02CFD" w:rsidRPr="00C02CFD">
              <w:rPr>
                <w:rFonts w:ascii="Liberation Sans" w:hAnsi="Liberation Sans" w:cs="Liberation Sans"/>
                <w:shd w:val="clear" w:color="auto" w:fill="FFFFFF"/>
              </w:rPr>
              <w:t xml:space="preserve"> </w:t>
            </w:r>
          </w:p>
        </w:tc>
      </w:tr>
    </w:tbl>
    <w:p w:rsidR="00A1298F" w:rsidRPr="00A1298F" w:rsidRDefault="00A1298F" w:rsidP="00A1298F">
      <w:pPr>
        <w:jc w:val="center"/>
        <w:rPr>
          <w:rFonts w:ascii="Liberation Sans" w:hAnsi="Liberation Sans" w:cs="Liberation Sans"/>
        </w:rPr>
      </w:pPr>
    </w:p>
    <w:p w:rsidR="00BB6AB0" w:rsidRPr="00A1298F" w:rsidRDefault="00BB6AB0" w:rsidP="00A1298F">
      <w:pPr>
        <w:jc w:val="center"/>
        <w:rPr>
          <w:rFonts w:ascii="Liberation Sans" w:hAnsi="Liberation Sans" w:cs="Liberation Sans"/>
        </w:rPr>
      </w:pPr>
    </w:p>
    <w:sectPr w:rsidR="00BB6AB0" w:rsidRPr="00A1298F" w:rsidSect="00A12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C9"/>
    <w:rsid w:val="002070C9"/>
    <w:rsid w:val="0028065E"/>
    <w:rsid w:val="004A16E1"/>
    <w:rsid w:val="00550CF7"/>
    <w:rsid w:val="00A1298F"/>
    <w:rsid w:val="00BB6AB0"/>
    <w:rsid w:val="00C0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083E"/>
  <w15:chartTrackingRefBased/>
  <w15:docId w15:val="{ED437CC7-2BC8-4396-AC7C-D1B6A400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8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9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4</cp:revision>
  <cp:lastPrinted>2024-08-22T11:12:00Z</cp:lastPrinted>
  <dcterms:created xsi:type="dcterms:W3CDTF">2024-08-22T08:47:00Z</dcterms:created>
  <dcterms:modified xsi:type="dcterms:W3CDTF">2024-08-22T11:53:00Z</dcterms:modified>
</cp:coreProperties>
</file>