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F32DD7" w:rsidRPr="00F32DD7" w:rsidRDefault="00F32DD7" w:rsidP="00F32DD7">
      <w:pPr>
        <w:pStyle w:val="Style3"/>
        <w:widowControl/>
        <w:jc w:val="center"/>
        <w:rPr>
          <w:rFonts w:ascii="Liberation Sans" w:hAnsi="Liberation Sans"/>
          <w:b/>
          <w:bCs/>
          <w:caps/>
          <w:spacing w:val="30"/>
          <w:sz w:val="26"/>
          <w:szCs w:val="26"/>
        </w:rPr>
      </w:pPr>
      <w:r>
        <w:rPr>
          <w:rStyle w:val="FontStyle21"/>
          <w:rFonts w:ascii="Liberation Sans" w:hAnsi="Liberation Sans" w:cs="Arial"/>
          <w:caps/>
          <w:spacing w:val="30"/>
        </w:rPr>
        <w:t xml:space="preserve"> МИШКИНСКИЙ муниципальный округ</w:t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</w:rPr>
      </w:pPr>
      <w:r>
        <w:rPr>
          <w:rStyle w:val="FontStyle21"/>
          <w:rFonts w:ascii="Liberation Sans" w:hAnsi="Liberation Sans" w:cs="Arial"/>
        </w:rPr>
        <w:t>ДУМА МИШКИНСКОГО МУНИЦИПАЛЬНОГО ОКРУГА</w:t>
      </w:r>
    </w:p>
    <w:p w:rsidR="00F32DD7" w:rsidRDefault="00F32DD7" w:rsidP="00F32DD7">
      <w:pPr>
        <w:pStyle w:val="Style4"/>
        <w:widowControl/>
        <w:jc w:val="center"/>
        <w:rPr>
          <w:sz w:val="20"/>
          <w:szCs w:val="20"/>
        </w:rPr>
      </w:pPr>
    </w:p>
    <w:p w:rsidR="00F32DD7" w:rsidRDefault="00F32DD7" w:rsidP="00F32DD7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ED183A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  <w:u w:val="single"/>
        </w:rPr>
        <w:t>от _</w:t>
      </w:r>
      <w:r w:rsidR="005474DF">
        <w:rPr>
          <w:rFonts w:ascii="Liberation Sans" w:hAnsi="Liberation Sans"/>
          <w:sz w:val="26"/>
          <w:szCs w:val="26"/>
          <w:u w:val="single"/>
        </w:rPr>
        <w:t xml:space="preserve">26 марта </w:t>
      </w:r>
      <w:r w:rsidR="004B0C96">
        <w:rPr>
          <w:rFonts w:ascii="Liberation Sans" w:hAnsi="Liberation Sans"/>
          <w:sz w:val="26"/>
          <w:szCs w:val="26"/>
          <w:u w:val="single"/>
        </w:rPr>
        <w:t>_</w:t>
      </w:r>
      <w:r>
        <w:rPr>
          <w:rFonts w:ascii="Liberation Sans" w:hAnsi="Liberation Sans"/>
          <w:sz w:val="26"/>
          <w:szCs w:val="26"/>
          <w:u w:val="single"/>
        </w:rPr>
        <w:t>2025</w:t>
      </w:r>
      <w:r w:rsidR="00973B2E">
        <w:rPr>
          <w:rFonts w:ascii="Liberation Sans" w:hAnsi="Liberation Sans"/>
          <w:sz w:val="26"/>
          <w:szCs w:val="26"/>
          <w:u w:val="single"/>
        </w:rPr>
        <w:t xml:space="preserve"> года</w:t>
      </w:r>
      <w:r w:rsidR="00F32DD7">
        <w:rPr>
          <w:rFonts w:ascii="Liberation Sans" w:hAnsi="Liberation Sans"/>
          <w:sz w:val="26"/>
          <w:szCs w:val="26"/>
        </w:rPr>
        <w:t xml:space="preserve"> №</w:t>
      </w:r>
      <w:r w:rsidR="00E70417">
        <w:rPr>
          <w:rFonts w:ascii="Liberation Sans" w:hAnsi="Liberation Sans"/>
          <w:sz w:val="26"/>
          <w:szCs w:val="26"/>
          <w:u w:val="single"/>
        </w:rPr>
        <w:t xml:space="preserve">  </w:t>
      </w:r>
      <w:r w:rsidR="005474DF">
        <w:rPr>
          <w:rFonts w:ascii="Liberation Sans" w:hAnsi="Liberation Sans"/>
          <w:sz w:val="26"/>
          <w:szCs w:val="26"/>
          <w:u w:val="single"/>
        </w:rPr>
        <w:t xml:space="preserve">454 </w:t>
      </w:r>
      <w:bookmarkStart w:id="0" w:name="_GoBack"/>
      <w:bookmarkEnd w:id="0"/>
      <w:r w:rsidR="00F32DD7">
        <w:rPr>
          <w:rFonts w:ascii="Liberation Sans" w:hAnsi="Liberation Sans"/>
          <w:sz w:val="26"/>
          <w:szCs w:val="26"/>
          <w:u w:val="single"/>
        </w:rPr>
        <w:t>__</w:t>
      </w:r>
    </w:p>
    <w:p w:rsidR="00F32DD7" w:rsidRDefault="00ED183A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</w:t>
      </w:r>
      <w:r w:rsidR="0020776E">
        <w:rPr>
          <w:rFonts w:ascii="Liberation Sans" w:hAnsi="Liberation Sans"/>
          <w:sz w:val="26"/>
          <w:szCs w:val="26"/>
        </w:rPr>
        <w:t xml:space="preserve">   </w:t>
      </w:r>
      <w:r w:rsidR="00F32DD7">
        <w:rPr>
          <w:rFonts w:ascii="Liberation Sans" w:hAnsi="Liberation Sans"/>
          <w:sz w:val="26"/>
          <w:szCs w:val="26"/>
        </w:rPr>
        <w:t xml:space="preserve">  </w:t>
      </w:r>
      <w:proofErr w:type="spellStart"/>
      <w:r w:rsidR="00F32DD7">
        <w:rPr>
          <w:rFonts w:ascii="Liberation Sans" w:hAnsi="Liberation Sans"/>
          <w:sz w:val="26"/>
          <w:szCs w:val="26"/>
        </w:rPr>
        <w:t>р.п</w:t>
      </w:r>
      <w:proofErr w:type="spellEnd"/>
      <w:r w:rsidR="00F32DD7">
        <w:rPr>
          <w:rFonts w:ascii="Liberation Sans" w:hAnsi="Liberation Sans"/>
          <w:sz w:val="26"/>
          <w:szCs w:val="26"/>
        </w:rPr>
        <w:t>. Мишкино</w:t>
      </w:r>
    </w:p>
    <w:p w:rsidR="00F32DD7" w:rsidRDefault="00F32DD7" w:rsidP="00F32DD7">
      <w:pPr>
        <w:ind w:firstLine="1260"/>
        <w:rPr>
          <w:rFonts w:ascii="Liberation Sans" w:hAnsi="Liberation Sans"/>
          <w:sz w:val="26"/>
          <w:szCs w:val="26"/>
        </w:rPr>
      </w:pPr>
    </w:p>
    <w:p w:rsidR="00F32DD7" w:rsidRDefault="00F32DD7" w:rsidP="004B0C96">
      <w:pPr>
        <w:ind w:firstLine="1260"/>
        <w:jc w:val="center"/>
        <w:rPr>
          <w:rFonts w:ascii="Liberation Sans" w:hAnsi="Liberation Sans"/>
          <w:sz w:val="26"/>
          <w:szCs w:val="26"/>
        </w:rPr>
      </w:pPr>
    </w:p>
    <w:p w:rsidR="004B0C96" w:rsidRDefault="004B0C96" w:rsidP="004B0C96">
      <w:pPr>
        <w:widowControl/>
        <w:tabs>
          <w:tab w:val="left" w:pos="284"/>
        </w:tabs>
        <w:autoSpaceDE/>
        <w:autoSpaceDN/>
        <w:adjustRightInd/>
        <w:spacing w:after="160" w:line="276" w:lineRule="auto"/>
        <w:ind w:right="-1"/>
        <w:contextualSpacing/>
        <w:jc w:val="center"/>
        <w:rPr>
          <w:rFonts w:eastAsia="Calibri"/>
          <w:b/>
          <w:lang w:eastAsia="en-US"/>
        </w:rPr>
      </w:pPr>
      <w:r w:rsidRPr="004B0C96">
        <w:rPr>
          <w:rFonts w:eastAsia="Calibri"/>
          <w:b/>
          <w:lang w:eastAsia="en-US"/>
        </w:rPr>
        <w:t>План мероприятий по году «Защитника отечества»</w:t>
      </w:r>
    </w:p>
    <w:p w:rsidR="004B0C96" w:rsidRPr="004B0C96" w:rsidRDefault="004B0C96" w:rsidP="004B0C96">
      <w:pPr>
        <w:widowControl/>
        <w:tabs>
          <w:tab w:val="left" w:pos="284"/>
        </w:tabs>
        <w:autoSpaceDE/>
        <w:autoSpaceDN/>
        <w:adjustRightInd/>
        <w:spacing w:after="160" w:line="276" w:lineRule="auto"/>
        <w:ind w:right="-1"/>
        <w:contextualSpacing/>
        <w:jc w:val="center"/>
        <w:rPr>
          <w:rFonts w:eastAsia="Calibri"/>
          <w:b/>
          <w:lang w:eastAsia="en-US"/>
        </w:rPr>
      </w:pPr>
      <w:r w:rsidRPr="004B0C96">
        <w:rPr>
          <w:rFonts w:eastAsia="Calibri"/>
          <w:b/>
          <w:lang w:eastAsia="en-US"/>
        </w:rPr>
        <w:t xml:space="preserve">«О подготовке к празднованию 80 - </w:t>
      </w:r>
      <w:proofErr w:type="spellStart"/>
      <w:r w:rsidRPr="004B0C96">
        <w:rPr>
          <w:rFonts w:eastAsia="Calibri"/>
          <w:b/>
          <w:lang w:eastAsia="en-US"/>
        </w:rPr>
        <w:t>летия</w:t>
      </w:r>
      <w:proofErr w:type="spellEnd"/>
      <w:r w:rsidRPr="004B0C96">
        <w:rPr>
          <w:rFonts w:eastAsia="Calibri"/>
          <w:b/>
          <w:lang w:eastAsia="en-US"/>
        </w:rPr>
        <w:t xml:space="preserve"> Победы в Великой Отечественной</w:t>
      </w:r>
      <w:r>
        <w:rPr>
          <w:rFonts w:eastAsia="Calibri"/>
          <w:b/>
          <w:lang w:eastAsia="en-US"/>
        </w:rPr>
        <w:t xml:space="preserve"> в</w:t>
      </w:r>
      <w:r w:rsidRPr="004B0C96">
        <w:rPr>
          <w:rFonts w:eastAsia="Calibri"/>
          <w:b/>
          <w:lang w:eastAsia="en-US"/>
        </w:rPr>
        <w:t>ойне»</w:t>
      </w:r>
    </w:p>
    <w:p w:rsidR="00F32DD7" w:rsidRDefault="00F32DD7" w:rsidP="004B0C96">
      <w:pPr>
        <w:widowControl/>
        <w:autoSpaceDE/>
        <w:autoSpaceDN/>
        <w:adjustRightInd/>
        <w:rPr>
          <w:rFonts w:ascii="Liberation Sans" w:hAnsi="Liberation Sans"/>
          <w:b/>
        </w:rPr>
      </w:pPr>
    </w:p>
    <w:p w:rsidR="00F32DD7" w:rsidRDefault="00F32DD7" w:rsidP="00F32DD7">
      <w:pPr>
        <w:jc w:val="center"/>
        <w:rPr>
          <w:rFonts w:ascii="Liberation Sans" w:hAnsi="Liberation Sans"/>
          <w:b/>
        </w:rPr>
      </w:pPr>
    </w:p>
    <w:p w:rsidR="00F32DD7" w:rsidRPr="004B0C96" w:rsidRDefault="00F32DD7" w:rsidP="004B0C96">
      <w:pPr>
        <w:widowControl/>
        <w:tabs>
          <w:tab w:val="left" w:pos="284"/>
        </w:tabs>
        <w:autoSpaceDE/>
        <w:autoSpaceDN/>
        <w:adjustRightInd/>
        <w:ind w:left="-142" w:right="-1"/>
        <w:contextualSpacing/>
        <w:jc w:val="both"/>
        <w:rPr>
          <w:rFonts w:eastAsia="Calibri"/>
          <w:lang w:eastAsia="en-US"/>
        </w:rPr>
      </w:pPr>
      <w:r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ab/>
        <w:t xml:space="preserve">Заслушав </w:t>
      </w:r>
      <w:r w:rsidR="00ED183A">
        <w:rPr>
          <w:rFonts w:ascii="Liberation Sans" w:hAnsi="Liberation Sans"/>
        </w:rPr>
        <w:t>информацию Заместителя</w:t>
      </w:r>
      <w:r>
        <w:rPr>
          <w:rFonts w:ascii="Liberation Sans" w:hAnsi="Liberation Sans"/>
        </w:rPr>
        <w:t xml:space="preserve"> Главы Мишкинского муниципального округа - заведующего отделом социальной политики, культуры и спорта </w:t>
      </w:r>
      <w:proofErr w:type="spellStart"/>
      <w:r w:rsidR="00941597">
        <w:rPr>
          <w:rFonts w:ascii="Liberation Sans" w:hAnsi="Liberation Sans"/>
        </w:rPr>
        <w:t>Баёвой</w:t>
      </w:r>
      <w:proofErr w:type="spellEnd"/>
      <w:r w:rsidR="00941597">
        <w:rPr>
          <w:rFonts w:ascii="Liberation Sans" w:hAnsi="Liberation Sans"/>
        </w:rPr>
        <w:t xml:space="preserve"> Л.В. </w:t>
      </w:r>
      <w:r w:rsidR="004B0C96" w:rsidRPr="00F70993">
        <w:rPr>
          <w:rFonts w:eastAsia="Calibri"/>
          <w:lang w:eastAsia="en-US"/>
        </w:rPr>
        <w:t>План мероприятий по году «Защитника отечес</w:t>
      </w:r>
      <w:r w:rsidR="004B0C96">
        <w:rPr>
          <w:rFonts w:eastAsia="Calibri"/>
          <w:lang w:eastAsia="en-US"/>
        </w:rPr>
        <w:t xml:space="preserve">тва», «О подготовке к празднованию 80 - </w:t>
      </w:r>
      <w:proofErr w:type="spellStart"/>
      <w:r w:rsidR="004B0C96">
        <w:rPr>
          <w:rFonts w:eastAsia="Calibri"/>
          <w:lang w:eastAsia="en-US"/>
        </w:rPr>
        <w:t>летия</w:t>
      </w:r>
      <w:proofErr w:type="spellEnd"/>
      <w:r w:rsidR="004B0C96">
        <w:rPr>
          <w:rFonts w:eastAsia="Calibri"/>
          <w:lang w:eastAsia="en-US"/>
        </w:rPr>
        <w:t xml:space="preserve"> Победы в Великой Отечественной войне»</w:t>
      </w:r>
      <w:r>
        <w:rPr>
          <w:rFonts w:ascii="Liberation Sans" w:hAnsi="Liberation Sans"/>
        </w:rPr>
        <w:t xml:space="preserve"> в соответствии со статьями 27, 46 Устава Мишкинского муниципального округа, Дума Мишкинского муниципального округа</w:t>
      </w:r>
    </w:p>
    <w:p w:rsidR="00F32DD7" w:rsidRDefault="00F32DD7" w:rsidP="004B0C96">
      <w:pPr>
        <w:tabs>
          <w:tab w:val="left" w:pos="10200"/>
        </w:tabs>
        <w:ind w:left="-142" w:right="-114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РЕШИЛА:</w:t>
      </w:r>
    </w:p>
    <w:p w:rsidR="00F32DD7" w:rsidRDefault="00F32DD7" w:rsidP="00F32DD7">
      <w:pPr>
        <w:numPr>
          <w:ilvl w:val="0"/>
          <w:numId w:val="1"/>
        </w:numPr>
        <w:ind w:right="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Информацию </w:t>
      </w:r>
      <w:proofErr w:type="spellStart"/>
      <w:r w:rsidR="00941597">
        <w:rPr>
          <w:rFonts w:ascii="Liberation Sans" w:hAnsi="Liberation Sans"/>
        </w:rPr>
        <w:t>Баёвой</w:t>
      </w:r>
      <w:proofErr w:type="spellEnd"/>
      <w:r w:rsidR="00941597">
        <w:rPr>
          <w:rFonts w:ascii="Liberation Sans" w:hAnsi="Liberation Sans"/>
        </w:rPr>
        <w:t xml:space="preserve"> Л.В.</w:t>
      </w:r>
      <w:r>
        <w:rPr>
          <w:rFonts w:ascii="Liberation Sans" w:hAnsi="Liberation Sans"/>
        </w:rPr>
        <w:t xml:space="preserve"> принять к сведению. </w:t>
      </w:r>
    </w:p>
    <w:p w:rsidR="00F32DD7" w:rsidRDefault="00F32DD7" w:rsidP="00F32DD7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муниципального округа в сети Интернет </w:t>
      </w:r>
    </w:p>
    <w:p w:rsidR="004B0C96" w:rsidRDefault="00F32DD7" w:rsidP="004B0C96">
      <w:pPr>
        <w:tabs>
          <w:tab w:val="left" w:pos="10200"/>
        </w:tabs>
        <w:ind w:left="720"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(</w:t>
      </w:r>
      <w:hyperlink r:id="rId6" w:history="1"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http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://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mishkino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kurganobl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ru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//</w:t>
        </w:r>
      </w:hyperlink>
      <w:r>
        <w:rPr>
          <w:rFonts w:ascii="Liberation Sans" w:hAnsi="Liberation Sans"/>
        </w:rPr>
        <w:t>).</w:t>
      </w:r>
    </w:p>
    <w:p w:rsidR="00F32DD7" w:rsidRPr="004B0C96" w:rsidRDefault="00F32DD7" w:rsidP="004B0C96">
      <w:pPr>
        <w:pStyle w:val="a6"/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4B0C96">
        <w:rPr>
          <w:rFonts w:ascii="Liberation Sans" w:hAnsi="Liberation Sans"/>
        </w:rPr>
        <w:t xml:space="preserve">Контроль за исполнением настоящего решения возложить на председателя комиссии по социальным вопросам </w:t>
      </w:r>
      <w:proofErr w:type="spellStart"/>
      <w:r w:rsidRPr="004B0C96">
        <w:rPr>
          <w:rFonts w:ascii="Liberation Sans" w:hAnsi="Liberation Sans"/>
        </w:rPr>
        <w:t>Андреюка</w:t>
      </w:r>
      <w:proofErr w:type="spellEnd"/>
      <w:r w:rsidRPr="004B0C96">
        <w:rPr>
          <w:rFonts w:ascii="Liberation Sans" w:hAnsi="Liberation Sans"/>
        </w:rPr>
        <w:t xml:space="preserve"> Д.А.</w:t>
      </w:r>
    </w:p>
    <w:p w:rsidR="00F32DD7" w:rsidRDefault="00F32DD7" w:rsidP="00F32DD7">
      <w:pPr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Председатель Думы </w:t>
      </w:r>
    </w:p>
    <w:p w:rsidR="00F32DD7" w:rsidRDefault="00F32DD7" w:rsidP="00F32DD7">
      <w:pPr>
        <w:tabs>
          <w:tab w:val="left" w:pos="10200"/>
        </w:tabs>
        <w:ind w:right="-114"/>
        <w:jc w:val="both"/>
      </w:pPr>
      <w:r>
        <w:rPr>
          <w:rFonts w:ascii="Liberation Sans" w:hAnsi="Liberation Sans"/>
        </w:rPr>
        <w:t>Мишкинского муниципального округа                                                            В.В. Сажин</w:t>
      </w:r>
    </w:p>
    <w:p w:rsidR="00886C08" w:rsidRDefault="00ED183A">
      <w:r>
        <w:t xml:space="preserve">               Курганской области </w:t>
      </w:r>
    </w:p>
    <w:sectPr w:rsidR="00886C08" w:rsidSect="00F32D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3633"/>
    <w:multiLevelType w:val="hybridMultilevel"/>
    <w:tmpl w:val="FED0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2698"/>
    <w:multiLevelType w:val="hybridMultilevel"/>
    <w:tmpl w:val="7CEAA166"/>
    <w:lvl w:ilvl="0" w:tplc="86D89EA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B95B91"/>
    <w:multiLevelType w:val="hybridMultilevel"/>
    <w:tmpl w:val="4036AA8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8716035"/>
    <w:multiLevelType w:val="hybridMultilevel"/>
    <w:tmpl w:val="EC5666B4"/>
    <w:lvl w:ilvl="0" w:tplc="BCB4ED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3E"/>
    <w:rsid w:val="0020776E"/>
    <w:rsid w:val="004B0C96"/>
    <w:rsid w:val="005474DF"/>
    <w:rsid w:val="00687B3E"/>
    <w:rsid w:val="00886C08"/>
    <w:rsid w:val="00941597"/>
    <w:rsid w:val="00973B2E"/>
    <w:rsid w:val="00CF33A7"/>
    <w:rsid w:val="00E2169F"/>
    <w:rsid w:val="00E70417"/>
    <w:rsid w:val="00ED183A"/>
    <w:rsid w:val="00F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9113-B6D4-4B6F-8F52-B6FD294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32DD7"/>
  </w:style>
  <w:style w:type="paragraph" w:customStyle="1" w:styleId="Style4">
    <w:name w:val="Style4"/>
    <w:basedOn w:val="a"/>
    <w:rsid w:val="00F32DD7"/>
  </w:style>
  <w:style w:type="character" w:customStyle="1" w:styleId="FontStyle21">
    <w:name w:val="Font Style21"/>
    <w:rsid w:val="00F32D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F32DD7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character" w:styleId="a3">
    <w:name w:val="Hyperlink"/>
    <w:basedOn w:val="a0"/>
    <w:uiPriority w:val="99"/>
    <w:semiHidden/>
    <w:unhideWhenUsed/>
    <w:rsid w:val="00F32D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7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20</cp:revision>
  <cp:lastPrinted>2024-02-22T03:24:00Z</cp:lastPrinted>
  <dcterms:created xsi:type="dcterms:W3CDTF">2023-02-03T03:39:00Z</dcterms:created>
  <dcterms:modified xsi:type="dcterms:W3CDTF">2025-03-28T05:58:00Z</dcterms:modified>
</cp:coreProperties>
</file>