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64"/>
        <w:gridCol w:w="2277"/>
        <w:gridCol w:w="853"/>
        <w:gridCol w:w="725"/>
        <w:gridCol w:w="1383"/>
      </w:tblGrid>
      <w:tr w:rsidR="00BB28FF" w:rsidTr="00BB28FF">
        <w:trPr>
          <w:trHeight w:val="829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BB28FF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решению Думы</w:t>
            </w:r>
            <w:r w:rsidR="00BB28FF">
              <w:rPr>
                <w:rFonts w:ascii="Arial" w:hAnsi="Arial" w:cs="Arial"/>
                <w:color w:val="000000"/>
                <w:sz w:val="24"/>
                <w:szCs w:val="24"/>
              </w:rPr>
              <w:t xml:space="preserve"> Мишкинского муниципального округа </w:t>
            </w:r>
          </w:p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</w:t>
            </w:r>
            <w:r w:rsidR="003A568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042C7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» </w:t>
            </w:r>
            <w:r w:rsidR="003A5680">
              <w:rPr>
                <w:rFonts w:ascii="Arial" w:hAnsi="Arial" w:cs="Arial"/>
                <w:color w:val="000000"/>
                <w:sz w:val="24"/>
                <w:szCs w:val="24"/>
              </w:rPr>
              <w:t>декабря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2022 года № </w:t>
            </w:r>
            <w:r w:rsidR="003A5680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</w:p>
          <w:p w:rsidR="00954D7D" w:rsidRDefault="00ED3112" w:rsidP="00BB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бюджете </w:t>
            </w:r>
            <w:r w:rsidR="00BB28FF">
              <w:rPr>
                <w:rFonts w:ascii="Arial" w:hAnsi="Arial" w:cs="Arial"/>
                <w:color w:val="000000"/>
                <w:sz w:val="24"/>
                <w:szCs w:val="24"/>
              </w:rPr>
              <w:t xml:space="preserve">Мишкинского муниципального округа Курганской области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на 2023 год и на плановый период 2024 и 2025 годов»</w:t>
            </w:r>
          </w:p>
        </w:tc>
      </w:tr>
      <w:tr w:rsidR="00BB28FF" w:rsidTr="00BB28FF">
        <w:trPr>
          <w:trHeight w:val="858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28FF" w:rsidTr="00BB28FF">
        <w:trPr>
          <w:trHeight w:val="316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 w:rsidP="00BB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разделам, подразделам классификации расходов бюджета </w:t>
            </w:r>
            <w:r w:rsidR="00BB28FF" w:rsidRPr="00BB28FF">
              <w:rPr>
                <w:rFonts w:ascii="Arial" w:hAnsi="Arial" w:cs="Arial"/>
                <w:b/>
                <w:color w:val="000000"/>
                <w:sz w:val="24"/>
                <w:szCs w:val="24"/>
              </w:rPr>
              <w:t>Мишкинского муниципального округа Курганской области</w:t>
            </w:r>
            <w:r w:rsidR="00BB28F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2024 и 2025 годов</w:t>
            </w:r>
          </w:p>
        </w:tc>
      </w:tr>
      <w:tr w:rsidR="00BB28FF" w:rsidTr="00BB28FF">
        <w:trPr>
          <w:trHeight w:val="406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4D7D">
        <w:trPr>
          <w:trHeight w:val="269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954D7D" w:rsidRDefault="00954D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521"/>
        <w:gridCol w:w="498"/>
        <w:gridCol w:w="498"/>
        <w:gridCol w:w="1195"/>
        <w:gridCol w:w="1195"/>
      </w:tblGrid>
      <w:tr w:rsidR="00BB28FF" w:rsidTr="00BB28FF">
        <w:trPr>
          <w:trHeight w:val="279"/>
          <w:tblHeader/>
        </w:trPr>
        <w:tc>
          <w:tcPr>
            <w:tcW w:w="65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954D7D">
        <w:trPr>
          <w:trHeight w:val="279"/>
          <w:tblHeader/>
        </w:trPr>
        <w:tc>
          <w:tcPr>
            <w:tcW w:w="65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32 313,9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32 226,9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4 632,2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4 545,2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353,9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363,5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353,9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363,5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21 130,0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21 130,0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21 130,0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21 130,0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15 437,0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16 387,0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1 063,0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14 374,0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15 324,0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35 539,1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35 539,1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35 538,1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35 538,1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282 680,4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285 110,9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53 077,3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53 077,3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189 365,8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191 796,3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26 217,6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26 217,6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13 294,7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13 294,7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44 524,9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43 543,7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43 177,9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42 196,7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1 347,0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23 970,0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23 970,0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22 901,0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22 901,0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1 069,0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1 069,0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9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954D7D">
        <w:trPr>
          <w:trHeight w:val="27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BB28FF" w:rsidTr="00BB28FF">
        <w:trPr>
          <w:trHeight w:val="279"/>
        </w:trPr>
        <w:tc>
          <w:tcPr>
            <w:tcW w:w="75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456 049,2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D7D" w:rsidRDefault="00ED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458 371,1</w:t>
            </w:r>
          </w:p>
        </w:tc>
      </w:tr>
    </w:tbl>
    <w:p w:rsidR="00ED3112" w:rsidRDefault="00ED3112"/>
    <w:sectPr w:rsidR="00ED3112">
      <w:headerReference w:type="default" r:id="rId6"/>
      <w:pgSz w:w="11950" w:h="16901"/>
      <w:pgMar w:top="1417" w:right="567" w:bottom="1134" w:left="141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BB8" w:rsidRDefault="00693BB8">
      <w:pPr>
        <w:spacing w:after="0" w:line="240" w:lineRule="auto"/>
      </w:pPr>
      <w:r>
        <w:separator/>
      </w:r>
    </w:p>
  </w:endnote>
  <w:endnote w:type="continuationSeparator" w:id="0">
    <w:p w:rsidR="00693BB8" w:rsidRDefault="0069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BB8" w:rsidRDefault="00693BB8">
      <w:pPr>
        <w:spacing w:after="0" w:line="240" w:lineRule="auto"/>
      </w:pPr>
      <w:r>
        <w:separator/>
      </w:r>
    </w:p>
  </w:footnote>
  <w:footnote w:type="continuationSeparator" w:id="0">
    <w:p w:rsidR="00693BB8" w:rsidRDefault="0069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D7D" w:rsidRDefault="00ED311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954D7D" w:rsidRDefault="00ED311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042C77"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954D7D" w:rsidRDefault="00ED311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FF"/>
    <w:rsid w:val="00042C77"/>
    <w:rsid w:val="003A5680"/>
    <w:rsid w:val="00693BB8"/>
    <w:rsid w:val="00954D7D"/>
    <w:rsid w:val="00BB28FF"/>
    <w:rsid w:val="00ED3112"/>
    <w:rsid w:val="00FC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A7614B-959B-43FD-A5FF-9DA950F22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sai 21.12.2016 11:43:59; РР·РјРµРЅРµРЅ: sai 16.11.2020 16:56:58</dc:subject>
  <dc:creator>Keysystems.DWH2.ReportDesigner</dc:creator>
  <cp:keywords/>
  <dc:description/>
  <cp:lastModifiedBy>Заведующий</cp:lastModifiedBy>
  <cp:revision>7</cp:revision>
  <dcterms:created xsi:type="dcterms:W3CDTF">2022-12-12T10:22:00Z</dcterms:created>
  <dcterms:modified xsi:type="dcterms:W3CDTF">2022-12-28T08:17:00Z</dcterms:modified>
</cp:coreProperties>
</file>