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41B" w:rsidRDefault="003B141B" w:rsidP="00EF7EB8">
      <w:pPr>
        <w:jc w:val="right"/>
        <w:outlineLvl w:val="0"/>
        <w:rPr>
          <w:rFonts w:ascii="Liberation Sans" w:hAnsi="Liberation Sans"/>
          <w:sz w:val="24"/>
          <w:szCs w:val="24"/>
        </w:rPr>
      </w:pPr>
      <w:bookmarkStart w:id="0" w:name="_GoBack"/>
      <w:bookmarkEnd w:id="0"/>
    </w:p>
    <w:p w:rsidR="003B141B" w:rsidRPr="009533B7" w:rsidRDefault="002866B7" w:rsidP="003B141B">
      <w:pPr>
        <w:jc w:val="right"/>
        <w:outlineLvl w:val="0"/>
        <w:rPr>
          <w:rFonts w:ascii="Liberation Sans" w:hAnsi="Liberation Sans"/>
          <w:sz w:val="24"/>
          <w:szCs w:val="24"/>
        </w:rPr>
      </w:pPr>
      <w:r w:rsidRPr="00311B79">
        <w:rPr>
          <w:rFonts w:ascii="Liberation Sans" w:hAnsi="Liberation Sans"/>
          <w:sz w:val="72"/>
          <w:szCs w:val="72"/>
        </w:rPr>
        <w:t xml:space="preserve"> </w:t>
      </w:r>
    </w:p>
    <w:p w:rsidR="003B141B" w:rsidRDefault="002866B7" w:rsidP="003B141B">
      <w:pPr>
        <w:ind w:left="-1276"/>
        <w:jc w:val="right"/>
        <w:outlineLvl w:val="0"/>
        <w:rPr>
          <w:rFonts w:ascii="Liberation Sans" w:hAnsi="Liberation Sans"/>
          <w:sz w:val="72"/>
          <w:szCs w:val="72"/>
        </w:rPr>
      </w:pPr>
      <w:r w:rsidRPr="00311B79">
        <w:rPr>
          <w:rFonts w:ascii="Liberation Sans" w:hAnsi="Liberation Sans"/>
          <w:sz w:val="72"/>
          <w:szCs w:val="72"/>
        </w:rPr>
        <w:t xml:space="preserve">           </w:t>
      </w:r>
      <w:r w:rsidR="003B141B" w:rsidRPr="009533B7">
        <w:rPr>
          <w:rFonts w:ascii="Liberation Sans" w:hAnsi="Liberation Sans"/>
          <w:sz w:val="24"/>
          <w:szCs w:val="24"/>
        </w:rPr>
        <w:t>Информационный бюллетень</w:t>
      </w:r>
    </w:p>
    <w:p w:rsidR="001A3A6F" w:rsidRPr="00311B79" w:rsidRDefault="001A3A6F" w:rsidP="00B56D04">
      <w:pPr>
        <w:ind w:left="-1276"/>
        <w:jc w:val="center"/>
        <w:outlineLvl w:val="0"/>
        <w:rPr>
          <w:rFonts w:ascii="Liberation Sans" w:hAnsi="Liberation Sans"/>
          <w:sz w:val="72"/>
          <w:szCs w:val="72"/>
        </w:rPr>
      </w:pPr>
      <w:r w:rsidRPr="00311B79">
        <w:rPr>
          <w:rFonts w:ascii="Liberation Sans" w:hAnsi="Liberation Sans"/>
          <w:sz w:val="72"/>
          <w:szCs w:val="72"/>
        </w:rPr>
        <w:t>Официальный вестник</w:t>
      </w:r>
    </w:p>
    <w:p w:rsidR="001A3A6F" w:rsidRPr="00311B79" w:rsidRDefault="00B02967" w:rsidP="001A3A6F">
      <w:pPr>
        <w:ind w:left="-1276"/>
        <w:rPr>
          <w:rFonts w:ascii="Liberation Sans" w:hAnsi="Liberation Sans"/>
          <w:sz w:val="28"/>
          <w:szCs w:val="28"/>
        </w:rPr>
      </w:pPr>
      <w:r w:rsidRPr="00311B79">
        <w:rPr>
          <w:rFonts w:ascii="Liberation Sans" w:hAnsi="Liberation Sans"/>
          <w:noProof/>
          <w:lang w:eastAsia="ru-RU"/>
        </w:rPr>
        <mc:AlternateContent>
          <mc:Choice Requires="wps">
            <w:drawing>
              <wp:anchor distT="0" distB="0" distL="114300" distR="114300" simplePos="0" relativeHeight="251659776" behindDoc="0" locked="0" layoutInCell="1" allowOverlap="1" wp14:anchorId="5E0EF916" wp14:editId="7F769C54">
                <wp:simplePos x="0" y="0"/>
                <wp:positionH relativeFrom="margin">
                  <wp:posOffset>4859020</wp:posOffset>
                </wp:positionH>
                <wp:positionV relativeFrom="paragraph">
                  <wp:posOffset>15875</wp:posOffset>
                </wp:positionV>
                <wp:extent cx="1714500" cy="523240"/>
                <wp:effectExtent l="0" t="0" r="19050" b="1016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3240"/>
                        </a:xfrm>
                        <a:prstGeom prst="rect">
                          <a:avLst/>
                        </a:prstGeom>
                        <a:solidFill>
                          <a:srgbClr val="FFFFFF"/>
                        </a:solidFill>
                        <a:ln w="9525">
                          <a:solidFill>
                            <a:srgbClr val="000000"/>
                          </a:solidFill>
                          <a:miter lim="800000"/>
                          <a:headEnd/>
                          <a:tailEnd/>
                        </a:ln>
                      </wps:spPr>
                      <wps:txbx>
                        <w:txbxContent>
                          <w:p w:rsidR="00F017D5" w:rsidRDefault="00F017D5" w:rsidP="00D57AD8">
                            <w:pPr>
                              <w:jc w:val="center"/>
                              <w:rPr>
                                <w:b/>
                                <w:bCs/>
                                <w:sz w:val="24"/>
                                <w:szCs w:val="24"/>
                              </w:rPr>
                            </w:pPr>
                            <w:r w:rsidRPr="0057703A">
                              <w:rPr>
                                <w:b/>
                                <w:bCs/>
                                <w:sz w:val="24"/>
                                <w:szCs w:val="24"/>
                              </w:rPr>
                              <w:t xml:space="preserve">Выпуск № </w:t>
                            </w:r>
                            <w:r>
                              <w:rPr>
                                <w:b/>
                                <w:bCs/>
                                <w:sz w:val="24"/>
                                <w:szCs w:val="24"/>
                              </w:rPr>
                              <w:t>1</w:t>
                            </w:r>
                            <w:r w:rsidR="00735EA6">
                              <w:rPr>
                                <w:b/>
                                <w:bCs/>
                                <w:sz w:val="24"/>
                                <w:szCs w:val="24"/>
                              </w:rPr>
                              <w:t>9</w:t>
                            </w:r>
                            <w:r>
                              <w:rPr>
                                <w:b/>
                                <w:bCs/>
                                <w:sz w:val="24"/>
                                <w:szCs w:val="24"/>
                              </w:rPr>
                              <w:t xml:space="preserve"> (</w:t>
                            </w:r>
                            <w:r w:rsidR="00735EA6">
                              <w:rPr>
                                <w:b/>
                                <w:bCs/>
                                <w:sz w:val="24"/>
                                <w:szCs w:val="24"/>
                              </w:rPr>
                              <w:t>32</w:t>
                            </w:r>
                            <w:r>
                              <w:rPr>
                                <w:b/>
                                <w:bCs/>
                                <w:sz w:val="24"/>
                                <w:szCs w:val="24"/>
                              </w:rPr>
                              <w:t>)</w:t>
                            </w:r>
                          </w:p>
                          <w:p w:rsidR="00F017D5" w:rsidRPr="0057703A" w:rsidRDefault="001561F4" w:rsidP="00D57AD8">
                            <w:pPr>
                              <w:jc w:val="center"/>
                              <w:rPr>
                                <w:b/>
                                <w:bCs/>
                                <w:sz w:val="24"/>
                                <w:szCs w:val="24"/>
                              </w:rPr>
                            </w:pPr>
                            <w:r>
                              <w:rPr>
                                <w:b/>
                                <w:bCs/>
                                <w:sz w:val="24"/>
                                <w:szCs w:val="24"/>
                              </w:rPr>
                              <w:t>9</w:t>
                            </w:r>
                            <w:r w:rsidR="00F017D5" w:rsidRPr="00CA53B4">
                              <w:rPr>
                                <w:b/>
                                <w:bCs/>
                                <w:sz w:val="24"/>
                                <w:szCs w:val="24"/>
                              </w:rPr>
                              <w:t xml:space="preserve"> </w:t>
                            </w:r>
                            <w:r>
                              <w:rPr>
                                <w:b/>
                                <w:bCs/>
                                <w:sz w:val="24"/>
                                <w:szCs w:val="24"/>
                              </w:rPr>
                              <w:t>октября</w:t>
                            </w:r>
                            <w:r w:rsidR="00F017D5" w:rsidRPr="0057703A">
                              <w:rPr>
                                <w:b/>
                                <w:bCs/>
                                <w:sz w:val="24"/>
                                <w:szCs w:val="24"/>
                              </w:rPr>
                              <w:t xml:space="preserve"> 202</w:t>
                            </w:r>
                            <w:r w:rsidR="00F017D5">
                              <w:rPr>
                                <w:b/>
                                <w:bCs/>
                                <w:sz w:val="24"/>
                                <w:szCs w:val="24"/>
                              </w:rPr>
                              <w:t>3</w:t>
                            </w:r>
                            <w:r w:rsidR="00F017D5" w:rsidRPr="0057703A">
                              <w:rPr>
                                <w:b/>
                                <w:bCs/>
                                <w:sz w:val="24"/>
                                <w:szCs w:val="24"/>
                              </w:rPr>
                              <w:t xml:space="preserve">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EF916" id="_x0000_t202" coordsize="21600,21600" o:spt="202" path="m,l,21600r21600,l21600,xe">
                <v:stroke joinstyle="miter"/>
                <v:path gradientshapeok="t" o:connecttype="rect"/>
              </v:shapetype>
              <v:shape id="Text Box 4" o:spid="_x0000_s1026" type="#_x0000_t202" style="position:absolute;left:0;text-align:left;margin-left:382.6pt;margin-top:1.25pt;width:135pt;height:41.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">
                <v:textbox>
                  <w:txbxContent>
                    <w:p w:rsidR="00F017D5" w:rsidRDefault="00F017D5" w:rsidP="00D57AD8">
                      <w:pPr>
                        <w:jc w:val="center"/>
                        <w:rPr>
                          <w:b/>
                          <w:bCs/>
                          <w:sz w:val="24"/>
                          <w:szCs w:val="24"/>
                        </w:rPr>
                      </w:pPr>
                      <w:r w:rsidRPr="0057703A">
                        <w:rPr>
                          <w:b/>
                          <w:bCs/>
                          <w:sz w:val="24"/>
                          <w:szCs w:val="24"/>
                        </w:rPr>
                        <w:t xml:space="preserve">Выпуск № </w:t>
                      </w:r>
                      <w:r>
                        <w:rPr>
                          <w:b/>
                          <w:bCs/>
                          <w:sz w:val="24"/>
                          <w:szCs w:val="24"/>
                        </w:rPr>
                        <w:t>1</w:t>
                      </w:r>
                      <w:r w:rsidR="00735EA6">
                        <w:rPr>
                          <w:b/>
                          <w:bCs/>
                          <w:sz w:val="24"/>
                          <w:szCs w:val="24"/>
                        </w:rPr>
                        <w:t>9</w:t>
                      </w:r>
                      <w:r>
                        <w:rPr>
                          <w:b/>
                          <w:bCs/>
                          <w:sz w:val="24"/>
                          <w:szCs w:val="24"/>
                        </w:rPr>
                        <w:t xml:space="preserve"> (</w:t>
                      </w:r>
                      <w:r w:rsidR="00735EA6">
                        <w:rPr>
                          <w:b/>
                          <w:bCs/>
                          <w:sz w:val="24"/>
                          <w:szCs w:val="24"/>
                        </w:rPr>
                        <w:t>32</w:t>
                      </w:r>
                      <w:r>
                        <w:rPr>
                          <w:b/>
                          <w:bCs/>
                          <w:sz w:val="24"/>
                          <w:szCs w:val="24"/>
                        </w:rPr>
                        <w:t>)</w:t>
                      </w:r>
                    </w:p>
                    <w:p w:rsidR="00F017D5" w:rsidRPr="0057703A" w:rsidRDefault="001561F4" w:rsidP="00D57AD8">
                      <w:pPr>
                        <w:jc w:val="center"/>
                        <w:rPr>
                          <w:b/>
                          <w:bCs/>
                          <w:sz w:val="24"/>
                          <w:szCs w:val="24"/>
                        </w:rPr>
                      </w:pPr>
                      <w:r>
                        <w:rPr>
                          <w:b/>
                          <w:bCs/>
                          <w:sz w:val="24"/>
                          <w:szCs w:val="24"/>
                        </w:rPr>
                        <w:t>9</w:t>
                      </w:r>
                      <w:r w:rsidR="00F017D5" w:rsidRPr="00CA53B4">
                        <w:rPr>
                          <w:b/>
                          <w:bCs/>
                          <w:sz w:val="24"/>
                          <w:szCs w:val="24"/>
                        </w:rPr>
                        <w:t xml:space="preserve"> </w:t>
                      </w:r>
                      <w:r>
                        <w:rPr>
                          <w:b/>
                          <w:bCs/>
                          <w:sz w:val="24"/>
                          <w:szCs w:val="24"/>
                        </w:rPr>
                        <w:t>октября</w:t>
                      </w:r>
                      <w:r w:rsidR="00F017D5" w:rsidRPr="0057703A">
                        <w:rPr>
                          <w:b/>
                          <w:bCs/>
                          <w:sz w:val="24"/>
                          <w:szCs w:val="24"/>
                        </w:rPr>
                        <w:t xml:space="preserve"> 202</w:t>
                      </w:r>
                      <w:r w:rsidR="00F017D5">
                        <w:rPr>
                          <w:b/>
                          <w:bCs/>
                          <w:sz w:val="24"/>
                          <w:szCs w:val="24"/>
                        </w:rPr>
                        <w:t>3</w:t>
                      </w:r>
                      <w:r w:rsidR="00F017D5" w:rsidRPr="0057703A">
                        <w:rPr>
                          <w:b/>
                          <w:bCs/>
                          <w:sz w:val="24"/>
                          <w:szCs w:val="24"/>
                        </w:rPr>
                        <w:t xml:space="preserve"> года</w:t>
                      </w:r>
                    </w:p>
                  </w:txbxContent>
                </v:textbox>
                <w10:wrap anchorx="margin"/>
              </v:shape>
            </w:pict>
          </mc:Fallback>
        </mc:AlternateContent>
      </w:r>
    </w:p>
    <w:p w:rsidR="00F3027D" w:rsidRPr="00311B79" w:rsidRDefault="001A3A6F" w:rsidP="00692147">
      <w:pPr>
        <w:ind w:left="142"/>
        <w:outlineLvl w:val="0"/>
        <w:rPr>
          <w:rFonts w:ascii="Liberation Sans" w:hAnsi="Liberation Sans"/>
          <w:sz w:val="28"/>
          <w:szCs w:val="28"/>
        </w:rPr>
      </w:pPr>
      <w:r w:rsidRPr="00311B79">
        <w:rPr>
          <w:rFonts w:ascii="Liberation Sans" w:hAnsi="Liberation Sans"/>
          <w:sz w:val="28"/>
          <w:szCs w:val="28"/>
        </w:rPr>
        <w:t xml:space="preserve">Администрация Мишкинского </w:t>
      </w:r>
      <w:r w:rsidR="00F7496E" w:rsidRPr="00311B79">
        <w:rPr>
          <w:rFonts w:ascii="Liberation Sans" w:hAnsi="Liberation Sans"/>
          <w:sz w:val="28"/>
          <w:szCs w:val="28"/>
        </w:rPr>
        <w:t>муниципального округа</w:t>
      </w:r>
      <w:r w:rsidR="00F3027D" w:rsidRPr="00311B79">
        <w:rPr>
          <w:rFonts w:ascii="Liberation Sans" w:hAnsi="Liberation Sans"/>
          <w:sz w:val="28"/>
          <w:szCs w:val="28"/>
        </w:rPr>
        <w:t xml:space="preserve"> </w:t>
      </w:r>
    </w:p>
    <w:p w:rsidR="001A3A6F" w:rsidRPr="00311B79" w:rsidRDefault="00F3027D" w:rsidP="00692147">
      <w:pPr>
        <w:ind w:left="142"/>
        <w:outlineLvl w:val="0"/>
        <w:rPr>
          <w:rFonts w:ascii="Liberation Sans" w:hAnsi="Liberation Sans"/>
          <w:sz w:val="28"/>
          <w:szCs w:val="28"/>
        </w:rPr>
      </w:pPr>
      <w:r w:rsidRPr="00311B79">
        <w:rPr>
          <w:rFonts w:ascii="Liberation Sans" w:hAnsi="Liberation Sans"/>
          <w:sz w:val="28"/>
          <w:szCs w:val="28"/>
        </w:rPr>
        <w:t xml:space="preserve">                             Курганской области</w:t>
      </w:r>
    </w:p>
    <w:p w:rsidR="00A6462B" w:rsidRPr="00311B79" w:rsidRDefault="001A3A6F" w:rsidP="00692147">
      <w:pPr>
        <w:ind w:left="142"/>
        <w:outlineLvl w:val="0"/>
        <w:rPr>
          <w:rFonts w:ascii="Liberation Sans" w:hAnsi="Liberation Sans"/>
        </w:rPr>
      </w:pPr>
      <w:r w:rsidRPr="00311B79">
        <w:rPr>
          <w:rFonts w:ascii="Liberation Sans" w:hAnsi="Liberation Sans"/>
        </w:rPr>
        <w:t xml:space="preserve">Орган издания: Администрация Мишкинского </w:t>
      </w:r>
      <w:r w:rsidR="00F7496E" w:rsidRPr="00311B79">
        <w:rPr>
          <w:rFonts w:ascii="Liberation Sans" w:hAnsi="Liberation Sans"/>
        </w:rPr>
        <w:t>муниципального округа</w:t>
      </w:r>
      <w:r w:rsidRPr="00311B79">
        <w:rPr>
          <w:rFonts w:ascii="Liberation Sans" w:hAnsi="Liberation Sans"/>
        </w:rPr>
        <w:t xml:space="preserve"> </w:t>
      </w:r>
      <w:r w:rsidR="00F3027D" w:rsidRPr="00311B79">
        <w:rPr>
          <w:rFonts w:ascii="Liberation Sans" w:hAnsi="Liberation Sans"/>
        </w:rPr>
        <w:t>Курганской области</w:t>
      </w:r>
      <w:r w:rsidRPr="00311B79">
        <w:rPr>
          <w:rFonts w:ascii="Liberation Sans" w:hAnsi="Liberation Sans"/>
        </w:rPr>
        <w:t xml:space="preserve">              </w:t>
      </w:r>
    </w:p>
    <w:p w:rsidR="001A3A6F" w:rsidRPr="00311B79" w:rsidRDefault="00B02967" w:rsidP="00A6462B">
      <w:pPr>
        <w:ind w:left="-1276"/>
        <w:outlineLvl w:val="0"/>
        <w:rPr>
          <w:rFonts w:ascii="Liberation Sans" w:hAnsi="Liberation Sans"/>
        </w:rPr>
      </w:pPr>
      <w:r w:rsidRPr="00311B79">
        <w:rPr>
          <w:rFonts w:ascii="Liberation Sans" w:hAnsi="Liberation Sans"/>
          <w:noProof/>
          <w:lang w:eastAsia="ru-RU"/>
        </w:rPr>
        <mc:AlternateContent>
          <mc:Choice Requires="wps">
            <w:drawing>
              <wp:anchor distT="4294967295" distB="4294967295" distL="114300" distR="114300" simplePos="0" relativeHeight="251660800" behindDoc="0" locked="0" layoutInCell="1" allowOverlap="1" wp14:anchorId="04582C78" wp14:editId="45AEA513">
                <wp:simplePos x="0" y="0"/>
                <wp:positionH relativeFrom="page">
                  <wp:posOffset>304800</wp:posOffset>
                </wp:positionH>
                <wp:positionV relativeFrom="paragraph">
                  <wp:posOffset>214629</wp:posOffset>
                </wp:positionV>
                <wp:extent cx="6943725" cy="0"/>
                <wp:effectExtent l="0" t="19050" r="9525" b="1905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401A5" id="Line 10" o:spid="_x0000_s1026" style="position:absolute;z-index:251660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4pt,16.9pt" to="570.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6FQIAACo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" strokeweight="3pt">
                <w10:wrap anchorx="page"/>
              </v:line>
            </w:pict>
          </mc:Fallback>
        </mc:AlternateContent>
      </w:r>
    </w:p>
    <w:p w:rsidR="009533B7" w:rsidRPr="003F4E73" w:rsidRDefault="00033675" w:rsidP="003F4E73">
      <w:pPr>
        <w:tabs>
          <w:tab w:val="left" w:pos="8280"/>
        </w:tabs>
        <w:suppressAutoHyphens w:val="0"/>
        <w:rPr>
          <w:rFonts w:ascii="Liberation Sans" w:hAnsi="Liberation Sans" w:cs="Arial"/>
          <w:sz w:val="24"/>
          <w:szCs w:val="24"/>
          <w:lang w:eastAsia="ru-RU"/>
        </w:rPr>
      </w:pPr>
      <w:r w:rsidRPr="00311B79">
        <w:rPr>
          <w:rFonts w:ascii="Liberation Sans" w:hAnsi="Liberation Sans" w:cs="Arial"/>
          <w:sz w:val="24"/>
          <w:szCs w:val="24"/>
          <w:lang w:eastAsia="ru-RU"/>
        </w:rPr>
        <w:t xml:space="preserve">                                                                                                                    </w:t>
      </w:r>
    </w:p>
    <w:p w:rsidR="009533B7" w:rsidRDefault="009533B7" w:rsidP="00CB4248">
      <w:pPr>
        <w:pStyle w:val="ConsPlusNonformat"/>
        <w:jc w:val="center"/>
        <w:rPr>
          <w:rFonts w:ascii="Liberation Sans" w:hAnsi="Liberation Sans" w:cs="Arial"/>
          <w:b/>
          <w:sz w:val="22"/>
          <w:szCs w:val="22"/>
        </w:rPr>
      </w:pPr>
    </w:p>
    <w:p w:rsidR="00AB17D7" w:rsidRPr="00AB17D7" w:rsidRDefault="00AB17D7" w:rsidP="00AB17D7">
      <w:pPr>
        <w:ind w:firstLine="851"/>
        <w:jc w:val="center"/>
        <w:rPr>
          <w:rFonts w:ascii="Liberation Sans" w:hAnsi="Liberation Sans" w:cs="Arial"/>
          <w:noProof/>
          <w:sz w:val="24"/>
          <w:szCs w:val="24"/>
          <w:lang w:eastAsia="ru-RU"/>
        </w:rPr>
      </w:pPr>
      <w:r w:rsidRPr="00AB17D7">
        <w:rPr>
          <w:rFonts w:ascii="Liberation Sans" w:hAnsi="Liberation Sans" w:cs="Arial"/>
          <w:noProof/>
          <w:sz w:val="24"/>
          <w:szCs w:val="24"/>
          <w:lang w:eastAsia="ru-RU"/>
        </w:rPr>
        <w:drawing>
          <wp:inline distT="0" distB="0" distL="0" distR="0" wp14:anchorId="524FE650" wp14:editId="5E436640">
            <wp:extent cx="397151" cy="397151"/>
            <wp:effectExtent l="0" t="0" r="3175" b="3175"/>
            <wp:docPr id="2" name="Рисунок 2" descr="Герб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М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58" cy="407958"/>
                    </a:xfrm>
                    <a:prstGeom prst="rect">
                      <a:avLst/>
                    </a:prstGeom>
                    <a:noFill/>
                    <a:ln>
                      <a:noFill/>
                    </a:ln>
                  </pic:spPr>
                </pic:pic>
              </a:graphicData>
            </a:graphic>
          </wp:inline>
        </w:drawing>
      </w:r>
    </w:p>
    <w:p w:rsidR="00AB17D7" w:rsidRPr="00AB17D7" w:rsidRDefault="00AB17D7" w:rsidP="00AB17D7">
      <w:pPr>
        <w:ind w:firstLine="851"/>
        <w:jc w:val="both"/>
        <w:rPr>
          <w:rFonts w:ascii="Liberation Sans" w:hAnsi="Liberation Sans" w:cs="Arial"/>
          <w:b/>
          <w:noProof/>
          <w:sz w:val="24"/>
          <w:szCs w:val="24"/>
          <w:lang w:eastAsia="ru-RU"/>
        </w:rPr>
      </w:pPr>
    </w:p>
    <w:p w:rsidR="00AB17D7" w:rsidRPr="009230E3" w:rsidRDefault="00AB17D7" w:rsidP="00AB17D7">
      <w:pPr>
        <w:ind w:firstLine="851"/>
        <w:jc w:val="center"/>
        <w:rPr>
          <w:rFonts w:ascii="Liberation Sans" w:hAnsi="Liberation Sans" w:cs="Arial"/>
          <w:b/>
          <w:noProof/>
          <w:lang w:eastAsia="ru-RU"/>
        </w:rPr>
      </w:pPr>
      <w:r w:rsidRPr="009230E3">
        <w:rPr>
          <w:rFonts w:ascii="Liberation Sans" w:hAnsi="Liberation Sans" w:cs="Arial"/>
          <w:b/>
          <w:noProof/>
          <w:lang w:eastAsia="ru-RU"/>
        </w:rPr>
        <w:t>КУРГАНСКАЯ ОБЛАСТЬ</w:t>
      </w:r>
    </w:p>
    <w:p w:rsidR="00AB17D7" w:rsidRPr="009230E3" w:rsidRDefault="00AB17D7" w:rsidP="00AB17D7">
      <w:pPr>
        <w:ind w:firstLine="851"/>
        <w:jc w:val="center"/>
        <w:rPr>
          <w:rFonts w:ascii="Liberation Sans" w:hAnsi="Liberation Sans" w:cs="Arial"/>
          <w:b/>
          <w:noProof/>
          <w:lang w:eastAsia="ru-RU"/>
        </w:rPr>
      </w:pPr>
      <w:r w:rsidRPr="009230E3">
        <w:rPr>
          <w:rFonts w:ascii="Liberation Sans" w:hAnsi="Liberation Sans" w:cs="Arial"/>
          <w:b/>
          <w:noProof/>
          <w:lang w:eastAsia="ru-RU"/>
        </w:rPr>
        <w:t>МИШКИНСКИЙ МУНИЦИПАЛЬНЫЙ ОКРУГ</w:t>
      </w:r>
    </w:p>
    <w:p w:rsidR="00AB17D7" w:rsidRPr="009230E3" w:rsidRDefault="00AB17D7" w:rsidP="00AB17D7">
      <w:pPr>
        <w:ind w:firstLine="851"/>
        <w:jc w:val="center"/>
        <w:rPr>
          <w:rFonts w:ascii="Liberation Sans" w:hAnsi="Liberation Sans" w:cs="Arial"/>
          <w:b/>
          <w:noProof/>
          <w:lang w:eastAsia="ru-RU"/>
        </w:rPr>
      </w:pPr>
      <w:r w:rsidRPr="009230E3">
        <w:rPr>
          <w:rFonts w:ascii="Liberation Sans" w:hAnsi="Liberation Sans" w:cs="Arial"/>
          <w:b/>
          <w:noProof/>
          <w:lang w:eastAsia="ru-RU"/>
        </w:rPr>
        <w:t xml:space="preserve">АДМИНИСТРАЦИЯ </w:t>
      </w:r>
      <w:r w:rsidR="00C0467B" w:rsidRPr="009230E3">
        <w:rPr>
          <w:rFonts w:ascii="Liberation Sans" w:hAnsi="Liberation Sans" w:cs="Arial"/>
          <w:b/>
          <w:noProof/>
          <w:lang w:eastAsia="ru-RU"/>
        </w:rPr>
        <w:t>М</w:t>
      </w:r>
      <w:r w:rsidRPr="009230E3">
        <w:rPr>
          <w:rFonts w:ascii="Liberation Sans" w:hAnsi="Liberation Sans" w:cs="Arial"/>
          <w:b/>
          <w:noProof/>
          <w:lang w:eastAsia="ru-RU"/>
        </w:rPr>
        <w:t>ИШКИНСКОГО МУНИЦИПАЛЬНОГО ОКРУГА</w:t>
      </w:r>
    </w:p>
    <w:p w:rsidR="00AB17D7" w:rsidRPr="009230E3" w:rsidRDefault="00AB17D7" w:rsidP="00F9194D">
      <w:pPr>
        <w:jc w:val="both"/>
        <w:rPr>
          <w:rFonts w:ascii="Liberation Sans" w:hAnsi="Liberation Sans" w:cs="Arial"/>
          <w:b/>
          <w:noProof/>
          <w:lang w:eastAsia="ru-RU"/>
        </w:rPr>
      </w:pPr>
    </w:p>
    <w:p w:rsidR="00AB17D7" w:rsidRPr="009230E3" w:rsidRDefault="00AB17D7" w:rsidP="00F9194D">
      <w:pPr>
        <w:ind w:firstLine="851"/>
        <w:jc w:val="center"/>
        <w:rPr>
          <w:rFonts w:ascii="Liberation Sans" w:hAnsi="Liberation Sans" w:cs="Arial"/>
          <w:b/>
          <w:noProof/>
          <w:sz w:val="40"/>
          <w:szCs w:val="40"/>
          <w:lang w:eastAsia="ru-RU"/>
        </w:rPr>
      </w:pPr>
      <w:r w:rsidRPr="009230E3">
        <w:rPr>
          <w:rFonts w:ascii="Liberation Sans" w:hAnsi="Liberation Sans" w:cs="Arial"/>
          <w:b/>
          <w:noProof/>
          <w:sz w:val="40"/>
          <w:szCs w:val="40"/>
          <w:lang w:eastAsia="ru-RU"/>
        </w:rPr>
        <w:t>ПОСТАНОВЛЕНИЕ</w:t>
      </w:r>
    </w:p>
    <w:p w:rsidR="00AB17D7" w:rsidRPr="009230E3" w:rsidRDefault="00AB17D7" w:rsidP="00AB17D7">
      <w:pPr>
        <w:ind w:firstLine="851"/>
        <w:jc w:val="both"/>
        <w:rPr>
          <w:rFonts w:ascii="Liberation Sans" w:hAnsi="Liberation Sans" w:cs="Arial"/>
          <w:noProof/>
          <w:lang w:eastAsia="ru-RU"/>
        </w:rPr>
      </w:pPr>
    </w:p>
    <w:p w:rsidR="00AB17D7" w:rsidRPr="009230E3" w:rsidRDefault="00AB17D7" w:rsidP="00AB17D7">
      <w:pPr>
        <w:jc w:val="both"/>
        <w:rPr>
          <w:rFonts w:ascii="Liberation Sans" w:hAnsi="Liberation Sans" w:cs="Arial"/>
          <w:noProof/>
          <w:sz w:val="18"/>
          <w:szCs w:val="18"/>
          <w:u w:val="single"/>
          <w:lang w:eastAsia="ru-RU"/>
        </w:rPr>
      </w:pPr>
      <w:r w:rsidRPr="009230E3">
        <w:rPr>
          <w:rFonts w:ascii="Liberation Sans" w:hAnsi="Liberation Sans" w:cs="Arial"/>
          <w:noProof/>
          <w:sz w:val="18"/>
          <w:szCs w:val="18"/>
          <w:u w:val="single"/>
          <w:lang w:eastAsia="ru-RU"/>
        </w:rPr>
        <w:t>от 29 сентября 2023 года № 145</w:t>
      </w:r>
    </w:p>
    <w:p w:rsidR="00AB17D7" w:rsidRPr="009230E3" w:rsidRDefault="00AB17D7" w:rsidP="00AB17D7">
      <w:pPr>
        <w:ind w:firstLine="851"/>
        <w:jc w:val="both"/>
        <w:rPr>
          <w:rFonts w:ascii="Liberation Sans" w:hAnsi="Liberation Sans" w:cs="Arial"/>
          <w:noProof/>
          <w:sz w:val="18"/>
          <w:szCs w:val="18"/>
          <w:lang w:eastAsia="ru-RU"/>
        </w:rPr>
      </w:pPr>
      <w:r w:rsidRPr="009230E3">
        <w:rPr>
          <w:rFonts w:ascii="Liberation Sans" w:hAnsi="Liberation Sans" w:cs="Arial"/>
          <w:noProof/>
          <w:sz w:val="18"/>
          <w:szCs w:val="18"/>
          <w:lang w:eastAsia="ru-RU"/>
        </w:rPr>
        <w:t xml:space="preserve">   р.п. Мишкино</w:t>
      </w:r>
    </w:p>
    <w:p w:rsidR="00AB17D7" w:rsidRPr="009230E3" w:rsidRDefault="00AB17D7" w:rsidP="00AB17D7">
      <w:pPr>
        <w:ind w:firstLine="851"/>
        <w:jc w:val="both"/>
        <w:rPr>
          <w:rFonts w:ascii="Liberation Sans" w:hAnsi="Liberation Sans" w:cs="Arial"/>
          <w:noProof/>
          <w:sz w:val="18"/>
          <w:szCs w:val="18"/>
          <w:lang w:eastAsia="ru-RU"/>
        </w:rPr>
      </w:pPr>
    </w:p>
    <w:p w:rsidR="00AB17D7" w:rsidRPr="009230E3" w:rsidRDefault="00AB17D7" w:rsidP="009230E3">
      <w:pPr>
        <w:jc w:val="center"/>
        <w:rPr>
          <w:rFonts w:ascii="Liberation Sans" w:hAnsi="Liberation Sans" w:cs="Arial"/>
          <w:b/>
          <w:bCs/>
          <w:noProof/>
          <w:sz w:val="18"/>
          <w:szCs w:val="18"/>
          <w:lang w:eastAsia="ru-RU"/>
        </w:rPr>
      </w:pPr>
      <w:r w:rsidRPr="009230E3">
        <w:rPr>
          <w:rFonts w:ascii="Liberation Sans" w:hAnsi="Liberation Sans" w:cs="Arial"/>
          <w:b/>
          <w:noProof/>
          <w:sz w:val="18"/>
          <w:szCs w:val="18"/>
          <w:lang w:eastAsia="ru-RU"/>
        </w:rPr>
        <w:t xml:space="preserve">Об утверждении Методики </w:t>
      </w:r>
      <w:r w:rsidRPr="009230E3">
        <w:rPr>
          <w:rFonts w:ascii="Liberation Sans" w:hAnsi="Liberation Sans" w:cs="Arial"/>
          <w:b/>
          <w:bCs/>
          <w:noProof/>
          <w:sz w:val="18"/>
          <w:szCs w:val="18"/>
          <w:lang w:eastAsia="ru-RU"/>
        </w:rPr>
        <w:t>определения цены права зак</w:t>
      </w:r>
      <w:r w:rsidR="00DB2FBE" w:rsidRPr="009230E3">
        <w:rPr>
          <w:rFonts w:ascii="Liberation Sans" w:hAnsi="Liberation Sans" w:cs="Arial"/>
          <w:b/>
          <w:bCs/>
          <w:noProof/>
          <w:sz w:val="18"/>
          <w:szCs w:val="18"/>
          <w:lang w:eastAsia="ru-RU"/>
        </w:rPr>
        <w:t>лючения договора, размера платы</w:t>
      </w:r>
      <w:r w:rsidR="009230E3">
        <w:rPr>
          <w:rFonts w:ascii="Liberation Sans" w:hAnsi="Liberation Sans" w:cs="Arial"/>
          <w:b/>
          <w:bCs/>
          <w:noProof/>
          <w:sz w:val="18"/>
          <w:szCs w:val="18"/>
          <w:lang w:eastAsia="ru-RU"/>
        </w:rPr>
        <w:t xml:space="preserve"> </w:t>
      </w:r>
      <w:r w:rsidRPr="009230E3">
        <w:rPr>
          <w:rFonts w:ascii="Liberation Sans" w:hAnsi="Liberation Sans" w:cs="Arial"/>
          <w:b/>
          <w:bCs/>
          <w:noProof/>
          <w:sz w:val="18"/>
          <w:szCs w:val="18"/>
          <w:lang w:eastAsia="ru-RU"/>
        </w:rPr>
        <w:t>за размещение нестационарного торгового объекта</w:t>
      </w:r>
      <w:r w:rsidR="009230E3">
        <w:rPr>
          <w:rFonts w:ascii="Liberation Sans" w:hAnsi="Liberation Sans" w:cs="Arial"/>
          <w:b/>
          <w:bCs/>
          <w:noProof/>
          <w:sz w:val="18"/>
          <w:szCs w:val="18"/>
          <w:lang w:eastAsia="ru-RU"/>
        </w:rPr>
        <w:t xml:space="preserve"> </w:t>
      </w:r>
      <w:r w:rsidRPr="009230E3">
        <w:rPr>
          <w:rFonts w:ascii="Liberation Sans" w:hAnsi="Liberation Sans" w:cs="Arial"/>
          <w:b/>
          <w:bCs/>
          <w:noProof/>
          <w:sz w:val="18"/>
          <w:szCs w:val="18"/>
          <w:lang w:eastAsia="ru-RU"/>
        </w:rPr>
        <w:t>на территории Мишкинского муниципального округа Курганской области</w:t>
      </w:r>
    </w:p>
    <w:p w:rsidR="00AB17D7" w:rsidRPr="009230E3" w:rsidRDefault="00AB17D7" w:rsidP="00AB17D7">
      <w:pPr>
        <w:ind w:firstLine="851"/>
        <w:jc w:val="both"/>
        <w:rPr>
          <w:rFonts w:ascii="Liberation Sans" w:hAnsi="Liberation Sans" w:cs="Arial"/>
          <w:b/>
          <w:bCs/>
          <w:noProof/>
          <w:sz w:val="18"/>
          <w:szCs w:val="18"/>
          <w:lang w:eastAsia="ru-RU"/>
        </w:rPr>
      </w:pPr>
    </w:p>
    <w:p w:rsidR="00AB17D7" w:rsidRPr="009230E3" w:rsidRDefault="00AB17D7" w:rsidP="00AB17D7">
      <w:pPr>
        <w:ind w:firstLine="851"/>
        <w:jc w:val="both"/>
        <w:rPr>
          <w:rFonts w:ascii="Liberation Sans" w:hAnsi="Liberation Sans" w:cs="Arial"/>
          <w:bCs/>
          <w:noProof/>
          <w:sz w:val="18"/>
          <w:szCs w:val="18"/>
          <w:lang w:eastAsia="ru-RU"/>
        </w:rPr>
      </w:pPr>
      <w:r w:rsidRPr="009230E3">
        <w:rPr>
          <w:rFonts w:ascii="Liberation Sans" w:hAnsi="Liberation Sans" w:cs="Arial"/>
          <w:bCs/>
          <w:noProof/>
          <w:sz w:val="18"/>
          <w:szCs w:val="18"/>
          <w:lang w:eastAsia="ru-RU"/>
        </w:rPr>
        <w:t xml:space="preserve">В соответствии с Федеральным </w:t>
      </w:r>
      <w:hyperlink r:id="rId9" w:history="1">
        <w:r w:rsidRPr="009230E3">
          <w:rPr>
            <w:rStyle w:val="a4"/>
            <w:rFonts w:ascii="Liberation Sans" w:hAnsi="Liberation Sans" w:cs="Arial"/>
            <w:bCs/>
            <w:noProof/>
            <w:color w:val="auto"/>
            <w:sz w:val="18"/>
            <w:szCs w:val="18"/>
            <w:u w:val="none"/>
            <w:lang w:eastAsia="ru-RU"/>
          </w:rPr>
          <w:t>законом</w:t>
        </w:r>
      </w:hyperlink>
      <w:r w:rsidRPr="009230E3">
        <w:rPr>
          <w:rFonts w:ascii="Liberation Sans" w:hAnsi="Liberation Sans" w:cs="Arial"/>
          <w:bCs/>
          <w:noProof/>
          <w:sz w:val="18"/>
          <w:szCs w:val="18"/>
          <w:lang w:eastAsia="ru-RU"/>
        </w:rPr>
        <w:t xml:space="preserve"> от 06.10.2003 г. № 131-ФЗ «Об общих принципах организации местного самоуправления в Российской Федерации», Федеральным </w:t>
      </w:r>
      <w:hyperlink r:id="rId10" w:history="1">
        <w:r w:rsidRPr="009230E3">
          <w:rPr>
            <w:rStyle w:val="a4"/>
            <w:rFonts w:ascii="Liberation Sans" w:hAnsi="Liberation Sans" w:cs="Arial"/>
            <w:bCs/>
            <w:noProof/>
            <w:color w:val="auto"/>
            <w:sz w:val="18"/>
            <w:szCs w:val="18"/>
            <w:u w:val="none"/>
            <w:lang w:eastAsia="ru-RU"/>
          </w:rPr>
          <w:t>законом</w:t>
        </w:r>
      </w:hyperlink>
      <w:r w:rsidRPr="009230E3">
        <w:rPr>
          <w:rFonts w:ascii="Liberation Sans" w:hAnsi="Liberation Sans" w:cs="Arial"/>
          <w:bCs/>
          <w:noProof/>
          <w:sz w:val="18"/>
          <w:szCs w:val="18"/>
          <w:lang w:eastAsia="ru-RU"/>
        </w:rPr>
        <w:t xml:space="preserve"> от 28.12.2009 г. № 381-ФЗ «Об основах государственного регулирования торговой деятельности в Российской Федерации», решением Думы Мишкинского муниципального округа Курганской области от 27.02.2023 г. № 272 «Об утверждении Положения о порядке размещения нестационарных торговых объектов на территории Мишкинского муниципального округа», ст. 41 Устава Мишкинского муниципального округа Курганской области, Администрация Мишкинского муниципального округа Курганской области</w:t>
      </w:r>
    </w:p>
    <w:p w:rsidR="00AB17D7" w:rsidRPr="009230E3" w:rsidRDefault="00AB17D7" w:rsidP="00AB17D7">
      <w:pPr>
        <w:ind w:firstLine="851"/>
        <w:jc w:val="both"/>
        <w:rPr>
          <w:rFonts w:ascii="Liberation Sans" w:hAnsi="Liberation Sans" w:cs="Arial"/>
          <w:bCs/>
          <w:noProof/>
          <w:sz w:val="18"/>
          <w:szCs w:val="18"/>
          <w:lang w:eastAsia="ru-RU"/>
        </w:rPr>
      </w:pPr>
      <w:r w:rsidRPr="009230E3">
        <w:rPr>
          <w:rFonts w:ascii="Liberation Sans" w:hAnsi="Liberation Sans" w:cs="Arial"/>
          <w:b/>
          <w:bCs/>
          <w:noProof/>
          <w:sz w:val="18"/>
          <w:szCs w:val="18"/>
          <w:lang w:eastAsia="ru-RU"/>
        </w:rPr>
        <w:t>ПОСТАНОВЛЯЕТ</w:t>
      </w:r>
      <w:r w:rsidRPr="009230E3">
        <w:rPr>
          <w:rFonts w:ascii="Liberation Sans" w:hAnsi="Liberation Sans" w:cs="Arial"/>
          <w:bCs/>
          <w:noProof/>
          <w:sz w:val="18"/>
          <w:szCs w:val="18"/>
          <w:lang w:eastAsia="ru-RU"/>
        </w:rPr>
        <w:t>:</w:t>
      </w:r>
    </w:p>
    <w:p w:rsidR="00AB17D7" w:rsidRPr="009230E3" w:rsidRDefault="00AB17D7" w:rsidP="00AB17D7">
      <w:pPr>
        <w:ind w:firstLine="851"/>
        <w:jc w:val="both"/>
        <w:rPr>
          <w:rFonts w:ascii="Liberation Sans" w:hAnsi="Liberation Sans" w:cs="Arial"/>
          <w:bCs/>
          <w:noProof/>
          <w:sz w:val="18"/>
          <w:szCs w:val="18"/>
          <w:lang w:eastAsia="ru-RU"/>
        </w:rPr>
      </w:pPr>
      <w:r w:rsidRPr="009230E3">
        <w:rPr>
          <w:rFonts w:ascii="Liberation Sans" w:hAnsi="Liberation Sans" w:cs="Arial"/>
          <w:bCs/>
          <w:noProof/>
          <w:sz w:val="18"/>
          <w:szCs w:val="18"/>
          <w:lang w:eastAsia="ru-RU"/>
        </w:rPr>
        <w:t>1. Утвердить Методику определения цены права заключения договора, размера платы за размещение нестационарного торгового объекта на территории Мишкинского муниципального округа Курганской области согласно приложению к настоящему постановлению.</w:t>
      </w:r>
    </w:p>
    <w:p w:rsidR="00AB17D7" w:rsidRPr="009230E3" w:rsidRDefault="00AB17D7" w:rsidP="00AB17D7">
      <w:pPr>
        <w:ind w:firstLine="851"/>
        <w:jc w:val="both"/>
        <w:rPr>
          <w:rFonts w:ascii="Liberation Sans" w:hAnsi="Liberation Sans" w:cs="Arial"/>
          <w:bCs/>
          <w:noProof/>
          <w:sz w:val="18"/>
          <w:szCs w:val="18"/>
          <w:lang w:eastAsia="ru-RU"/>
        </w:rPr>
      </w:pPr>
      <w:r w:rsidRPr="009230E3">
        <w:rPr>
          <w:rFonts w:ascii="Liberation Sans" w:hAnsi="Liberation Sans" w:cs="Arial"/>
          <w:bCs/>
          <w:noProof/>
          <w:sz w:val="18"/>
          <w:szCs w:val="18"/>
          <w:lang w:eastAsia="ru-RU"/>
        </w:rPr>
        <w:t>2.  Признать утратившим силу Постановление Администрации Мишкинского района от 27.12.2021 г. № 123 «Об утверждении Методики определения размера платы за размещение нестационарного торгового объекта на территории Мишкинского района»</w:t>
      </w:r>
    </w:p>
    <w:p w:rsidR="00AB17D7" w:rsidRPr="009230E3" w:rsidRDefault="00AB17D7" w:rsidP="00AB17D7">
      <w:pPr>
        <w:ind w:firstLine="851"/>
        <w:jc w:val="both"/>
        <w:rPr>
          <w:rFonts w:ascii="Liberation Sans" w:hAnsi="Liberation Sans" w:cs="Arial"/>
          <w:bCs/>
          <w:noProof/>
          <w:sz w:val="18"/>
          <w:szCs w:val="18"/>
          <w:lang w:eastAsia="ru-RU"/>
        </w:rPr>
      </w:pPr>
      <w:r w:rsidRPr="009230E3">
        <w:rPr>
          <w:rFonts w:ascii="Liberation Sans" w:hAnsi="Liberation Sans" w:cs="Arial"/>
          <w:bCs/>
          <w:noProof/>
          <w:sz w:val="18"/>
          <w:szCs w:val="18"/>
          <w:lang w:eastAsia="ru-RU"/>
        </w:rPr>
        <w:t>3. Настоящее постановление вступает в силу после его официального опубликования.</w:t>
      </w:r>
    </w:p>
    <w:p w:rsidR="00AB17D7" w:rsidRPr="009230E3" w:rsidRDefault="00AB17D7" w:rsidP="00AB17D7">
      <w:pPr>
        <w:ind w:firstLine="851"/>
        <w:jc w:val="both"/>
        <w:rPr>
          <w:rFonts w:ascii="Liberation Sans" w:hAnsi="Liberation Sans" w:cs="Arial"/>
          <w:noProof/>
          <w:sz w:val="18"/>
          <w:szCs w:val="18"/>
          <w:lang w:eastAsia="ru-RU"/>
        </w:rPr>
      </w:pPr>
      <w:r w:rsidRPr="009230E3">
        <w:rPr>
          <w:rFonts w:ascii="Liberation Sans" w:hAnsi="Liberation Sans" w:cs="Arial"/>
          <w:bCs/>
          <w:noProof/>
          <w:sz w:val="18"/>
          <w:szCs w:val="18"/>
          <w:lang w:eastAsia="ru-RU"/>
        </w:rPr>
        <w:t xml:space="preserve">4. Опубликовать постановление в информационном бюллетене «Официальный вестник Администрации Мишкинского муниципального округа Курганской области» </w:t>
      </w:r>
      <w:r w:rsidRPr="009230E3">
        <w:rPr>
          <w:rFonts w:ascii="Liberation Sans" w:hAnsi="Liberation Sans" w:cs="Arial"/>
          <w:noProof/>
          <w:sz w:val="18"/>
          <w:szCs w:val="18"/>
          <w:lang w:eastAsia="ru-RU"/>
        </w:rPr>
        <w:t>и разместить на официальном сайте Администрации Мишкинского муниципального округа Курганской области в сети Интернет</w:t>
      </w:r>
    </w:p>
    <w:p w:rsidR="00AB17D7" w:rsidRPr="009230E3" w:rsidRDefault="00AB17D7" w:rsidP="00AB17D7">
      <w:pPr>
        <w:ind w:firstLine="851"/>
        <w:jc w:val="both"/>
        <w:rPr>
          <w:rFonts w:ascii="Liberation Sans" w:hAnsi="Liberation Sans" w:cs="Arial"/>
          <w:bCs/>
          <w:noProof/>
          <w:sz w:val="18"/>
          <w:szCs w:val="18"/>
          <w:lang w:eastAsia="ru-RU"/>
        </w:rPr>
      </w:pPr>
      <w:r w:rsidRPr="009230E3">
        <w:rPr>
          <w:rFonts w:ascii="Liberation Sans" w:hAnsi="Liberation Sans" w:cs="Arial"/>
          <w:noProof/>
          <w:sz w:val="18"/>
          <w:szCs w:val="18"/>
          <w:lang w:eastAsia="ru-RU"/>
        </w:rPr>
        <w:t>5</w:t>
      </w:r>
      <w:r w:rsidRPr="009230E3">
        <w:rPr>
          <w:rFonts w:ascii="Liberation Sans" w:hAnsi="Liberation Sans" w:cs="Arial"/>
          <w:bCs/>
          <w:noProof/>
          <w:sz w:val="18"/>
          <w:szCs w:val="18"/>
          <w:lang w:eastAsia="ru-RU"/>
        </w:rPr>
        <w:t>. Контроль за исполнением настоящего постановления возложить на первого заместителя Главы Мишкинского муниципального округа.</w:t>
      </w:r>
    </w:p>
    <w:p w:rsidR="00AB17D7" w:rsidRPr="009230E3" w:rsidRDefault="00AB17D7" w:rsidP="00F9194D">
      <w:pPr>
        <w:jc w:val="both"/>
        <w:rPr>
          <w:rFonts w:ascii="Liberation Sans" w:hAnsi="Liberation Sans" w:cs="Arial"/>
          <w:bCs/>
          <w:noProof/>
          <w:sz w:val="18"/>
          <w:szCs w:val="18"/>
          <w:lang w:eastAsia="ru-RU"/>
        </w:rPr>
      </w:pPr>
    </w:p>
    <w:p w:rsidR="00AB17D7" w:rsidRPr="009230E3" w:rsidRDefault="00AB17D7" w:rsidP="00AB17D7">
      <w:pPr>
        <w:ind w:firstLine="851"/>
        <w:jc w:val="both"/>
        <w:rPr>
          <w:rFonts w:ascii="Liberation Sans" w:hAnsi="Liberation Sans" w:cs="Arial"/>
          <w:noProof/>
          <w:sz w:val="18"/>
          <w:szCs w:val="18"/>
          <w:lang w:eastAsia="ru-RU"/>
        </w:rPr>
      </w:pPr>
      <w:r w:rsidRPr="009230E3">
        <w:rPr>
          <w:rFonts w:ascii="Liberation Sans" w:hAnsi="Liberation Sans" w:cs="Arial"/>
          <w:noProof/>
          <w:sz w:val="18"/>
          <w:szCs w:val="18"/>
          <w:lang w:eastAsia="ru-RU"/>
        </w:rPr>
        <w:t xml:space="preserve">    Глава</w:t>
      </w:r>
    </w:p>
    <w:p w:rsidR="00F9194D" w:rsidRPr="009230E3" w:rsidRDefault="00AB17D7" w:rsidP="00F9194D">
      <w:pPr>
        <w:jc w:val="both"/>
        <w:rPr>
          <w:rFonts w:ascii="Liberation Sans" w:hAnsi="Liberation Sans" w:cs="Arial"/>
          <w:noProof/>
          <w:sz w:val="18"/>
          <w:szCs w:val="18"/>
          <w:lang w:eastAsia="ru-RU"/>
        </w:rPr>
      </w:pPr>
      <w:r w:rsidRPr="009230E3">
        <w:rPr>
          <w:rFonts w:ascii="Liberation Sans" w:hAnsi="Liberation Sans" w:cs="Arial"/>
          <w:noProof/>
          <w:sz w:val="18"/>
          <w:szCs w:val="18"/>
          <w:lang w:eastAsia="ru-RU"/>
        </w:rPr>
        <w:t xml:space="preserve">Мишкинского муниципального округа </w:t>
      </w:r>
    </w:p>
    <w:p w:rsidR="000A4A86" w:rsidRPr="009230E3" w:rsidRDefault="00F9194D" w:rsidP="00F9194D">
      <w:pPr>
        <w:jc w:val="both"/>
        <w:rPr>
          <w:rFonts w:ascii="Liberation Sans" w:hAnsi="Liberation Sans" w:cs="Arial"/>
          <w:noProof/>
          <w:sz w:val="18"/>
          <w:szCs w:val="18"/>
          <w:lang w:eastAsia="ru-RU"/>
        </w:rPr>
      </w:pPr>
      <w:r w:rsidRPr="009230E3">
        <w:rPr>
          <w:rFonts w:ascii="Liberation Sans" w:hAnsi="Liberation Sans" w:cs="Arial"/>
          <w:noProof/>
          <w:sz w:val="18"/>
          <w:szCs w:val="18"/>
          <w:lang w:eastAsia="ru-RU"/>
        </w:rPr>
        <w:t xml:space="preserve">         </w:t>
      </w:r>
      <w:r w:rsidR="00AB17D7" w:rsidRPr="009230E3">
        <w:rPr>
          <w:rFonts w:ascii="Liberation Sans" w:hAnsi="Liberation Sans" w:cs="Arial"/>
          <w:noProof/>
          <w:sz w:val="18"/>
          <w:szCs w:val="18"/>
          <w:lang w:eastAsia="ru-RU"/>
        </w:rPr>
        <w:t>Курганской области</w:t>
      </w:r>
      <w:r w:rsidR="00AB17D7" w:rsidRPr="009230E3">
        <w:rPr>
          <w:rFonts w:ascii="Liberation Sans" w:hAnsi="Liberation Sans" w:cs="Arial"/>
          <w:noProof/>
          <w:sz w:val="18"/>
          <w:szCs w:val="18"/>
          <w:lang w:eastAsia="ru-RU"/>
        </w:rPr>
        <w:tab/>
      </w:r>
      <w:r w:rsidR="00AB17D7" w:rsidRPr="009230E3">
        <w:rPr>
          <w:rFonts w:ascii="Liberation Sans" w:hAnsi="Liberation Sans" w:cs="Arial"/>
          <w:noProof/>
          <w:sz w:val="18"/>
          <w:szCs w:val="18"/>
          <w:lang w:eastAsia="ru-RU"/>
        </w:rPr>
        <w:tab/>
      </w:r>
      <w:r w:rsidR="00AB17D7" w:rsidRPr="009230E3">
        <w:rPr>
          <w:rFonts w:ascii="Liberation Sans" w:hAnsi="Liberation Sans" w:cs="Arial"/>
          <w:noProof/>
          <w:sz w:val="18"/>
          <w:szCs w:val="18"/>
          <w:lang w:eastAsia="ru-RU"/>
        </w:rPr>
        <w:tab/>
      </w:r>
      <w:r w:rsidR="00AB17D7" w:rsidRPr="009230E3">
        <w:rPr>
          <w:rFonts w:ascii="Liberation Sans" w:hAnsi="Liberation Sans" w:cs="Arial"/>
          <w:noProof/>
          <w:sz w:val="18"/>
          <w:szCs w:val="18"/>
          <w:lang w:eastAsia="ru-RU"/>
        </w:rPr>
        <w:tab/>
      </w:r>
      <w:r w:rsidR="00AB17D7" w:rsidRPr="009230E3">
        <w:rPr>
          <w:rFonts w:ascii="Liberation Sans" w:hAnsi="Liberation Sans" w:cs="Arial"/>
          <w:noProof/>
          <w:sz w:val="18"/>
          <w:szCs w:val="18"/>
          <w:lang w:eastAsia="ru-RU"/>
        </w:rPr>
        <w:tab/>
      </w:r>
      <w:r w:rsidR="00AB17D7" w:rsidRPr="009230E3">
        <w:rPr>
          <w:rFonts w:ascii="Liberation Sans" w:hAnsi="Liberation Sans" w:cs="Arial"/>
          <w:noProof/>
          <w:sz w:val="18"/>
          <w:szCs w:val="18"/>
          <w:lang w:eastAsia="ru-RU"/>
        </w:rPr>
        <w:tab/>
      </w:r>
      <w:r w:rsidR="00AB17D7" w:rsidRPr="009230E3">
        <w:rPr>
          <w:rFonts w:ascii="Liberation Sans" w:hAnsi="Liberation Sans" w:cs="Arial"/>
          <w:noProof/>
          <w:sz w:val="18"/>
          <w:szCs w:val="18"/>
          <w:lang w:eastAsia="ru-RU"/>
        </w:rPr>
        <w:tab/>
      </w:r>
      <w:r w:rsidRPr="009230E3">
        <w:rPr>
          <w:rFonts w:ascii="Liberation Sans" w:hAnsi="Liberation Sans" w:cs="Arial"/>
          <w:noProof/>
          <w:sz w:val="18"/>
          <w:szCs w:val="18"/>
          <w:lang w:eastAsia="ru-RU"/>
        </w:rPr>
        <w:t xml:space="preserve">                                 </w:t>
      </w:r>
      <w:r w:rsidR="00AB17D7" w:rsidRPr="009230E3">
        <w:rPr>
          <w:rFonts w:ascii="Liberation Sans" w:hAnsi="Liberation Sans" w:cs="Arial"/>
          <w:noProof/>
          <w:sz w:val="18"/>
          <w:szCs w:val="18"/>
          <w:lang w:eastAsia="ru-RU"/>
        </w:rPr>
        <w:t>Д.В. Мамонтов</w:t>
      </w:r>
    </w:p>
    <w:p w:rsidR="000A4A86" w:rsidRPr="009230E3" w:rsidRDefault="000A4A86" w:rsidP="00BE79CF">
      <w:pPr>
        <w:ind w:firstLine="851"/>
        <w:jc w:val="both"/>
        <w:rPr>
          <w:rFonts w:ascii="Liberation Sans" w:hAnsi="Liberation Sans" w:cs="Arial"/>
          <w:sz w:val="18"/>
          <w:szCs w:val="18"/>
        </w:rPr>
      </w:pPr>
    </w:p>
    <w:p w:rsidR="000F2383" w:rsidRPr="009230E3" w:rsidRDefault="000F2383" w:rsidP="009230E3">
      <w:pPr>
        <w:jc w:val="both"/>
        <w:rPr>
          <w:rFonts w:ascii="Liberation Sans" w:hAnsi="Liberation Sans" w:cs="Arial"/>
          <w:sz w:val="18"/>
          <w:szCs w:val="18"/>
        </w:rPr>
      </w:pPr>
    </w:p>
    <w:p w:rsidR="000F2383" w:rsidRPr="009230E3" w:rsidRDefault="000F2383" w:rsidP="00BE79CF">
      <w:pPr>
        <w:ind w:firstLine="851"/>
        <w:jc w:val="both"/>
        <w:rPr>
          <w:rFonts w:ascii="Liberation Sans" w:hAnsi="Liberation Sans" w:cs="Arial"/>
          <w:sz w:val="18"/>
          <w:szCs w:val="18"/>
        </w:rPr>
      </w:pPr>
    </w:p>
    <w:p w:rsidR="000F2383" w:rsidRPr="009230E3" w:rsidRDefault="000F2383" w:rsidP="000F2383">
      <w:pPr>
        <w:ind w:firstLine="851"/>
        <w:jc w:val="right"/>
        <w:rPr>
          <w:rFonts w:ascii="Liberation Sans" w:hAnsi="Liberation Sans" w:cs="Arial"/>
          <w:bCs/>
          <w:sz w:val="18"/>
          <w:szCs w:val="18"/>
        </w:rPr>
      </w:pPr>
      <w:r w:rsidRPr="009230E3">
        <w:rPr>
          <w:rFonts w:ascii="Liberation Sans" w:hAnsi="Liberation Sans" w:cs="Arial"/>
          <w:bCs/>
          <w:sz w:val="18"/>
          <w:szCs w:val="18"/>
        </w:rPr>
        <w:t>Приложение к постановлению</w:t>
      </w:r>
    </w:p>
    <w:p w:rsidR="000F2383" w:rsidRPr="009230E3" w:rsidRDefault="000F2383" w:rsidP="000F2383">
      <w:pPr>
        <w:ind w:firstLine="851"/>
        <w:jc w:val="right"/>
        <w:rPr>
          <w:rFonts w:ascii="Liberation Sans" w:hAnsi="Liberation Sans" w:cs="Arial"/>
          <w:bCs/>
          <w:sz w:val="18"/>
          <w:szCs w:val="18"/>
        </w:rPr>
      </w:pPr>
      <w:r w:rsidRPr="009230E3">
        <w:rPr>
          <w:rFonts w:ascii="Liberation Sans" w:hAnsi="Liberation Sans" w:cs="Arial"/>
          <w:bCs/>
          <w:sz w:val="18"/>
          <w:szCs w:val="18"/>
        </w:rPr>
        <w:t>Администрации Мишкинского муниципального</w:t>
      </w:r>
    </w:p>
    <w:p w:rsidR="000F2383" w:rsidRPr="009230E3" w:rsidRDefault="000F2383" w:rsidP="000F2383">
      <w:pPr>
        <w:ind w:firstLine="851"/>
        <w:jc w:val="right"/>
        <w:rPr>
          <w:rFonts w:ascii="Liberation Sans" w:hAnsi="Liberation Sans" w:cs="Arial"/>
          <w:bCs/>
          <w:sz w:val="18"/>
          <w:szCs w:val="18"/>
        </w:rPr>
      </w:pPr>
      <w:r w:rsidRPr="009230E3">
        <w:rPr>
          <w:rFonts w:ascii="Liberation Sans" w:hAnsi="Liberation Sans" w:cs="Arial"/>
          <w:bCs/>
          <w:sz w:val="18"/>
          <w:szCs w:val="18"/>
        </w:rPr>
        <w:t xml:space="preserve">округа Курганской области от 29 сентября 2023 г. </w:t>
      </w:r>
    </w:p>
    <w:p w:rsidR="00EE70D1" w:rsidRPr="009230E3" w:rsidRDefault="000F2383" w:rsidP="000F2383">
      <w:pPr>
        <w:ind w:firstLine="851"/>
        <w:jc w:val="right"/>
        <w:rPr>
          <w:rFonts w:ascii="Liberation Sans" w:hAnsi="Liberation Sans" w:cs="Arial"/>
          <w:bCs/>
          <w:sz w:val="18"/>
          <w:szCs w:val="18"/>
        </w:rPr>
      </w:pPr>
      <w:r w:rsidRPr="009230E3">
        <w:rPr>
          <w:rFonts w:ascii="Liberation Sans" w:hAnsi="Liberation Sans" w:cs="Arial"/>
          <w:bCs/>
          <w:sz w:val="18"/>
          <w:szCs w:val="18"/>
        </w:rPr>
        <w:t xml:space="preserve">№ 145 </w:t>
      </w:r>
      <w:r w:rsidR="00EE70D1" w:rsidRPr="009230E3">
        <w:rPr>
          <w:rFonts w:ascii="Liberation Sans" w:hAnsi="Liberation Sans" w:cs="Arial"/>
          <w:bCs/>
          <w:sz w:val="18"/>
          <w:szCs w:val="18"/>
        </w:rPr>
        <w:t>«Об утверждении Методики</w:t>
      </w:r>
    </w:p>
    <w:p w:rsidR="00EE70D1" w:rsidRPr="009230E3" w:rsidRDefault="000F2383" w:rsidP="000F2383">
      <w:pPr>
        <w:ind w:firstLine="851"/>
        <w:jc w:val="right"/>
        <w:rPr>
          <w:rFonts w:ascii="Liberation Sans" w:hAnsi="Liberation Sans" w:cs="Arial"/>
          <w:bCs/>
          <w:sz w:val="18"/>
          <w:szCs w:val="18"/>
        </w:rPr>
      </w:pPr>
      <w:r w:rsidRPr="009230E3">
        <w:rPr>
          <w:rFonts w:ascii="Liberation Sans" w:hAnsi="Liberation Sans" w:cs="Arial"/>
          <w:bCs/>
          <w:sz w:val="18"/>
          <w:szCs w:val="18"/>
        </w:rPr>
        <w:t>определения размера</w:t>
      </w:r>
      <w:r w:rsidR="00EE70D1" w:rsidRPr="009230E3">
        <w:rPr>
          <w:rFonts w:ascii="Liberation Sans" w:hAnsi="Liberation Sans" w:cs="Arial"/>
          <w:bCs/>
          <w:sz w:val="18"/>
          <w:szCs w:val="18"/>
        </w:rPr>
        <w:t xml:space="preserve"> цены права</w:t>
      </w:r>
    </w:p>
    <w:p w:rsidR="00EE70D1" w:rsidRPr="009230E3" w:rsidRDefault="000F2383" w:rsidP="000F2383">
      <w:pPr>
        <w:ind w:firstLine="851"/>
        <w:jc w:val="right"/>
        <w:rPr>
          <w:rFonts w:ascii="Liberation Sans" w:hAnsi="Liberation Sans" w:cs="Arial"/>
          <w:bCs/>
          <w:sz w:val="18"/>
          <w:szCs w:val="18"/>
        </w:rPr>
      </w:pPr>
      <w:r w:rsidRPr="009230E3">
        <w:rPr>
          <w:rFonts w:ascii="Liberation Sans" w:hAnsi="Liberation Sans" w:cs="Arial"/>
          <w:bCs/>
          <w:sz w:val="18"/>
          <w:szCs w:val="18"/>
        </w:rPr>
        <w:t xml:space="preserve">заключения договора, платы </w:t>
      </w:r>
      <w:r w:rsidR="00EE70D1" w:rsidRPr="009230E3">
        <w:rPr>
          <w:rFonts w:ascii="Liberation Sans" w:hAnsi="Liberation Sans" w:cs="Arial"/>
          <w:bCs/>
          <w:sz w:val="18"/>
          <w:szCs w:val="18"/>
        </w:rPr>
        <w:t>за размещение</w:t>
      </w:r>
    </w:p>
    <w:p w:rsidR="00EE70D1" w:rsidRPr="009230E3" w:rsidRDefault="000F2383" w:rsidP="000F2383">
      <w:pPr>
        <w:ind w:firstLine="851"/>
        <w:jc w:val="right"/>
        <w:rPr>
          <w:rFonts w:ascii="Liberation Sans" w:hAnsi="Liberation Sans" w:cs="Arial"/>
          <w:bCs/>
          <w:sz w:val="18"/>
          <w:szCs w:val="18"/>
        </w:rPr>
      </w:pPr>
      <w:r w:rsidRPr="009230E3">
        <w:rPr>
          <w:rFonts w:ascii="Liberation Sans" w:hAnsi="Liberation Sans" w:cs="Arial"/>
          <w:bCs/>
          <w:sz w:val="18"/>
          <w:szCs w:val="18"/>
        </w:rPr>
        <w:t>нестационарного торгового объекта</w:t>
      </w:r>
    </w:p>
    <w:p w:rsidR="00EE70D1" w:rsidRPr="009230E3" w:rsidRDefault="000F2383" w:rsidP="000F2383">
      <w:pPr>
        <w:ind w:firstLine="851"/>
        <w:jc w:val="right"/>
        <w:rPr>
          <w:rFonts w:ascii="Liberation Sans" w:hAnsi="Liberation Sans" w:cs="Arial"/>
          <w:bCs/>
          <w:sz w:val="18"/>
          <w:szCs w:val="18"/>
        </w:rPr>
      </w:pPr>
      <w:r w:rsidRPr="009230E3">
        <w:rPr>
          <w:rFonts w:ascii="Liberation Sans" w:hAnsi="Liberation Sans" w:cs="Arial"/>
          <w:bCs/>
          <w:sz w:val="18"/>
          <w:szCs w:val="18"/>
        </w:rPr>
        <w:t xml:space="preserve">на территории Мишкинского </w:t>
      </w:r>
      <w:r w:rsidR="00EE70D1" w:rsidRPr="009230E3">
        <w:rPr>
          <w:rFonts w:ascii="Liberation Sans" w:hAnsi="Liberation Sans" w:cs="Arial"/>
          <w:bCs/>
          <w:sz w:val="18"/>
          <w:szCs w:val="18"/>
        </w:rPr>
        <w:t>Муниципального</w:t>
      </w:r>
    </w:p>
    <w:p w:rsidR="000F2383" w:rsidRPr="009230E3" w:rsidRDefault="000F2383" w:rsidP="000F2383">
      <w:pPr>
        <w:ind w:firstLine="851"/>
        <w:jc w:val="right"/>
        <w:rPr>
          <w:rFonts w:ascii="Liberation Sans" w:hAnsi="Liberation Sans" w:cs="Arial"/>
          <w:bCs/>
          <w:sz w:val="18"/>
          <w:szCs w:val="18"/>
        </w:rPr>
      </w:pPr>
      <w:r w:rsidRPr="009230E3">
        <w:rPr>
          <w:rFonts w:ascii="Liberation Sans" w:hAnsi="Liberation Sans" w:cs="Arial"/>
          <w:bCs/>
          <w:sz w:val="18"/>
          <w:szCs w:val="18"/>
        </w:rPr>
        <w:t>округа Курганской области»</w:t>
      </w:r>
    </w:p>
    <w:p w:rsidR="000F2383" w:rsidRPr="009230E3" w:rsidRDefault="000F2383" w:rsidP="000F2383">
      <w:pPr>
        <w:ind w:firstLine="851"/>
        <w:jc w:val="both"/>
        <w:rPr>
          <w:rFonts w:ascii="Liberation Sans" w:hAnsi="Liberation Sans" w:cs="Arial"/>
          <w:bCs/>
          <w:sz w:val="18"/>
          <w:szCs w:val="18"/>
        </w:rPr>
      </w:pPr>
    </w:p>
    <w:p w:rsidR="000F2383" w:rsidRPr="009230E3" w:rsidRDefault="000F2383" w:rsidP="00EE70D1">
      <w:pPr>
        <w:ind w:firstLine="851"/>
        <w:jc w:val="center"/>
        <w:rPr>
          <w:rFonts w:ascii="Liberation Sans" w:hAnsi="Liberation Sans" w:cs="Arial"/>
          <w:b/>
          <w:bCs/>
          <w:sz w:val="18"/>
          <w:szCs w:val="18"/>
        </w:rPr>
      </w:pPr>
      <w:r w:rsidRPr="009230E3">
        <w:rPr>
          <w:rFonts w:ascii="Liberation Sans" w:hAnsi="Liberation Sans" w:cs="Arial"/>
          <w:b/>
          <w:bCs/>
          <w:sz w:val="18"/>
          <w:szCs w:val="18"/>
        </w:rPr>
        <w:t>МЕТОДИКА</w:t>
      </w:r>
    </w:p>
    <w:p w:rsidR="000F2383" w:rsidRPr="009230E3" w:rsidRDefault="000F2383" w:rsidP="00EE70D1">
      <w:pPr>
        <w:ind w:firstLine="851"/>
        <w:jc w:val="center"/>
        <w:rPr>
          <w:rFonts w:ascii="Liberation Sans" w:hAnsi="Liberation Sans" w:cs="Arial"/>
          <w:b/>
          <w:bCs/>
          <w:sz w:val="18"/>
          <w:szCs w:val="18"/>
        </w:rPr>
      </w:pPr>
      <w:r w:rsidRPr="009230E3">
        <w:rPr>
          <w:rFonts w:ascii="Liberation Sans" w:hAnsi="Liberation Sans" w:cs="Arial"/>
          <w:b/>
          <w:bCs/>
          <w:sz w:val="18"/>
          <w:szCs w:val="18"/>
        </w:rPr>
        <w:t>определения размера цены права заключения договора,</w:t>
      </w:r>
    </w:p>
    <w:p w:rsidR="000F2383" w:rsidRPr="009230E3" w:rsidRDefault="000F2383" w:rsidP="00EE70D1">
      <w:pPr>
        <w:ind w:firstLine="851"/>
        <w:jc w:val="center"/>
        <w:rPr>
          <w:rFonts w:ascii="Liberation Sans" w:hAnsi="Liberation Sans" w:cs="Arial"/>
          <w:b/>
          <w:bCs/>
          <w:sz w:val="18"/>
          <w:szCs w:val="18"/>
        </w:rPr>
      </w:pPr>
      <w:r w:rsidRPr="009230E3">
        <w:rPr>
          <w:rFonts w:ascii="Liberation Sans" w:hAnsi="Liberation Sans" w:cs="Arial"/>
          <w:b/>
          <w:bCs/>
          <w:sz w:val="18"/>
          <w:szCs w:val="18"/>
        </w:rPr>
        <w:t>платы за размещение нестационарного торгового объекта</w:t>
      </w:r>
    </w:p>
    <w:p w:rsidR="000F2383" w:rsidRPr="009230E3" w:rsidRDefault="000F2383" w:rsidP="0083458C">
      <w:pPr>
        <w:ind w:firstLine="851"/>
        <w:jc w:val="center"/>
        <w:rPr>
          <w:rFonts w:ascii="Liberation Sans" w:hAnsi="Liberation Sans" w:cs="Arial"/>
          <w:b/>
          <w:bCs/>
          <w:sz w:val="18"/>
          <w:szCs w:val="18"/>
        </w:rPr>
      </w:pPr>
      <w:r w:rsidRPr="009230E3">
        <w:rPr>
          <w:rFonts w:ascii="Liberation Sans" w:hAnsi="Liberation Sans" w:cs="Arial"/>
          <w:b/>
          <w:bCs/>
          <w:sz w:val="18"/>
          <w:szCs w:val="18"/>
        </w:rPr>
        <w:t>на территории Мишкинского муниципального округа</w:t>
      </w:r>
      <w:r w:rsidR="0083458C">
        <w:rPr>
          <w:rFonts w:ascii="Liberation Sans" w:hAnsi="Liberation Sans" w:cs="Arial"/>
          <w:b/>
          <w:bCs/>
          <w:sz w:val="18"/>
          <w:szCs w:val="18"/>
        </w:rPr>
        <w:t xml:space="preserve"> </w:t>
      </w:r>
      <w:r w:rsidRPr="009230E3">
        <w:rPr>
          <w:rFonts w:ascii="Liberation Sans" w:hAnsi="Liberation Sans" w:cs="Arial"/>
          <w:b/>
          <w:bCs/>
          <w:sz w:val="18"/>
          <w:szCs w:val="18"/>
        </w:rPr>
        <w:t>Курганской области</w:t>
      </w:r>
    </w:p>
    <w:p w:rsidR="000F2383" w:rsidRPr="009230E3" w:rsidRDefault="000F2383" w:rsidP="000F2383">
      <w:pPr>
        <w:ind w:firstLine="851"/>
        <w:jc w:val="both"/>
        <w:rPr>
          <w:rFonts w:ascii="Liberation Sans" w:hAnsi="Liberation Sans" w:cs="Arial"/>
          <w:b/>
          <w:bCs/>
          <w:sz w:val="18"/>
          <w:szCs w:val="18"/>
        </w:rPr>
      </w:pPr>
    </w:p>
    <w:p w:rsidR="000F2383" w:rsidRPr="009230E3" w:rsidRDefault="000F2383" w:rsidP="00935976">
      <w:pPr>
        <w:ind w:firstLine="851"/>
        <w:jc w:val="center"/>
        <w:rPr>
          <w:rFonts w:ascii="Liberation Sans" w:hAnsi="Liberation Sans" w:cs="Arial"/>
          <w:b/>
          <w:bCs/>
          <w:sz w:val="18"/>
          <w:szCs w:val="18"/>
        </w:rPr>
      </w:pPr>
      <w:r w:rsidRPr="009230E3">
        <w:rPr>
          <w:rFonts w:ascii="Liberation Sans" w:hAnsi="Liberation Sans" w:cs="Arial"/>
          <w:b/>
          <w:bCs/>
          <w:sz w:val="18"/>
          <w:szCs w:val="18"/>
        </w:rPr>
        <w:t>Глава 1. Общие положения</w:t>
      </w:r>
    </w:p>
    <w:p w:rsidR="00935976" w:rsidRPr="009230E3" w:rsidRDefault="00935976" w:rsidP="00935976">
      <w:pPr>
        <w:ind w:firstLine="851"/>
        <w:jc w:val="center"/>
        <w:rPr>
          <w:rFonts w:ascii="Liberation Sans" w:hAnsi="Liberation Sans" w:cs="Arial"/>
          <w:b/>
          <w:bCs/>
          <w:sz w:val="18"/>
          <w:szCs w:val="18"/>
        </w:rPr>
      </w:pP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 xml:space="preserve">1. Настоящая Методика разработана в соответствии с Федеральным </w:t>
      </w:r>
      <w:hyperlink r:id="rId11" w:history="1">
        <w:r w:rsidRPr="009230E3">
          <w:rPr>
            <w:rStyle w:val="a4"/>
            <w:rFonts w:ascii="Liberation Sans" w:hAnsi="Liberation Sans" w:cs="Arial"/>
            <w:bCs/>
            <w:sz w:val="18"/>
            <w:szCs w:val="18"/>
          </w:rPr>
          <w:t>законом</w:t>
        </w:r>
      </w:hyperlink>
      <w:r w:rsidRPr="009230E3">
        <w:rPr>
          <w:rFonts w:ascii="Liberation Sans" w:hAnsi="Liberation Sans" w:cs="Arial"/>
          <w:bCs/>
          <w:sz w:val="18"/>
          <w:szCs w:val="18"/>
        </w:rPr>
        <w:t xml:space="preserve"> от 06.10.2003 г. № 131-ФЗ «Об общих принципах организации местного самоуправления в Российской Федерации», Федеральным </w:t>
      </w:r>
      <w:hyperlink r:id="rId12" w:history="1">
        <w:r w:rsidRPr="009230E3">
          <w:rPr>
            <w:rStyle w:val="a4"/>
            <w:rFonts w:ascii="Liberation Sans" w:hAnsi="Liberation Sans" w:cs="Arial"/>
            <w:bCs/>
            <w:sz w:val="18"/>
            <w:szCs w:val="18"/>
          </w:rPr>
          <w:t>законом</w:t>
        </w:r>
      </w:hyperlink>
      <w:r w:rsidRPr="009230E3">
        <w:rPr>
          <w:rFonts w:ascii="Liberation Sans" w:hAnsi="Liberation Sans" w:cs="Arial"/>
          <w:bCs/>
          <w:sz w:val="18"/>
          <w:szCs w:val="18"/>
        </w:rPr>
        <w:t xml:space="preserve"> от 28.12.2009 г. № 381-ФЗ «Об основах государственного регулирования торговой деятельности в Российской Федерации», решением Думы Мишкинского муниципального округа Курганской области от 27.02.2023 г. № 272 «Об утверждении Положения о порядке размещения нестационарных торговых объектов на территории Мишкинского муниципального округа Курганской области», Уставом Мишкинского муниципального округа, в целях создания методической базы и порядка определения (расчета) цены права заключения договора на размещение нестационарного торгового объекта (далее - Цена права заключения Договора) и размера платы за размещение нестационарных торговых объектов на территории Мишкинского муниципального округа Курганской области.</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2. Основанием для взимания Платы за размещение нестационарного торгового объекта является Договор на размещение нестационарного торгового объекта (далее - Договор).</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 xml:space="preserve">3. Размер Платы за размещение нестационарного торгового объекта, рассчитанный в соответствии с настоящей Методикой, используется для определения ежегодного размера Платы за размещение нестационарного торгового объекта по Договору, заключенному по результатам торгов, проводимых в форме открытого аукциона, и по Договору без проведения торгов. </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Плата за размещение нестационарного торгового объекта подлежит перечислению в бюджет Мишкинского муниципального округа Курганской области.</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4. Размер Цены права заключения Договора, рассчитанный в соответствии с настоящей Методикой, используется для определения начальной (минимальной) Цены права заключения Договора по результатам торгов, проводимых в форме открытого аукциона.</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Цена права заключения Договора подлежит перечислению в бюджет Мишкинского муниципального округа Курганской области в соответствии с решением Комиссии по размещению нестационарных торговых объектов и включению в схему размещения нестационарных торговых объектов на территории Мишкинского муниципального округа Курганской области.</w:t>
      </w:r>
    </w:p>
    <w:p w:rsidR="000F2383" w:rsidRPr="009230E3" w:rsidRDefault="000F2383" w:rsidP="000F2383">
      <w:pPr>
        <w:ind w:firstLine="851"/>
        <w:jc w:val="both"/>
        <w:rPr>
          <w:rFonts w:ascii="Liberation Sans" w:hAnsi="Liberation Sans" w:cs="Arial"/>
          <w:b/>
          <w:bCs/>
          <w:sz w:val="18"/>
          <w:szCs w:val="18"/>
        </w:rPr>
      </w:pPr>
    </w:p>
    <w:p w:rsidR="002A631F" w:rsidRPr="009230E3" w:rsidRDefault="000F2383" w:rsidP="002A631F">
      <w:pPr>
        <w:ind w:firstLine="851"/>
        <w:jc w:val="center"/>
        <w:rPr>
          <w:rFonts w:ascii="Liberation Sans" w:hAnsi="Liberation Sans" w:cs="Arial"/>
          <w:b/>
          <w:bCs/>
          <w:sz w:val="18"/>
          <w:szCs w:val="18"/>
        </w:rPr>
      </w:pPr>
      <w:r w:rsidRPr="009230E3">
        <w:rPr>
          <w:rFonts w:ascii="Liberation Sans" w:hAnsi="Liberation Sans" w:cs="Arial"/>
          <w:b/>
          <w:bCs/>
          <w:sz w:val="18"/>
          <w:szCs w:val="18"/>
        </w:rPr>
        <w:t>Глава 2. Определение</w:t>
      </w:r>
      <w:r w:rsidR="002A631F" w:rsidRPr="009230E3">
        <w:rPr>
          <w:rFonts w:ascii="Liberation Sans" w:hAnsi="Liberation Sans" w:cs="Arial"/>
          <w:b/>
          <w:bCs/>
          <w:sz w:val="18"/>
          <w:szCs w:val="18"/>
        </w:rPr>
        <w:t xml:space="preserve"> цены права заключения договора</w:t>
      </w:r>
    </w:p>
    <w:p w:rsidR="000F2383" w:rsidRPr="009230E3" w:rsidRDefault="000F2383" w:rsidP="002A631F">
      <w:pPr>
        <w:ind w:firstLine="851"/>
        <w:jc w:val="center"/>
        <w:rPr>
          <w:rFonts w:ascii="Liberation Sans" w:hAnsi="Liberation Sans" w:cs="Arial"/>
          <w:b/>
          <w:bCs/>
          <w:sz w:val="18"/>
          <w:szCs w:val="18"/>
        </w:rPr>
      </w:pPr>
      <w:r w:rsidRPr="009230E3">
        <w:rPr>
          <w:rFonts w:ascii="Liberation Sans" w:hAnsi="Liberation Sans" w:cs="Arial"/>
          <w:b/>
          <w:bCs/>
          <w:sz w:val="18"/>
          <w:szCs w:val="18"/>
        </w:rPr>
        <w:t>на размещение нестационарного торгового объекта</w:t>
      </w:r>
    </w:p>
    <w:p w:rsidR="000F2383" w:rsidRPr="009230E3" w:rsidRDefault="000F2383" w:rsidP="000F2383">
      <w:pPr>
        <w:ind w:firstLine="851"/>
        <w:jc w:val="both"/>
        <w:rPr>
          <w:rFonts w:ascii="Liberation Sans" w:hAnsi="Liberation Sans" w:cs="Arial"/>
          <w:b/>
          <w:bCs/>
          <w:sz w:val="18"/>
          <w:szCs w:val="18"/>
        </w:rPr>
      </w:pP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 xml:space="preserve">5. Начальная (минимальная) Цена права заключения Договора по результатам торгов, проводимых в форме </w:t>
      </w:r>
      <w:r w:rsidR="002A631F" w:rsidRPr="009230E3">
        <w:rPr>
          <w:rFonts w:ascii="Liberation Sans" w:hAnsi="Liberation Sans" w:cs="Arial"/>
          <w:bCs/>
          <w:sz w:val="18"/>
          <w:szCs w:val="18"/>
        </w:rPr>
        <w:t>открытого аукциона,</w:t>
      </w:r>
      <w:r w:rsidRPr="009230E3">
        <w:rPr>
          <w:rFonts w:ascii="Liberation Sans" w:hAnsi="Liberation Sans" w:cs="Arial"/>
          <w:bCs/>
          <w:sz w:val="18"/>
          <w:szCs w:val="18"/>
        </w:rPr>
        <w:t xml:space="preserve"> определяется по формуле: </w:t>
      </w:r>
    </w:p>
    <w:p w:rsidR="000F2383" w:rsidRPr="009230E3" w:rsidRDefault="000F2383" w:rsidP="00F867F0">
      <w:pPr>
        <w:ind w:firstLine="851"/>
        <w:jc w:val="center"/>
        <w:rPr>
          <w:rFonts w:ascii="Liberation Sans" w:hAnsi="Liberation Sans" w:cs="Arial"/>
          <w:bCs/>
          <w:sz w:val="18"/>
          <w:szCs w:val="18"/>
        </w:rPr>
      </w:pPr>
      <w:r w:rsidRPr="009230E3">
        <w:rPr>
          <w:rFonts w:ascii="Liberation Sans" w:hAnsi="Liberation Sans" w:cs="Arial"/>
          <w:bCs/>
          <w:sz w:val="18"/>
          <w:szCs w:val="18"/>
        </w:rPr>
        <w:t>Н</w:t>
      </w:r>
      <w:r w:rsidRPr="009230E3">
        <w:rPr>
          <w:rFonts w:ascii="Liberation Sans" w:hAnsi="Liberation Sans" w:cs="Arial"/>
          <w:bCs/>
          <w:sz w:val="18"/>
          <w:szCs w:val="18"/>
          <w:vertAlign w:val="subscript"/>
        </w:rPr>
        <w:t>мин</w:t>
      </w:r>
      <w:r w:rsidRPr="009230E3">
        <w:rPr>
          <w:rFonts w:ascii="Liberation Sans" w:hAnsi="Liberation Sans" w:cs="Arial"/>
          <w:bCs/>
          <w:sz w:val="18"/>
          <w:szCs w:val="18"/>
        </w:rPr>
        <w:t xml:space="preserve"> =А, где:</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Н</w:t>
      </w:r>
      <w:r w:rsidRPr="009230E3">
        <w:rPr>
          <w:rFonts w:ascii="Liberation Sans" w:hAnsi="Liberation Sans" w:cs="Arial"/>
          <w:bCs/>
          <w:sz w:val="18"/>
          <w:szCs w:val="18"/>
          <w:vertAlign w:val="subscript"/>
        </w:rPr>
        <w:t>мин</w:t>
      </w:r>
      <w:r w:rsidRPr="009230E3">
        <w:rPr>
          <w:rFonts w:ascii="Liberation Sans" w:hAnsi="Liberation Sans" w:cs="Arial"/>
          <w:bCs/>
          <w:sz w:val="18"/>
          <w:szCs w:val="18"/>
        </w:rPr>
        <w:t xml:space="preserve"> - начальная (минимальная) Цена права заключения Договора по результатам торгов, проводимых в форме открытого аукциона, рублей;</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А - размер Платы по Договору в год, рублей/год.</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Размер Платы по Договору в год определяется по следующей формуле:</w:t>
      </w:r>
    </w:p>
    <w:p w:rsidR="000F2383" w:rsidRPr="009230E3" w:rsidRDefault="000F2383" w:rsidP="00F867F0">
      <w:pPr>
        <w:ind w:firstLine="851"/>
        <w:jc w:val="center"/>
        <w:rPr>
          <w:rFonts w:ascii="Liberation Sans" w:hAnsi="Liberation Sans" w:cs="Arial"/>
          <w:bCs/>
          <w:sz w:val="18"/>
          <w:szCs w:val="18"/>
        </w:rPr>
      </w:pPr>
      <w:r w:rsidRPr="009230E3">
        <w:rPr>
          <w:rFonts w:ascii="Liberation Sans" w:hAnsi="Liberation Sans" w:cs="Arial"/>
          <w:bCs/>
          <w:sz w:val="18"/>
          <w:szCs w:val="18"/>
        </w:rPr>
        <w:t xml:space="preserve">А=СУКСЗУ * %КС / 100% * </w:t>
      </w:r>
      <w:r w:rsidRPr="009230E3">
        <w:rPr>
          <w:rFonts w:ascii="Liberation Sans" w:hAnsi="Liberation Sans" w:cs="Arial"/>
          <w:bCs/>
          <w:sz w:val="18"/>
          <w:szCs w:val="18"/>
          <w:lang w:val="en-US"/>
        </w:rPr>
        <w:t>S</w:t>
      </w:r>
      <w:r w:rsidRPr="009230E3">
        <w:rPr>
          <w:rFonts w:ascii="Liberation Sans" w:hAnsi="Liberation Sans" w:cs="Arial"/>
          <w:bCs/>
          <w:sz w:val="18"/>
          <w:szCs w:val="18"/>
        </w:rPr>
        <w:t>, где:</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СУКСЗУ - средний уровень кадастровой стоимости земель населенных пунктов по Мишкинскому муниципальному округу, соответствующий виду разрешенного использования для размещения объектов торговли, определяемый в соответствии с постановлением Правительства Курганской области, рублей/кв.м.;</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%КС - процент кадастровой стоимости для размещения нестационарного торгового объекта, установленный в размере 30%;</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S - общая площадь места размещения нестационарного торгового объекта, кв.м.</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6. Размер Цены права заключения Договора по результатам торгов, проводимых в форме открытого аукциона, определяется в размере равном цене, предложенной Субъектом торговли по результатам открытого аукциона на право заключения Договора.</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В случае, если аукцион признан несостоявшимся и была подана единственная заявка на участие в аукционе, или участник аукциона был признан единственным участником аукциона, Субъект торговли производит оплату Цены права заключения Договора в размере равном начальной (минимальной) Цене права заключения Договора.</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7. Оплата Цены права заключения Договора производится Субъектом торговли в течение пяти рабочих дней после подписания Договора.</w:t>
      </w:r>
    </w:p>
    <w:p w:rsidR="000F2383" w:rsidRPr="009230E3" w:rsidRDefault="000F2383" w:rsidP="000F2383">
      <w:pPr>
        <w:ind w:firstLine="851"/>
        <w:jc w:val="both"/>
        <w:rPr>
          <w:rFonts w:ascii="Liberation Sans" w:hAnsi="Liberation Sans" w:cs="Arial"/>
          <w:b/>
          <w:bCs/>
          <w:sz w:val="18"/>
          <w:szCs w:val="18"/>
        </w:rPr>
      </w:pPr>
    </w:p>
    <w:p w:rsidR="00E63F6F" w:rsidRPr="009230E3" w:rsidRDefault="000F2383" w:rsidP="00E63F6F">
      <w:pPr>
        <w:ind w:firstLine="851"/>
        <w:jc w:val="center"/>
        <w:rPr>
          <w:rFonts w:ascii="Liberation Sans" w:hAnsi="Liberation Sans" w:cs="Arial"/>
          <w:b/>
          <w:bCs/>
          <w:sz w:val="18"/>
          <w:szCs w:val="18"/>
        </w:rPr>
      </w:pPr>
      <w:r w:rsidRPr="009230E3">
        <w:rPr>
          <w:rFonts w:ascii="Liberation Sans" w:hAnsi="Liberation Sans" w:cs="Arial"/>
          <w:b/>
          <w:bCs/>
          <w:sz w:val="18"/>
          <w:szCs w:val="18"/>
        </w:rPr>
        <w:t>Глава 3. Определе</w:t>
      </w:r>
      <w:r w:rsidR="00E63F6F" w:rsidRPr="009230E3">
        <w:rPr>
          <w:rFonts w:ascii="Liberation Sans" w:hAnsi="Liberation Sans" w:cs="Arial"/>
          <w:b/>
          <w:bCs/>
          <w:sz w:val="18"/>
          <w:szCs w:val="18"/>
        </w:rPr>
        <w:t>ние размера платы за размещение</w:t>
      </w:r>
    </w:p>
    <w:p w:rsidR="000F2383" w:rsidRPr="009230E3" w:rsidRDefault="000F2383" w:rsidP="00E63F6F">
      <w:pPr>
        <w:ind w:firstLine="851"/>
        <w:jc w:val="center"/>
        <w:rPr>
          <w:rFonts w:ascii="Liberation Sans" w:hAnsi="Liberation Sans" w:cs="Arial"/>
          <w:b/>
          <w:bCs/>
          <w:sz w:val="18"/>
          <w:szCs w:val="18"/>
        </w:rPr>
      </w:pPr>
      <w:r w:rsidRPr="009230E3">
        <w:rPr>
          <w:rFonts w:ascii="Liberation Sans" w:hAnsi="Liberation Sans" w:cs="Arial"/>
          <w:b/>
          <w:bCs/>
          <w:sz w:val="18"/>
          <w:szCs w:val="18"/>
        </w:rPr>
        <w:t>нестационарного торгового объекта</w:t>
      </w:r>
    </w:p>
    <w:p w:rsidR="000F2383" w:rsidRPr="009230E3" w:rsidRDefault="000F2383" w:rsidP="000F2383">
      <w:pPr>
        <w:ind w:firstLine="851"/>
        <w:jc w:val="both"/>
        <w:rPr>
          <w:rFonts w:ascii="Liberation Sans" w:hAnsi="Liberation Sans" w:cs="Arial"/>
          <w:bCs/>
          <w:sz w:val="18"/>
          <w:szCs w:val="18"/>
        </w:rPr>
      </w:pP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8.  Размер Платы за размещение нестационарного торгового объекта по Договору, заключенному по результатам торгов, проводимых в форме открытого аукциона, и Платы за размещение нестационарного торгового объекта по Договору без проведения торгов, определяется по формуле:</w:t>
      </w:r>
    </w:p>
    <w:p w:rsidR="000F2383" w:rsidRPr="009230E3" w:rsidRDefault="000F2383" w:rsidP="00F867F0">
      <w:pPr>
        <w:ind w:firstLine="851"/>
        <w:jc w:val="center"/>
        <w:rPr>
          <w:rFonts w:ascii="Liberation Sans" w:hAnsi="Liberation Sans" w:cs="Arial"/>
          <w:bCs/>
          <w:sz w:val="18"/>
          <w:szCs w:val="18"/>
        </w:rPr>
      </w:pPr>
      <w:r w:rsidRPr="009230E3">
        <w:rPr>
          <w:rFonts w:ascii="Liberation Sans" w:hAnsi="Liberation Sans" w:cs="Arial"/>
          <w:bCs/>
          <w:sz w:val="18"/>
          <w:szCs w:val="18"/>
        </w:rPr>
        <w:t>П</w:t>
      </w:r>
      <w:r w:rsidRPr="009230E3">
        <w:rPr>
          <w:rFonts w:ascii="Liberation Sans" w:hAnsi="Liberation Sans" w:cs="Arial"/>
          <w:bCs/>
          <w:sz w:val="18"/>
          <w:szCs w:val="18"/>
          <w:vertAlign w:val="subscript"/>
        </w:rPr>
        <w:t>д</w:t>
      </w:r>
      <w:r w:rsidRPr="009230E3">
        <w:rPr>
          <w:rFonts w:ascii="Liberation Sans" w:hAnsi="Liberation Sans" w:cs="Arial"/>
          <w:bCs/>
          <w:sz w:val="18"/>
          <w:szCs w:val="18"/>
        </w:rPr>
        <w:t xml:space="preserve"> = А / 365 * Т, где:</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П</w:t>
      </w:r>
      <w:r w:rsidRPr="009230E3">
        <w:rPr>
          <w:rFonts w:ascii="Liberation Sans" w:hAnsi="Liberation Sans" w:cs="Arial"/>
          <w:bCs/>
          <w:sz w:val="18"/>
          <w:szCs w:val="18"/>
          <w:vertAlign w:val="subscript"/>
        </w:rPr>
        <w:t>д</w:t>
      </w:r>
      <w:r w:rsidRPr="009230E3">
        <w:rPr>
          <w:rFonts w:ascii="Liberation Sans" w:hAnsi="Liberation Sans" w:cs="Arial"/>
          <w:bCs/>
          <w:sz w:val="18"/>
          <w:szCs w:val="18"/>
        </w:rPr>
        <w:t xml:space="preserve"> - размер Платы за размещение нестационарного торгового объекта по Договору, рублей; </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Т - период размещения нестационарного торгового объекта по Договору, количество дней;</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А - размер Платы по Договору в год, рублей/ в год;</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365 - показатель, учитывающий количество дней в году.</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Размер Платы по Договору в год определяется по следующей формуле:</w:t>
      </w:r>
    </w:p>
    <w:p w:rsidR="000F2383" w:rsidRPr="009230E3" w:rsidRDefault="000F2383" w:rsidP="00F867F0">
      <w:pPr>
        <w:ind w:firstLine="851"/>
        <w:jc w:val="center"/>
        <w:rPr>
          <w:rFonts w:ascii="Liberation Sans" w:hAnsi="Liberation Sans" w:cs="Arial"/>
          <w:bCs/>
          <w:sz w:val="18"/>
          <w:szCs w:val="18"/>
        </w:rPr>
      </w:pPr>
      <w:r w:rsidRPr="009230E3">
        <w:rPr>
          <w:rFonts w:ascii="Liberation Sans" w:hAnsi="Liberation Sans" w:cs="Arial"/>
          <w:bCs/>
          <w:sz w:val="18"/>
          <w:szCs w:val="18"/>
        </w:rPr>
        <w:t xml:space="preserve">А = СУКСЗУ * %КС / 100% * </w:t>
      </w:r>
      <w:r w:rsidRPr="009230E3">
        <w:rPr>
          <w:rFonts w:ascii="Liberation Sans" w:hAnsi="Liberation Sans" w:cs="Arial"/>
          <w:bCs/>
          <w:sz w:val="18"/>
          <w:szCs w:val="18"/>
          <w:lang w:val="en-US"/>
        </w:rPr>
        <w:t>S</w:t>
      </w:r>
      <w:r w:rsidRPr="009230E3">
        <w:rPr>
          <w:rFonts w:ascii="Liberation Sans" w:hAnsi="Liberation Sans" w:cs="Arial"/>
          <w:bCs/>
          <w:sz w:val="18"/>
          <w:szCs w:val="18"/>
        </w:rPr>
        <w:t>, где:</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СУКСЗУ - средний уровень кадастровой стоимости земель населенных пунктов Мишкинского муниципального округа Курганской области, соответствующий виду разрешенного использования для размещения объектов торговли, определяемый в соответствии с постановлением Правительства Курганской области, рублей/кв.м.;</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%КС - процент кадастровой стоимости для размещения нестационарного торгового объекта, установленный в размере 30%;</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S - общая площадь места размещения нестационарного торгового объекта, кв.м.</w:t>
      </w:r>
    </w:p>
    <w:p w:rsidR="000F2383" w:rsidRPr="009230E3" w:rsidRDefault="000F2383" w:rsidP="000F2383">
      <w:pPr>
        <w:ind w:firstLine="851"/>
        <w:jc w:val="both"/>
        <w:rPr>
          <w:rFonts w:ascii="Liberation Sans" w:hAnsi="Liberation Sans" w:cs="Arial"/>
          <w:bCs/>
          <w:sz w:val="18"/>
          <w:szCs w:val="18"/>
        </w:rPr>
      </w:pPr>
      <w:r w:rsidRPr="009230E3">
        <w:rPr>
          <w:rFonts w:ascii="Liberation Sans" w:hAnsi="Liberation Sans" w:cs="Arial"/>
          <w:bCs/>
          <w:sz w:val="18"/>
          <w:szCs w:val="18"/>
        </w:rPr>
        <w:t>9. Плата за размещение нестационарного торгового объекта по Договору вносится Субъектом торговли не позднее 01 сентября текущего года на расчетный счет, указанный в Договоре. По согласованию с Уполномоченным органом.</w:t>
      </w:r>
    </w:p>
    <w:p w:rsidR="000F2383" w:rsidRPr="009230E3" w:rsidRDefault="000F2383" w:rsidP="009230E3">
      <w:pPr>
        <w:ind w:firstLine="851"/>
        <w:jc w:val="both"/>
        <w:rPr>
          <w:rFonts w:ascii="Liberation Sans" w:hAnsi="Liberation Sans" w:cs="Arial"/>
          <w:bCs/>
          <w:sz w:val="18"/>
          <w:szCs w:val="18"/>
        </w:rPr>
      </w:pPr>
      <w:r w:rsidRPr="009230E3">
        <w:rPr>
          <w:rFonts w:ascii="Liberation Sans" w:hAnsi="Liberation Sans" w:cs="Arial"/>
          <w:bCs/>
          <w:sz w:val="18"/>
          <w:szCs w:val="18"/>
        </w:rPr>
        <w:t xml:space="preserve">10. В случае изменения среднего уровня кадастровой стоимости земель населенных пунктов Мишкинского муниципального округа Курганской области, соответствующего виду разрешенного использования для размещения объектов </w:t>
      </w:r>
      <w:r w:rsidRPr="009230E3">
        <w:rPr>
          <w:rFonts w:ascii="Liberation Sans" w:hAnsi="Liberation Sans" w:cs="Arial"/>
          <w:bCs/>
          <w:sz w:val="18"/>
          <w:szCs w:val="18"/>
        </w:rPr>
        <w:lastRenderedPageBreak/>
        <w:t>торговли, установленного в соответствии с постановлением Правительства Курганской области, определенный согласно настоящей Методике размер платы за размещение нестационарного торгового объекта пересчитывается Уполномоченным органом в одностороннем порядке и действует с момента его изменения без подписания дополнительных соглашений к договору.</w:t>
      </w:r>
    </w:p>
    <w:p w:rsidR="000F2383" w:rsidRPr="009230E3" w:rsidRDefault="000F2383" w:rsidP="000F2383">
      <w:pPr>
        <w:ind w:firstLine="851"/>
        <w:jc w:val="both"/>
        <w:rPr>
          <w:rFonts w:ascii="Liberation Sans" w:hAnsi="Liberation Sans" w:cs="Arial"/>
          <w:sz w:val="18"/>
          <w:szCs w:val="18"/>
        </w:rPr>
      </w:pPr>
    </w:p>
    <w:p w:rsidR="000F2383" w:rsidRPr="009230E3" w:rsidRDefault="000F2383" w:rsidP="00E63F6F">
      <w:pPr>
        <w:jc w:val="both"/>
        <w:rPr>
          <w:rFonts w:ascii="Liberation Sans" w:hAnsi="Liberation Sans" w:cs="Arial"/>
          <w:sz w:val="18"/>
          <w:szCs w:val="18"/>
        </w:rPr>
      </w:pPr>
      <w:r w:rsidRPr="009230E3">
        <w:rPr>
          <w:rFonts w:ascii="Liberation Sans" w:hAnsi="Liberation Sans" w:cs="Arial"/>
          <w:sz w:val="18"/>
          <w:szCs w:val="18"/>
        </w:rPr>
        <w:t>Управляющий делами - руководитель аппарата</w:t>
      </w:r>
    </w:p>
    <w:p w:rsidR="000F2383" w:rsidRPr="009230E3" w:rsidRDefault="000F2383" w:rsidP="00E63F6F">
      <w:pPr>
        <w:jc w:val="both"/>
        <w:rPr>
          <w:rFonts w:ascii="Liberation Sans" w:hAnsi="Liberation Sans" w:cs="Arial"/>
          <w:sz w:val="18"/>
          <w:szCs w:val="18"/>
        </w:rPr>
      </w:pPr>
      <w:r w:rsidRPr="009230E3">
        <w:rPr>
          <w:rFonts w:ascii="Liberation Sans" w:hAnsi="Liberation Sans" w:cs="Arial"/>
          <w:sz w:val="18"/>
          <w:szCs w:val="18"/>
        </w:rPr>
        <w:t xml:space="preserve">Администрации Мишкинского </w:t>
      </w:r>
    </w:p>
    <w:p w:rsidR="000F2383" w:rsidRDefault="000F2383" w:rsidP="00E63F6F">
      <w:pPr>
        <w:jc w:val="both"/>
        <w:rPr>
          <w:rFonts w:ascii="Liberation Sans" w:hAnsi="Liberation Sans" w:cs="Arial"/>
          <w:sz w:val="22"/>
          <w:szCs w:val="22"/>
        </w:rPr>
      </w:pPr>
      <w:r w:rsidRPr="009230E3">
        <w:rPr>
          <w:rFonts w:ascii="Liberation Sans" w:hAnsi="Liberation Sans" w:cs="Arial"/>
          <w:sz w:val="18"/>
          <w:szCs w:val="18"/>
        </w:rPr>
        <w:t xml:space="preserve">муниципального округа                                                                </w:t>
      </w:r>
      <w:r w:rsidR="00E63F6F" w:rsidRPr="009230E3">
        <w:rPr>
          <w:rFonts w:ascii="Liberation Sans" w:hAnsi="Liberation Sans" w:cs="Arial"/>
          <w:sz w:val="18"/>
          <w:szCs w:val="18"/>
        </w:rPr>
        <w:t xml:space="preserve">                                    </w:t>
      </w:r>
      <w:r w:rsidRPr="009230E3">
        <w:rPr>
          <w:rFonts w:ascii="Liberation Sans" w:hAnsi="Liberation Sans" w:cs="Arial"/>
          <w:sz w:val="18"/>
          <w:szCs w:val="18"/>
        </w:rPr>
        <w:t xml:space="preserve">            Н.В. Андреева</w:t>
      </w:r>
    </w:p>
    <w:p w:rsidR="001624DE" w:rsidRDefault="001624DE" w:rsidP="00E63F6F">
      <w:pPr>
        <w:jc w:val="both"/>
        <w:rPr>
          <w:rFonts w:ascii="Liberation Sans" w:hAnsi="Liberation Sans" w:cs="Arial"/>
          <w:sz w:val="22"/>
          <w:szCs w:val="22"/>
        </w:rPr>
      </w:pPr>
    </w:p>
    <w:p w:rsidR="001624DE" w:rsidRDefault="001624DE" w:rsidP="00E63F6F">
      <w:pPr>
        <w:jc w:val="both"/>
        <w:rPr>
          <w:rFonts w:ascii="Liberation Sans" w:hAnsi="Liberation Sans" w:cs="Arial"/>
          <w:sz w:val="22"/>
          <w:szCs w:val="22"/>
        </w:rPr>
      </w:pPr>
    </w:p>
    <w:p w:rsidR="001624DE" w:rsidRDefault="001624DE" w:rsidP="00E63F6F">
      <w:pPr>
        <w:jc w:val="both"/>
        <w:rPr>
          <w:rFonts w:ascii="Liberation Sans" w:hAnsi="Liberation Sans" w:cs="Arial"/>
          <w:sz w:val="22"/>
          <w:szCs w:val="22"/>
        </w:rPr>
      </w:pPr>
    </w:p>
    <w:p w:rsidR="001624DE" w:rsidRPr="001624DE" w:rsidRDefault="00037051" w:rsidP="001624DE">
      <w:pPr>
        <w:jc w:val="center"/>
        <w:rPr>
          <w:rFonts w:ascii="Liberation Sans" w:hAnsi="Liberation Sans" w:cs="Arial"/>
          <w:sz w:val="18"/>
          <w:szCs w:val="18"/>
        </w:rPr>
      </w:pPr>
      <w:r w:rsidRPr="00AB17D7">
        <w:rPr>
          <w:rFonts w:ascii="Liberation Sans" w:hAnsi="Liberation Sans" w:cs="Arial"/>
          <w:noProof/>
          <w:sz w:val="24"/>
          <w:szCs w:val="24"/>
          <w:lang w:eastAsia="ru-RU"/>
        </w:rPr>
        <w:drawing>
          <wp:inline distT="0" distB="0" distL="0" distR="0" wp14:anchorId="6EFDAC84" wp14:editId="14D03433">
            <wp:extent cx="389614" cy="389614"/>
            <wp:effectExtent l="0" t="0" r="0" b="0"/>
            <wp:docPr id="3" name="Рисунок 3" descr="Герб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М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794" cy="400794"/>
                    </a:xfrm>
                    <a:prstGeom prst="rect">
                      <a:avLst/>
                    </a:prstGeom>
                    <a:noFill/>
                    <a:ln>
                      <a:noFill/>
                    </a:ln>
                  </pic:spPr>
                </pic:pic>
              </a:graphicData>
            </a:graphic>
          </wp:inline>
        </w:drawing>
      </w:r>
    </w:p>
    <w:p w:rsidR="001624DE" w:rsidRPr="001624DE" w:rsidRDefault="001624DE" w:rsidP="001624DE">
      <w:pPr>
        <w:jc w:val="both"/>
        <w:rPr>
          <w:rFonts w:ascii="Liberation Sans" w:hAnsi="Liberation Sans" w:cs="Arial"/>
          <w:b/>
          <w:sz w:val="18"/>
          <w:szCs w:val="18"/>
        </w:rPr>
      </w:pPr>
    </w:p>
    <w:p w:rsidR="001624DE" w:rsidRPr="009230E3" w:rsidRDefault="001624DE" w:rsidP="001624DE">
      <w:pPr>
        <w:ind w:firstLine="851"/>
        <w:jc w:val="center"/>
        <w:rPr>
          <w:rFonts w:ascii="Liberation Sans" w:hAnsi="Liberation Sans" w:cs="Arial"/>
          <w:b/>
          <w:noProof/>
          <w:lang w:eastAsia="ru-RU"/>
        </w:rPr>
      </w:pPr>
      <w:r w:rsidRPr="009230E3">
        <w:rPr>
          <w:rFonts w:ascii="Liberation Sans" w:hAnsi="Liberation Sans" w:cs="Arial"/>
          <w:b/>
          <w:noProof/>
          <w:lang w:eastAsia="ru-RU"/>
        </w:rPr>
        <w:t>КУРГАНСКАЯ ОБЛАСТЬ</w:t>
      </w:r>
    </w:p>
    <w:p w:rsidR="001624DE" w:rsidRPr="009230E3" w:rsidRDefault="001624DE" w:rsidP="001624DE">
      <w:pPr>
        <w:ind w:firstLine="851"/>
        <w:jc w:val="center"/>
        <w:rPr>
          <w:rFonts w:ascii="Liberation Sans" w:hAnsi="Liberation Sans" w:cs="Arial"/>
          <w:b/>
          <w:noProof/>
          <w:lang w:eastAsia="ru-RU"/>
        </w:rPr>
      </w:pPr>
      <w:r w:rsidRPr="009230E3">
        <w:rPr>
          <w:rFonts w:ascii="Liberation Sans" w:hAnsi="Liberation Sans" w:cs="Arial"/>
          <w:b/>
          <w:noProof/>
          <w:lang w:eastAsia="ru-RU"/>
        </w:rPr>
        <w:t>МИШКИНСКИЙ МУНИЦИПАЛЬНЫЙ ОКРУГ</w:t>
      </w:r>
    </w:p>
    <w:p w:rsidR="001624DE" w:rsidRPr="009230E3" w:rsidRDefault="001624DE" w:rsidP="001624DE">
      <w:pPr>
        <w:ind w:firstLine="851"/>
        <w:jc w:val="center"/>
        <w:rPr>
          <w:rFonts w:ascii="Liberation Sans" w:hAnsi="Liberation Sans" w:cs="Arial"/>
          <w:b/>
          <w:noProof/>
          <w:lang w:eastAsia="ru-RU"/>
        </w:rPr>
      </w:pPr>
      <w:r w:rsidRPr="009230E3">
        <w:rPr>
          <w:rFonts w:ascii="Liberation Sans" w:hAnsi="Liberation Sans" w:cs="Arial"/>
          <w:b/>
          <w:noProof/>
          <w:lang w:eastAsia="ru-RU"/>
        </w:rPr>
        <w:t xml:space="preserve">АДМИНИСТРАЦИЯ </w:t>
      </w:r>
      <w:r w:rsidR="00242BA9" w:rsidRPr="009230E3">
        <w:rPr>
          <w:rFonts w:ascii="Liberation Sans" w:hAnsi="Liberation Sans" w:cs="Arial"/>
          <w:b/>
          <w:noProof/>
          <w:lang w:eastAsia="ru-RU"/>
        </w:rPr>
        <w:t>М</w:t>
      </w:r>
      <w:r w:rsidRPr="009230E3">
        <w:rPr>
          <w:rFonts w:ascii="Liberation Sans" w:hAnsi="Liberation Sans" w:cs="Arial"/>
          <w:b/>
          <w:noProof/>
          <w:lang w:eastAsia="ru-RU"/>
        </w:rPr>
        <w:t>ИШКИНСКОГО МУНИЦИПАЛЬНОГО ОКРУГА</w:t>
      </w:r>
    </w:p>
    <w:p w:rsidR="001624DE" w:rsidRPr="001624DE" w:rsidRDefault="001624DE" w:rsidP="001624DE">
      <w:pPr>
        <w:jc w:val="both"/>
        <w:rPr>
          <w:rFonts w:ascii="Liberation Sans" w:hAnsi="Liberation Sans" w:cs="Arial"/>
          <w:b/>
          <w:sz w:val="18"/>
          <w:szCs w:val="18"/>
        </w:rPr>
      </w:pPr>
    </w:p>
    <w:p w:rsidR="001624DE" w:rsidRPr="009230E3" w:rsidRDefault="001624DE" w:rsidP="009230E3">
      <w:pPr>
        <w:jc w:val="center"/>
        <w:rPr>
          <w:rFonts w:ascii="Liberation Sans" w:hAnsi="Liberation Sans" w:cs="Arial"/>
          <w:b/>
          <w:sz w:val="40"/>
          <w:szCs w:val="40"/>
        </w:rPr>
      </w:pPr>
      <w:r w:rsidRPr="009230E3">
        <w:rPr>
          <w:rFonts w:ascii="Liberation Sans" w:hAnsi="Liberation Sans" w:cs="Arial"/>
          <w:b/>
          <w:sz w:val="40"/>
          <w:szCs w:val="40"/>
        </w:rPr>
        <w:t>ПОСТАНОВЛЕНИЕ</w:t>
      </w:r>
    </w:p>
    <w:p w:rsidR="001624DE" w:rsidRPr="001624DE" w:rsidRDefault="001624DE" w:rsidP="001624DE">
      <w:pPr>
        <w:jc w:val="both"/>
        <w:rPr>
          <w:rFonts w:ascii="Liberation Sans" w:hAnsi="Liberation Sans" w:cs="Arial"/>
          <w:sz w:val="18"/>
          <w:szCs w:val="18"/>
        </w:rPr>
      </w:pPr>
    </w:p>
    <w:p w:rsidR="001624DE" w:rsidRPr="009230E3" w:rsidRDefault="001624DE" w:rsidP="001624DE">
      <w:pPr>
        <w:jc w:val="both"/>
        <w:rPr>
          <w:rFonts w:ascii="Liberation Sans" w:hAnsi="Liberation Sans" w:cs="Arial"/>
          <w:sz w:val="18"/>
          <w:szCs w:val="18"/>
          <w:u w:val="single"/>
        </w:rPr>
      </w:pPr>
      <w:r w:rsidRPr="009230E3">
        <w:rPr>
          <w:rFonts w:ascii="Liberation Sans" w:hAnsi="Liberation Sans" w:cs="Arial"/>
          <w:sz w:val="18"/>
          <w:szCs w:val="18"/>
          <w:u w:val="single"/>
        </w:rPr>
        <w:t>от 29 сентября 2023 года № 146</w:t>
      </w:r>
    </w:p>
    <w:p w:rsidR="001624DE" w:rsidRPr="009230E3" w:rsidRDefault="001624DE" w:rsidP="001624DE">
      <w:pPr>
        <w:jc w:val="both"/>
        <w:rPr>
          <w:rFonts w:ascii="Liberation Sans" w:hAnsi="Liberation Sans" w:cs="Arial"/>
          <w:sz w:val="18"/>
          <w:szCs w:val="18"/>
        </w:rPr>
      </w:pPr>
      <w:r w:rsidRPr="009230E3">
        <w:rPr>
          <w:rFonts w:ascii="Liberation Sans" w:hAnsi="Liberation Sans" w:cs="Arial"/>
          <w:sz w:val="18"/>
          <w:szCs w:val="18"/>
        </w:rPr>
        <w:t xml:space="preserve">           р.п. Мишкино</w:t>
      </w:r>
    </w:p>
    <w:p w:rsidR="001624DE" w:rsidRPr="009230E3" w:rsidRDefault="001624DE" w:rsidP="001624DE">
      <w:pPr>
        <w:jc w:val="both"/>
        <w:rPr>
          <w:rFonts w:ascii="Liberation Sans" w:hAnsi="Liberation Sans" w:cs="Arial"/>
          <w:sz w:val="18"/>
          <w:szCs w:val="18"/>
        </w:rPr>
      </w:pPr>
    </w:p>
    <w:p w:rsidR="001624DE" w:rsidRPr="009230E3" w:rsidRDefault="001624DE" w:rsidP="001624DE">
      <w:pPr>
        <w:jc w:val="center"/>
        <w:rPr>
          <w:rFonts w:ascii="Liberation Sans" w:hAnsi="Liberation Sans" w:cs="Arial"/>
          <w:b/>
          <w:sz w:val="18"/>
          <w:szCs w:val="18"/>
        </w:rPr>
      </w:pPr>
      <w:r w:rsidRPr="009230E3">
        <w:rPr>
          <w:rFonts w:ascii="Liberation Sans" w:hAnsi="Liberation Sans" w:cs="Arial"/>
          <w:b/>
          <w:sz w:val="18"/>
          <w:szCs w:val="18"/>
        </w:rPr>
        <w:t>Об утверждении Порядка определения начальной цены предмета аукциона</w:t>
      </w:r>
    </w:p>
    <w:p w:rsidR="001624DE" w:rsidRPr="009230E3" w:rsidRDefault="001624DE" w:rsidP="001624DE">
      <w:pPr>
        <w:jc w:val="center"/>
        <w:rPr>
          <w:rFonts w:ascii="Liberation Sans" w:hAnsi="Liberation Sans" w:cs="Arial"/>
          <w:b/>
          <w:sz w:val="18"/>
          <w:szCs w:val="18"/>
        </w:rPr>
      </w:pPr>
      <w:r w:rsidRPr="009230E3">
        <w:rPr>
          <w:rFonts w:ascii="Liberation Sans" w:hAnsi="Liberation Sans" w:cs="Arial"/>
          <w:b/>
          <w:sz w:val="18"/>
          <w:szCs w:val="18"/>
        </w:rPr>
        <w:t>по продаже земельных участков</w:t>
      </w:r>
    </w:p>
    <w:p w:rsidR="001624DE" w:rsidRPr="009230E3" w:rsidRDefault="001624DE" w:rsidP="001624DE">
      <w:pPr>
        <w:jc w:val="center"/>
        <w:rPr>
          <w:rFonts w:ascii="Liberation Sans" w:hAnsi="Liberation Sans" w:cs="Arial"/>
          <w:b/>
          <w:sz w:val="18"/>
          <w:szCs w:val="18"/>
        </w:rPr>
      </w:pPr>
      <w:r w:rsidRPr="009230E3">
        <w:rPr>
          <w:rFonts w:ascii="Liberation Sans" w:hAnsi="Liberation Sans" w:cs="Arial"/>
          <w:b/>
          <w:sz w:val="18"/>
          <w:szCs w:val="18"/>
        </w:rPr>
        <w:t>или аукциона на право заключения договоров аренды земельных участков</w:t>
      </w:r>
    </w:p>
    <w:p w:rsidR="001624DE" w:rsidRPr="009230E3" w:rsidRDefault="001624DE" w:rsidP="001624DE">
      <w:pPr>
        <w:jc w:val="both"/>
        <w:rPr>
          <w:rFonts w:ascii="Liberation Sans" w:hAnsi="Liberation Sans" w:cs="Arial"/>
          <w:b/>
          <w:bCs/>
          <w:sz w:val="18"/>
          <w:szCs w:val="18"/>
        </w:rPr>
      </w:pPr>
    </w:p>
    <w:p w:rsidR="001624DE" w:rsidRPr="009230E3" w:rsidRDefault="001624DE" w:rsidP="001624DE">
      <w:pPr>
        <w:ind w:firstLine="720"/>
        <w:jc w:val="both"/>
        <w:rPr>
          <w:rFonts w:ascii="Liberation Sans" w:hAnsi="Liberation Sans" w:cs="Arial"/>
          <w:bCs/>
          <w:sz w:val="18"/>
          <w:szCs w:val="18"/>
        </w:rPr>
      </w:pPr>
      <w:r w:rsidRPr="009230E3">
        <w:rPr>
          <w:rFonts w:ascii="Liberation Sans" w:hAnsi="Liberation Sans" w:cs="Arial"/>
          <w:bCs/>
          <w:sz w:val="18"/>
          <w:szCs w:val="18"/>
        </w:rPr>
        <w:t xml:space="preserve">В соответствии со ст. 39.11 Земельного кодекса Российской Федерации, Федеральным </w:t>
      </w:r>
      <w:hyperlink r:id="rId14" w:history="1">
        <w:r w:rsidRPr="009230E3">
          <w:rPr>
            <w:rStyle w:val="a4"/>
            <w:rFonts w:ascii="Liberation Sans" w:hAnsi="Liberation Sans" w:cs="Arial"/>
            <w:bCs/>
            <w:color w:val="auto"/>
            <w:sz w:val="18"/>
            <w:szCs w:val="18"/>
            <w:u w:val="none"/>
          </w:rPr>
          <w:t>законом</w:t>
        </w:r>
      </w:hyperlink>
      <w:r w:rsidRPr="009230E3">
        <w:rPr>
          <w:rFonts w:ascii="Liberation Sans" w:hAnsi="Liberation Sans" w:cs="Arial"/>
          <w:bCs/>
          <w:sz w:val="18"/>
          <w:szCs w:val="18"/>
        </w:rPr>
        <w:t xml:space="preserve"> от 06.10.2003 г. № 131-ФЗ «Об общих принципах организации местного самоуправления в Российской Федерации, ст. 41 Устава Мишкинского муниципального округа Курганской области, Администрация Мишкинского муниципального округа Курганской области</w:t>
      </w:r>
    </w:p>
    <w:p w:rsidR="001624DE" w:rsidRPr="009230E3" w:rsidRDefault="001624DE" w:rsidP="001624DE">
      <w:pPr>
        <w:ind w:firstLine="720"/>
        <w:jc w:val="both"/>
        <w:rPr>
          <w:rFonts w:ascii="Liberation Sans" w:hAnsi="Liberation Sans" w:cs="Arial"/>
          <w:bCs/>
          <w:sz w:val="18"/>
          <w:szCs w:val="18"/>
        </w:rPr>
      </w:pPr>
      <w:r w:rsidRPr="009230E3">
        <w:rPr>
          <w:rFonts w:ascii="Liberation Sans" w:hAnsi="Liberation Sans" w:cs="Arial"/>
          <w:bCs/>
          <w:sz w:val="18"/>
          <w:szCs w:val="18"/>
        </w:rPr>
        <w:t>ПОСТАНОВЛЯЕТ:</w:t>
      </w:r>
    </w:p>
    <w:p w:rsidR="001624DE" w:rsidRPr="009230E3" w:rsidRDefault="001624DE" w:rsidP="001624DE">
      <w:pPr>
        <w:ind w:firstLine="720"/>
        <w:jc w:val="both"/>
        <w:rPr>
          <w:rFonts w:ascii="Liberation Sans" w:hAnsi="Liberation Sans" w:cs="Arial"/>
          <w:bCs/>
          <w:sz w:val="18"/>
          <w:szCs w:val="18"/>
        </w:rPr>
      </w:pPr>
      <w:r w:rsidRPr="009230E3">
        <w:rPr>
          <w:rFonts w:ascii="Liberation Sans" w:hAnsi="Liberation Sans" w:cs="Arial"/>
          <w:bCs/>
          <w:sz w:val="18"/>
          <w:szCs w:val="18"/>
        </w:rPr>
        <w:t xml:space="preserve">1. Утвердить Порядок определения начальной цены предмета аукциона по продаже земельных участков или аукциона на право заключения договоров аренды земельных участков согласно приложению, к настоящему постановлению. </w:t>
      </w:r>
    </w:p>
    <w:p w:rsidR="001624DE" w:rsidRPr="009230E3" w:rsidRDefault="001624DE" w:rsidP="001624DE">
      <w:pPr>
        <w:ind w:firstLine="720"/>
        <w:jc w:val="both"/>
        <w:rPr>
          <w:rFonts w:ascii="Liberation Sans" w:hAnsi="Liberation Sans" w:cs="Arial"/>
          <w:bCs/>
          <w:sz w:val="18"/>
          <w:szCs w:val="18"/>
        </w:rPr>
      </w:pPr>
      <w:r w:rsidRPr="009230E3">
        <w:rPr>
          <w:rFonts w:ascii="Liberation Sans" w:hAnsi="Liberation Sans" w:cs="Arial"/>
          <w:bCs/>
          <w:sz w:val="18"/>
          <w:szCs w:val="18"/>
        </w:rPr>
        <w:t>2. Настоящее постановление вступает в силу после его официального опубликования.</w:t>
      </w:r>
    </w:p>
    <w:p w:rsidR="001624DE" w:rsidRPr="009230E3" w:rsidRDefault="001624DE" w:rsidP="001624DE">
      <w:pPr>
        <w:ind w:firstLine="720"/>
        <w:jc w:val="both"/>
        <w:rPr>
          <w:rFonts w:ascii="Liberation Sans" w:hAnsi="Liberation Sans" w:cs="Arial"/>
          <w:sz w:val="18"/>
          <w:szCs w:val="18"/>
        </w:rPr>
      </w:pPr>
      <w:r w:rsidRPr="009230E3">
        <w:rPr>
          <w:rFonts w:ascii="Liberation Sans" w:hAnsi="Liberation Sans" w:cs="Arial"/>
          <w:bCs/>
          <w:sz w:val="18"/>
          <w:szCs w:val="18"/>
        </w:rPr>
        <w:t xml:space="preserve">3. Опубликовать постановление в информационном бюллетене «Официальный вестник Администрации Мишкинского муниципального округа Курганской области» </w:t>
      </w:r>
      <w:r w:rsidRPr="009230E3">
        <w:rPr>
          <w:rFonts w:ascii="Liberation Sans" w:hAnsi="Liberation Sans" w:cs="Arial"/>
          <w:sz w:val="18"/>
          <w:szCs w:val="18"/>
        </w:rPr>
        <w:t>и разместить на официальном сайте Администрации Мишкинского муниципального округа Курганской области в сети Интернет</w:t>
      </w:r>
    </w:p>
    <w:p w:rsidR="001624DE" w:rsidRPr="009230E3" w:rsidRDefault="001624DE" w:rsidP="001624DE">
      <w:pPr>
        <w:ind w:firstLine="720"/>
        <w:jc w:val="both"/>
        <w:rPr>
          <w:rFonts w:ascii="Liberation Sans" w:hAnsi="Liberation Sans" w:cs="Arial"/>
          <w:bCs/>
          <w:sz w:val="18"/>
          <w:szCs w:val="18"/>
        </w:rPr>
      </w:pPr>
      <w:r w:rsidRPr="009230E3">
        <w:rPr>
          <w:rFonts w:ascii="Liberation Sans" w:hAnsi="Liberation Sans" w:cs="Arial"/>
          <w:sz w:val="18"/>
          <w:szCs w:val="18"/>
        </w:rPr>
        <w:t>4</w:t>
      </w:r>
      <w:r w:rsidRPr="009230E3">
        <w:rPr>
          <w:rFonts w:ascii="Liberation Sans" w:hAnsi="Liberation Sans" w:cs="Arial"/>
          <w:bCs/>
          <w:sz w:val="18"/>
          <w:szCs w:val="18"/>
        </w:rPr>
        <w:t>. Контроль за исполнением настоящего постановления возложить на первого заместителя Главы Мишкинского муниципального округа.</w:t>
      </w:r>
    </w:p>
    <w:p w:rsidR="001624DE" w:rsidRPr="009230E3" w:rsidRDefault="001624DE" w:rsidP="001624DE">
      <w:pPr>
        <w:jc w:val="both"/>
        <w:rPr>
          <w:rFonts w:ascii="Liberation Sans" w:hAnsi="Liberation Sans" w:cs="Arial"/>
          <w:bCs/>
          <w:sz w:val="18"/>
          <w:szCs w:val="18"/>
        </w:rPr>
      </w:pPr>
    </w:p>
    <w:p w:rsidR="001624DE" w:rsidRPr="009230E3" w:rsidRDefault="001624DE" w:rsidP="001624DE">
      <w:pPr>
        <w:jc w:val="both"/>
        <w:rPr>
          <w:rFonts w:ascii="Liberation Sans" w:hAnsi="Liberation Sans" w:cs="Arial"/>
          <w:bCs/>
          <w:sz w:val="18"/>
          <w:szCs w:val="18"/>
        </w:rPr>
      </w:pPr>
    </w:p>
    <w:p w:rsidR="001624DE" w:rsidRPr="009230E3" w:rsidRDefault="001624DE" w:rsidP="001624DE">
      <w:pPr>
        <w:jc w:val="both"/>
        <w:rPr>
          <w:rFonts w:ascii="Liberation Sans" w:hAnsi="Liberation Sans" w:cs="Arial"/>
          <w:bCs/>
          <w:sz w:val="18"/>
          <w:szCs w:val="18"/>
        </w:rPr>
      </w:pPr>
    </w:p>
    <w:p w:rsidR="001624DE" w:rsidRPr="009230E3" w:rsidRDefault="001624DE" w:rsidP="001624DE">
      <w:pPr>
        <w:jc w:val="both"/>
        <w:rPr>
          <w:rFonts w:ascii="Liberation Sans" w:hAnsi="Liberation Sans" w:cs="Arial"/>
          <w:sz w:val="18"/>
          <w:szCs w:val="18"/>
        </w:rPr>
      </w:pPr>
      <w:r w:rsidRPr="009230E3">
        <w:rPr>
          <w:rFonts w:ascii="Liberation Sans" w:hAnsi="Liberation Sans" w:cs="Arial"/>
          <w:sz w:val="18"/>
          <w:szCs w:val="18"/>
        </w:rPr>
        <w:t xml:space="preserve">                     Глава</w:t>
      </w:r>
    </w:p>
    <w:p w:rsidR="001624DE" w:rsidRPr="009230E3" w:rsidRDefault="001624DE" w:rsidP="001624DE">
      <w:pPr>
        <w:jc w:val="both"/>
        <w:rPr>
          <w:rFonts w:ascii="Liberation Sans" w:hAnsi="Liberation Sans" w:cs="Arial"/>
          <w:sz w:val="18"/>
          <w:szCs w:val="18"/>
        </w:rPr>
      </w:pPr>
      <w:r w:rsidRPr="009230E3">
        <w:rPr>
          <w:rFonts w:ascii="Liberation Sans" w:hAnsi="Liberation Sans" w:cs="Arial"/>
          <w:sz w:val="18"/>
          <w:szCs w:val="18"/>
        </w:rPr>
        <w:t xml:space="preserve">Мишкинского муниципального округа </w:t>
      </w:r>
    </w:p>
    <w:p w:rsidR="00446868" w:rsidRDefault="001624DE" w:rsidP="001624DE">
      <w:pPr>
        <w:jc w:val="both"/>
        <w:rPr>
          <w:rFonts w:ascii="Liberation Sans" w:hAnsi="Liberation Sans" w:cs="Arial"/>
          <w:sz w:val="22"/>
          <w:szCs w:val="22"/>
        </w:rPr>
      </w:pPr>
      <w:r w:rsidRPr="009230E3">
        <w:rPr>
          <w:rFonts w:ascii="Liberation Sans" w:hAnsi="Liberation Sans" w:cs="Arial"/>
          <w:sz w:val="18"/>
          <w:szCs w:val="18"/>
        </w:rPr>
        <w:t xml:space="preserve">           Курганской области</w:t>
      </w:r>
      <w:r w:rsidRPr="009230E3">
        <w:rPr>
          <w:rFonts w:ascii="Liberation Sans" w:hAnsi="Liberation Sans" w:cs="Arial"/>
          <w:sz w:val="18"/>
          <w:szCs w:val="18"/>
        </w:rPr>
        <w:tab/>
      </w:r>
      <w:r w:rsidRPr="009230E3">
        <w:rPr>
          <w:rFonts w:ascii="Liberation Sans" w:hAnsi="Liberation Sans" w:cs="Arial"/>
          <w:sz w:val="18"/>
          <w:szCs w:val="18"/>
        </w:rPr>
        <w:tab/>
      </w:r>
      <w:r w:rsidRPr="009230E3">
        <w:rPr>
          <w:rFonts w:ascii="Liberation Sans" w:hAnsi="Liberation Sans" w:cs="Arial"/>
          <w:sz w:val="18"/>
          <w:szCs w:val="18"/>
        </w:rPr>
        <w:tab/>
      </w:r>
      <w:r w:rsidRPr="009230E3">
        <w:rPr>
          <w:rFonts w:ascii="Liberation Sans" w:hAnsi="Liberation Sans" w:cs="Arial"/>
          <w:sz w:val="18"/>
          <w:szCs w:val="18"/>
        </w:rPr>
        <w:tab/>
      </w:r>
      <w:r w:rsidRPr="009230E3">
        <w:rPr>
          <w:rFonts w:ascii="Liberation Sans" w:hAnsi="Liberation Sans" w:cs="Arial"/>
          <w:sz w:val="18"/>
          <w:szCs w:val="18"/>
        </w:rPr>
        <w:tab/>
      </w:r>
      <w:r w:rsidRPr="009230E3">
        <w:rPr>
          <w:rFonts w:ascii="Liberation Sans" w:hAnsi="Liberation Sans" w:cs="Arial"/>
          <w:sz w:val="18"/>
          <w:szCs w:val="18"/>
        </w:rPr>
        <w:tab/>
      </w:r>
      <w:r w:rsidR="00281774">
        <w:rPr>
          <w:rFonts w:ascii="Liberation Sans" w:hAnsi="Liberation Sans" w:cs="Arial"/>
          <w:sz w:val="18"/>
          <w:szCs w:val="18"/>
        </w:rPr>
        <w:t xml:space="preserve">             </w:t>
      </w:r>
      <w:r w:rsidRPr="009230E3">
        <w:rPr>
          <w:rFonts w:ascii="Liberation Sans" w:hAnsi="Liberation Sans" w:cs="Arial"/>
          <w:sz w:val="18"/>
          <w:szCs w:val="18"/>
        </w:rPr>
        <w:tab/>
        <w:t xml:space="preserve">                                 Д.В. Мамонтов</w:t>
      </w:r>
    </w:p>
    <w:p w:rsidR="00446868" w:rsidRDefault="00446868" w:rsidP="001624DE">
      <w:pPr>
        <w:jc w:val="both"/>
        <w:rPr>
          <w:rFonts w:ascii="Liberation Sans" w:hAnsi="Liberation Sans" w:cs="Arial"/>
          <w:sz w:val="22"/>
          <w:szCs w:val="22"/>
        </w:rPr>
      </w:pPr>
    </w:p>
    <w:p w:rsidR="00446868" w:rsidRDefault="00446868" w:rsidP="001624DE">
      <w:pPr>
        <w:jc w:val="both"/>
        <w:rPr>
          <w:rFonts w:ascii="Liberation Sans" w:hAnsi="Liberation Sans" w:cs="Arial"/>
          <w:sz w:val="22"/>
          <w:szCs w:val="22"/>
        </w:rPr>
      </w:pPr>
    </w:p>
    <w:p w:rsidR="00506F47" w:rsidRPr="009230E3" w:rsidRDefault="00506F47" w:rsidP="00506F47">
      <w:pPr>
        <w:jc w:val="right"/>
        <w:rPr>
          <w:rFonts w:ascii="Liberation Sans" w:hAnsi="Liberation Sans" w:cs="Arial"/>
          <w:bCs/>
          <w:sz w:val="18"/>
          <w:szCs w:val="18"/>
        </w:rPr>
      </w:pPr>
      <w:r w:rsidRPr="009230E3">
        <w:rPr>
          <w:rFonts w:ascii="Liberation Sans" w:hAnsi="Liberation Sans" w:cs="Arial"/>
          <w:bCs/>
          <w:sz w:val="18"/>
          <w:szCs w:val="18"/>
        </w:rPr>
        <w:t>Приложение к постановлению</w:t>
      </w:r>
    </w:p>
    <w:p w:rsidR="00506F47" w:rsidRPr="009230E3" w:rsidRDefault="00506F47" w:rsidP="00506F47">
      <w:pPr>
        <w:jc w:val="right"/>
        <w:rPr>
          <w:rFonts w:ascii="Liberation Sans" w:hAnsi="Liberation Sans" w:cs="Arial"/>
          <w:bCs/>
          <w:sz w:val="18"/>
          <w:szCs w:val="18"/>
        </w:rPr>
      </w:pPr>
      <w:r w:rsidRPr="009230E3">
        <w:rPr>
          <w:rFonts w:ascii="Liberation Sans" w:hAnsi="Liberation Sans" w:cs="Arial"/>
          <w:bCs/>
          <w:sz w:val="18"/>
          <w:szCs w:val="18"/>
        </w:rPr>
        <w:t>Администрации Мишкинского муниципального</w:t>
      </w:r>
    </w:p>
    <w:p w:rsidR="00506F47" w:rsidRPr="009230E3" w:rsidRDefault="00506F47" w:rsidP="00506F47">
      <w:pPr>
        <w:jc w:val="right"/>
        <w:rPr>
          <w:rFonts w:ascii="Liberation Sans" w:hAnsi="Liberation Sans" w:cs="Arial"/>
          <w:bCs/>
          <w:sz w:val="18"/>
          <w:szCs w:val="18"/>
        </w:rPr>
      </w:pPr>
      <w:r w:rsidRPr="009230E3">
        <w:rPr>
          <w:rFonts w:ascii="Liberation Sans" w:hAnsi="Liberation Sans" w:cs="Arial"/>
          <w:bCs/>
          <w:sz w:val="18"/>
          <w:szCs w:val="18"/>
        </w:rPr>
        <w:t xml:space="preserve">округа Курганской области </w:t>
      </w:r>
    </w:p>
    <w:p w:rsidR="00506F47" w:rsidRPr="009230E3" w:rsidRDefault="00506F47" w:rsidP="00506F47">
      <w:pPr>
        <w:jc w:val="right"/>
        <w:rPr>
          <w:rFonts w:ascii="Liberation Sans" w:hAnsi="Liberation Sans" w:cs="Arial"/>
          <w:bCs/>
          <w:sz w:val="18"/>
          <w:szCs w:val="18"/>
        </w:rPr>
      </w:pPr>
      <w:r w:rsidRPr="009230E3">
        <w:rPr>
          <w:rFonts w:ascii="Liberation Sans" w:hAnsi="Liberation Sans" w:cs="Arial"/>
          <w:bCs/>
          <w:sz w:val="18"/>
          <w:szCs w:val="18"/>
        </w:rPr>
        <w:t>от 29 сентября 2023 г. № 146</w:t>
      </w:r>
    </w:p>
    <w:p w:rsidR="00506F47" w:rsidRPr="009230E3" w:rsidRDefault="00506F47" w:rsidP="00506F47">
      <w:pPr>
        <w:jc w:val="right"/>
        <w:rPr>
          <w:rFonts w:ascii="Liberation Sans" w:hAnsi="Liberation Sans" w:cs="Arial"/>
          <w:bCs/>
          <w:sz w:val="18"/>
          <w:szCs w:val="18"/>
        </w:rPr>
      </w:pPr>
      <w:r w:rsidRPr="009230E3">
        <w:rPr>
          <w:rFonts w:ascii="Liberation Sans" w:hAnsi="Liberation Sans" w:cs="Arial"/>
          <w:bCs/>
          <w:sz w:val="18"/>
          <w:szCs w:val="18"/>
        </w:rPr>
        <w:t xml:space="preserve"> «Об утверждении Порядка определения</w:t>
      </w:r>
    </w:p>
    <w:p w:rsidR="00506F47" w:rsidRPr="009230E3" w:rsidRDefault="00506F47" w:rsidP="00506F47">
      <w:pPr>
        <w:jc w:val="right"/>
        <w:rPr>
          <w:rFonts w:ascii="Liberation Sans" w:hAnsi="Liberation Sans" w:cs="Arial"/>
          <w:bCs/>
          <w:sz w:val="18"/>
          <w:szCs w:val="18"/>
        </w:rPr>
      </w:pPr>
      <w:r w:rsidRPr="009230E3">
        <w:rPr>
          <w:rFonts w:ascii="Liberation Sans" w:hAnsi="Liberation Sans" w:cs="Arial"/>
          <w:bCs/>
          <w:sz w:val="18"/>
          <w:szCs w:val="18"/>
        </w:rPr>
        <w:t>начальной цены предмета аукциона</w:t>
      </w:r>
    </w:p>
    <w:p w:rsidR="00506F47" w:rsidRPr="009230E3" w:rsidRDefault="00506F47" w:rsidP="00506F47">
      <w:pPr>
        <w:jc w:val="right"/>
        <w:rPr>
          <w:rFonts w:ascii="Liberation Sans" w:hAnsi="Liberation Sans" w:cs="Arial"/>
          <w:bCs/>
          <w:sz w:val="18"/>
          <w:szCs w:val="18"/>
        </w:rPr>
      </w:pPr>
      <w:r w:rsidRPr="009230E3">
        <w:rPr>
          <w:rFonts w:ascii="Liberation Sans" w:hAnsi="Liberation Sans" w:cs="Arial"/>
          <w:bCs/>
          <w:sz w:val="18"/>
          <w:szCs w:val="18"/>
        </w:rPr>
        <w:t>по продаже земельных участков</w:t>
      </w:r>
    </w:p>
    <w:p w:rsidR="00506F47" w:rsidRPr="009230E3" w:rsidRDefault="00506F47" w:rsidP="00506F47">
      <w:pPr>
        <w:jc w:val="right"/>
        <w:rPr>
          <w:rFonts w:ascii="Liberation Sans" w:hAnsi="Liberation Sans" w:cs="Arial"/>
          <w:bCs/>
          <w:sz w:val="18"/>
          <w:szCs w:val="18"/>
        </w:rPr>
      </w:pPr>
      <w:r w:rsidRPr="009230E3">
        <w:rPr>
          <w:rFonts w:ascii="Liberation Sans" w:hAnsi="Liberation Sans" w:cs="Arial"/>
          <w:bCs/>
          <w:sz w:val="18"/>
          <w:szCs w:val="18"/>
        </w:rPr>
        <w:t>или аукциона на право заключения</w:t>
      </w:r>
    </w:p>
    <w:p w:rsidR="00506F47" w:rsidRPr="009230E3" w:rsidRDefault="00506F47" w:rsidP="00506F47">
      <w:pPr>
        <w:jc w:val="right"/>
        <w:rPr>
          <w:rFonts w:ascii="Liberation Sans" w:hAnsi="Liberation Sans" w:cs="Arial"/>
          <w:bCs/>
          <w:sz w:val="18"/>
          <w:szCs w:val="18"/>
        </w:rPr>
      </w:pPr>
      <w:r w:rsidRPr="009230E3">
        <w:rPr>
          <w:rFonts w:ascii="Liberation Sans" w:hAnsi="Liberation Sans" w:cs="Arial"/>
          <w:bCs/>
          <w:sz w:val="18"/>
          <w:szCs w:val="18"/>
        </w:rPr>
        <w:t>договоров аренды земельных участков»</w:t>
      </w:r>
    </w:p>
    <w:p w:rsidR="00506F47" w:rsidRPr="009230E3" w:rsidRDefault="00506F47" w:rsidP="00506F47">
      <w:pPr>
        <w:jc w:val="both"/>
        <w:rPr>
          <w:rFonts w:ascii="Liberation Sans" w:hAnsi="Liberation Sans" w:cs="Arial"/>
          <w:bCs/>
          <w:sz w:val="18"/>
          <w:szCs w:val="18"/>
        </w:rPr>
      </w:pPr>
    </w:p>
    <w:p w:rsidR="00506F47" w:rsidRPr="009230E3" w:rsidRDefault="00506F47" w:rsidP="00506F47">
      <w:pPr>
        <w:jc w:val="center"/>
        <w:rPr>
          <w:rFonts w:ascii="Liberation Sans" w:hAnsi="Liberation Sans" w:cs="Arial"/>
          <w:b/>
          <w:bCs/>
          <w:sz w:val="18"/>
          <w:szCs w:val="18"/>
        </w:rPr>
      </w:pPr>
      <w:r w:rsidRPr="009230E3">
        <w:rPr>
          <w:rFonts w:ascii="Liberation Sans" w:hAnsi="Liberation Sans" w:cs="Arial"/>
          <w:b/>
          <w:bCs/>
          <w:sz w:val="18"/>
          <w:szCs w:val="18"/>
        </w:rPr>
        <w:t>ПОРЯДОК</w:t>
      </w:r>
    </w:p>
    <w:p w:rsidR="00506F47" w:rsidRPr="009230E3" w:rsidRDefault="00506F47" w:rsidP="00506F47">
      <w:pPr>
        <w:jc w:val="center"/>
        <w:rPr>
          <w:rFonts w:ascii="Liberation Sans" w:hAnsi="Liberation Sans" w:cs="Arial"/>
          <w:b/>
          <w:bCs/>
          <w:sz w:val="18"/>
          <w:szCs w:val="18"/>
        </w:rPr>
      </w:pPr>
      <w:r w:rsidRPr="009230E3">
        <w:rPr>
          <w:rFonts w:ascii="Liberation Sans" w:hAnsi="Liberation Sans" w:cs="Arial"/>
          <w:b/>
          <w:bCs/>
          <w:sz w:val="18"/>
          <w:szCs w:val="18"/>
        </w:rPr>
        <w:t>определения начальной цены предмета аукциона по продаже земельных участков</w:t>
      </w:r>
    </w:p>
    <w:p w:rsidR="00506F47" w:rsidRPr="009230E3" w:rsidRDefault="00506F47" w:rsidP="00506F47">
      <w:pPr>
        <w:jc w:val="center"/>
        <w:rPr>
          <w:rFonts w:ascii="Liberation Sans" w:hAnsi="Liberation Sans" w:cs="Arial"/>
          <w:b/>
          <w:bCs/>
          <w:sz w:val="18"/>
          <w:szCs w:val="18"/>
        </w:rPr>
      </w:pPr>
      <w:r w:rsidRPr="009230E3">
        <w:rPr>
          <w:rFonts w:ascii="Liberation Sans" w:hAnsi="Liberation Sans" w:cs="Arial"/>
          <w:b/>
          <w:bCs/>
          <w:sz w:val="18"/>
          <w:szCs w:val="18"/>
        </w:rPr>
        <w:t>или аукциона на право заключения договоров аренды земельных участков</w:t>
      </w:r>
    </w:p>
    <w:p w:rsidR="00506F47" w:rsidRPr="009230E3" w:rsidRDefault="00506F47" w:rsidP="00506F47">
      <w:pPr>
        <w:jc w:val="both"/>
        <w:rPr>
          <w:rFonts w:ascii="Liberation Sans" w:hAnsi="Liberation Sans" w:cs="Arial"/>
          <w:b/>
          <w:bCs/>
          <w:sz w:val="18"/>
          <w:szCs w:val="18"/>
        </w:rPr>
      </w:pPr>
    </w:p>
    <w:p w:rsidR="00506F47" w:rsidRPr="009230E3" w:rsidRDefault="00506F47" w:rsidP="00506F47">
      <w:pPr>
        <w:jc w:val="center"/>
        <w:rPr>
          <w:rFonts w:ascii="Liberation Sans" w:hAnsi="Liberation Sans" w:cs="Arial"/>
          <w:b/>
          <w:bCs/>
          <w:sz w:val="18"/>
          <w:szCs w:val="18"/>
        </w:rPr>
      </w:pPr>
      <w:r w:rsidRPr="009230E3">
        <w:rPr>
          <w:rFonts w:ascii="Liberation Sans" w:hAnsi="Liberation Sans" w:cs="Arial"/>
          <w:b/>
          <w:bCs/>
          <w:sz w:val="18"/>
          <w:szCs w:val="18"/>
        </w:rPr>
        <w:t>Глава 1. Общие положения</w:t>
      </w:r>
    </w:p>
    <w:p w:rsidR="00506F47" w:rsidRPr="009230E3" w:rsidRDefault="00506F47" w:rsidP="00506F47">
      <w:pPr>
        <w:jc w:val="center"/>
        <w:rPr>
          <w:rFonts w:ascii="Liberation Sans" w:hAnsi="Liberation Sans" w:cs="Arial"/>
          <w:bCs/>
          <w:sz w:val="18"/>
          <w:szCs w:val="18"/>
        </w:rPr>
      </w:pP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Порядок определения начальной цены предмета аукциона по продаже земельных участков или аукциона на право заключения договоров аренды земельных участков (далее-Порядок) разработан в соответствии со ст. 39.11 Земельного кодекса Российской Федерации в целях установления общих правил определения размера начальной цены предмета аукциона по продажи земельных участков или аукциона на право заключения договоров аренды земельных участков в отношении земельных участков, находящихся в муниципальной собственности Мишкинского муниципального округа  Курганской области, и земельных участков, государственная собственность на которые не разграничена, расположенных на территории Мишкинского муниципального округа Курганской области.</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Начальная цена предмета аукциона по продаже земельных участков или аукциона на право заключения договоров аренды земельных участков устанавливается за земельный участок в целом.</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lastRenderedPageBreak/>
        <w:t>Начальной ценой предмета аукциона по продаже земельного участка является кадастровая стоимость такого земельного участка, в случае, если результаты государственной оценки утверждены не ранее, чем за 5 (пять) лет до даты принятия решения о проведения аукциона.</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 xml:space="preserve">Начальной ценой предмета аукциона по продаже земельного участка является рыночная стоимость земельного участка, определенная по результатам рыночной оценки в соответствии с Фе деральным законом от 29.07.1998 г. № 135-ФЗ «Об оценочной деятельности в Российской Федерации» (Далее- Федеральный закон «Об оценочной деятельности в Российской Федерации»), в случаях, если: </w:t>
      </w:r>
    </w:p>
    <w:p w:rsidR="00506F47" w:rsidRPr="009230E3" w:rsidRDefault="00506F47" w:rsidP="005C7848">
      <w:pPr>
        <w:numPr>
          <w:ilvl w:val="0"/>
          <w:numId w:val="4"/>
        </w:numPr>
        <w:ind w:left="0" w:firstLine="720"/>
        <w:jc w:val="both"/>
        <w:rPr>
          <w:rFonts w:ascii="Liberation Sans" w:hAnsi="Liberation Sans" w:cs="Arial"/>
          <w:bCs/>
          <w:sz w:val="18"/>
          <w:szCs w:val="18"/>
        </w:rPr>
      </w:pPr>
      <w:r w:rsidRPr="009230E3">
        <w:rPr>
          <w:rFonts w:ascii="Liberation Sans" w:hAnsi="Liberation Sans" w:cs="Arial"/>
          <w:bCs/>
          <w:sz w:val="18"/>
          <w:szCs w:val="18"/>
        </w:rPr>
        <w:t>результаты государственной кадастровой оценки утверждены ранее, чем за 5 (пять) лет до даты принятия решения о проведении аукциона;</w:t>
      </w:r>
    </w:p>
    <w:p w:rsidR="00506F47" w:rsidRPr="009230E3" w:rsidRDefault="00506F47" w:rsidP="005C7848">
      <w:pPr>
        <w:numPr>
          <w:ilvl w:val="0"/>
          <w:numId w:val="4"/>
        </w:numPr>
        <w:ind w:left="0" w:firstLine="720"/>
        <w:jc w:val="both"/>
        <w:rPr>
          <w:rFonts w:ascii="Liberation Sans" w:hAnsi="Liberation Sans" w:cs="Arial"/>
          <w:bCs/>
          <w:sz w:val="18"/>
          <w:szCs w:val="18"/>
        </w:rPr>
      </w:pPr>
      <w:r w:rsidRPr="009230E3">
        <w:rPr>
          <w:rFonts w:ascii="Liberation Sans" w:hAnsi="Liberation Sans" w:cs="Arial"/>
          <w:bCs/>
          <w:sz w:val="18"/>
          <w:szCs w:val="18"/>
        </w:rPr>
        <w:t>кадастровая стоимость земельного участка не определена;</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По результатам аукциона по продаже земельного участка определяется цена такого земельного участка.</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Начальная цена предмета аукциона на право заключения договора аренды земельного участка устанавливается в размере ежегодной арендной платы, определенной по результатам рыночной оценки в соответствии с Федеральным законом «Об оценочной деятельности в Российской Федерации», в случаях, если:</w:t>
      </w:r>
    </w:p>
    <w:p w:rsidR="00506F47" w:rsidRPr="009230E3" w:rsidRDefault="00506F47" w:rsidP="005C7848">
      <w:pPr>
        <w:numPr>
          <w:ilvl w:val="0"/>
          <w:numId w:val="5"/>
        </w:numPr>
        <w:ind w:left="0" w:firstLine="720"/>
        <w:jc w:val="both"/>
        <w:rPr>
          <w:rFonts w:ascii="Liberation Sans" w:hAnsi="Liberation Sans" w:cs="Arial"/>
          <w:bCs/>
          <w:sz w:val="18"/>
          <w:szCs w:val="18"/>
        </w:rPr>
      </w:pPr>
      <w:r w:rsidRPr="009230E3">
        <w:rPr>
          <w:rFonts w:ascii="Liberation Sans" w:hAnsi="Liberation Sans" w:cs="Arial"/>
          <w:bCs/>
          <w:sz w:val="18"/>
          <w:szCs w:val="18"/>
        </w:rPr>
        <w:t xml:space="preserve"> кадастровая стоимость земельного участка не определена;</w:t>
      </w:r>
    </w:p>
    <w:p w:rsidR="00506F47" w:rsidRPr="009230E3" w:rsidRDefault="00506F47" w:rsidP="005C7848">
      <w:pPr>
        <w:numPr>
          <w:ilvl w:val="0"/>
          <w:numId w:val="5"/>
        </w:numPr>
        <w:ind w:left="0" w:firstLine="720"/>
        <w:jc w:val="both"/>
        <w:rPr>
          <w:rFonts w:ascii="Liberation Sans" w:hAnsi="Liberation Sans" w:cs="Arial"/>
          <w:bCs/>
          <w:sz w:val="18"/>
          <w:szCs w:val="18"/>
        </w:rPr>
      </w:pPr>
      <w:r w:rsidRPr="009230E3">
        <w:rPr>
          <w:rFonts w:ascii="Liberation Sans" w:hAnsi="Liberation Sans" w:cs="Arial"/>
          <w:bCs/>
          <w:sz w:val="18"/>
          <w:szCs w:val="18"/>
        </w:rPr>
        <w:t xml:space="preserve"> Результат государственной кадастровой оценки утверждены ранее, чем за 5 (пять) лет до даты принятия решения о проведении аукциона.</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Начальная цена предмета аукциона на право заключения договора аренды земельного участка устанавливается в проценте кадастровой стоимости земельного участка, если результаты государственной кадастровой оценки утверждены не ране, чем за 5 (пять) лет до даты принятия решения о проведения аукциона.</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Процентом кадастровой стоимости земельного участка, применяемым при расчете начальной цены, является процент кадастровой стоимости, устанавливаемый для каждого вида разрешенного использования земельного участка в соответствии с классификатором видов разрешенного использования, утвержденным приказом Росреестра от 10.11.2020 г. № П/0412, и составляет:</w:t>
      </w:r>
    </w:p>
    <w:p w:rsidR="00506F47" w:rsidRPr="009230E3" w:rsidRDefault="00506F47" w:rsidP="005C7848">
      <w:pPr>
        <w:numPr>
          <w:ilvl w:val="0"/>
          <w:numId w:val="6"/>
        </w:numPr>
        <w:ind w:left="0" w:firstLine="720"/>
        <w:jc w:val="both"/>
        <w:rPr>
          <w:rFonts w:ascii="Liberation Sans" w:hAnsi="Liberation Sans" w:cs="Arial"/>
          <w:bCs/>
          <w:sz w:val="18"/>
          <w:szCs w:val="18"/>
        </w:rPr>
      </w:pPr>
      <w:r w:rsidRPr="009230E3">
        <w:rPr>
          <w:rFonts w:ascii="Liberation Sans" w:hAnsi="Liberation Sans" w:cs="Arial"/>
          <w:bCs/>
          <w:sz w:val="18"/>
          <w:szCs w:val="18"/>
        </w:rPr>
        <w:t>сельскохозяйственное использования (коды вида разрешенного использования 1.0-1.20) -3%</w:t>
      </w:r>
    </w:p>
    <w:p w:rsidR="00506F47" w:rsidRPr="009230E3" w:rsidRDefault="00506F47" w:rsidP="005C7848">
      <w:pPr>
        <w:numPr>
          <w:ilvl w:val="0"/>
          <w:numId w:val="6"/>
        </w:numPr>
        <w:ind w:left="0" w:firstLine="720"/>
        <w:jc w:val="both"/>
        <w:rPr>
          <w:rFonts w:ascii="Liberation Sans" w:hAnsi="Liberation Sans" w:cs="Arial"/>
          <w:bCs/>
          <w:sz w:val="18"/>
          <w:szCs w:val="18"/>
        </w:rPr>
      </w:pPr>
      <w:r w:rsidRPr="009230E3">
        <w:rPr>
          <w:rFonts w:ascii="Liberation Sans" w:hAnsi="Liberation Sans" w:cs="Arial"/>
          <w:bCs/>
          <w:sz w:val="18"/>
          <w:szCs w:val="18"/>
        </w:rPr>
        <w:t>жилая застройка (коды вида разрешенного использования 2.0-2.7.1) -30%;</w:t>
      </w:r>
    </w:p>
    <w:p w:rsidR="00506F47" w:rsidRPr="009230E3" w:rsidRDefault="00506F47" w:rsidP="005C7848">
      <w:pPr>
        <w:numPr>
          <w:ilvl w:val="0"/>
          <w:numId w:val="6"/>
        </w:numPr>
        <w:ind w:left="0" w:firstLine="720"/>
        <w:jc w:val="both"/>
        <w:rPr>
          <w:rFonts w:ascii="Liberation Sans" w:hAnsi="Liberation Sans" w:cs="Arial"/>
          <w:bCs/>
          <w:sz w:val="18"/>
          <w:szCs w:val="18"/>
        </w:rPr>
      </w:pPr>
      <w:r w:rsidRPr="009230E3">
        <w:rPr>
          <w:rFonts w:ascii="Liberation Sans" w:hAnsi="Liberation Sans" w:cs="Arial"/>
          <w:bCs/>
          <w:sz w:val="18"/>
          <w:szCs w:val="18"/>
        </w:rPr>
        <w:t>общественное использования объектов капитального строительства (коды вида разрешенного использования 3.0-3.10.2) -10%;</w:t>
      </w:r>
    </w:p>
    <w:p w:rsidR="00506F47" w:rsidRPr="009230E3" w:rsidRDefault="00506F47" w:rsidP="005C7848">
      <w:pPr>
        <w:numPr>
          <w:ilvl w:val="0"/>
          <w:numId w:val="6"/>
        </w:numPr>
        <w:ind w:left="0" w:firstLine="720"/>
        <w:jc w:val="both"/>
        <w:rPr>
          <w:rFonts w:ascii="Liberation Sans" w:hAnsi="Liberation Sans" w:cs="Arial"/>
          <w:bCs/>
          <w:sz w:val="18"/>
          <w:szCs w:val="18"/>
        </w:rPr>
      </w:pPr>
      <w:r w:rsidRPr="009230E3">
        <w:rPr>
          <w:rFonts w:ascii="Liberation Sans" w:hAnsi="Liberation Sans" w:cs="Arial"/>
          <w:bCs/>
          <w:sz w:val="18"/>
          <w:szCs w:val="18"/>
        </w:rPr>
        <w:t>предпринимательство (коды вида разрешенного использования 4.0-4.10) -20%;</w:t>
      </w:r>
    </w:p>
    <w:p w:rsidR="00506F47" w:rsidRPr="009230E3" w:rsidRDefault="00506F47" w:rsidP="005C7848">
      <w:pPr>
        <w:numPr>
          <w:ilvl w:val="0"/>
          <w:numId w:val="6"/>
        </w:numPr>
        <w:ind w:left="0" w:firstLine="720"/>
        <w:jc w:val="both"/>
        <w:rPr>
          <w:rFonts w:ascii="Liberation Sans" w:hAnsi="Liberation Sans" w:cs="Arial"/>
          <w:bCs/>
          <w:sz w:val="18"/>
          <w:szCs w:val="18"/>
        </w:rPr>
      </w:pPr>
      <w:r w:rsidRPr="009230E3">
        <w:rPr>
          <w:rFonts w:ascii="Liberation Sans" w:hAnsi="Liberation Sans" w:cs="Arial"/>
          <w:bCs/>
          <w:sz w:val="18"/>
          <w:szCs w:val="18"/>
        </w:rPr>
        <w:t>отдых (рекреация) (коды вида разрешенного использования 5.0-5.5) -3%;</w:t>
      </w:r>
    </w:p>
    <w:p w:rsidR="00506F47" w:rsidRPr="009230E3" w:rsidRDefault="00506F47" w:rsidP="005C7848">
      <w:pPr>
        <w:numPr>
          <w:ilvl w:val="0"/>
          <w:numId w:val="6"/>
        </w:numPr>
        <w:ind w:left="0" w:firstLine="720"/>
        <w:jc w:val="both"/>
        <w:rPr>
          <w:rFonts w:ascii="Liberation Sans" w:hAnsi="Liberation Sans" w:cs="Arial"/>
          <w:bCs/>
          <w:sz w:val="18"/>
          <w:szCs w:val="18"/>
        </w:rPr>
      </w:pPr>
      <w:r w:rsidRPr="009230E3">
        <w:rPr>
          <w:rFonts w:ascii="Liberation Sans" w:hAnsi="Liberation Sans" w:cs="Arial"/>
          <w:bCs/>
          <w:sz w:val="18"/>
          <w:szCs w:val="18"/>
        </w:rPr>
        <w:t>производственная деятельность (коды вида разрешенного использования 6.0-6.12) -10%;</w:t>
      </w:r>
    </w:p>
    <w:p w:rsidR="00506F47" w:rsidRPr="009230E3" w:rsidRDefault="00506F47" w:rsidP="005C7848">
      <w:pPr>
        <w:numPr>
          <w:ilvl w:val="0"/>
          <w:numId w:val="6"/>
        </w:numPr>
        <w:ind w:left="0" w:firstLine="720"/>
        <w:jc w:val="both"/>
        <w:rPr>
          <w:rFonts w:ascii="Liberation Sans" w:hAnsi="Liberation Sans" w:cs="Arial"/>
          <w:bCs/>
          <w:sz w:val="18"/>
          <w:szCs w:val="18"/>
        </w:rPr>
      </w:pPr>
      <w:r w:rsidRPr="009230E3">
        <w:rPr>
          <w:rFonts w:ascii="Liberation Sans" w:hAnsi="Liberation Sans" w:cs="Arial"/>
          <w:bCs/>
          <w:sz w:val="18"/>
          <w:szCs w:val="18"/>
        </w:rPr>
        <w:t>транспорт (коды вида разрешенного использования 7.0-7.6) -7,5%;</w:t>
      </w:r>
    </w:p>
    <w:p w:rsidR="00506F47" w:rsidRPr="009230E3" w:rsidRDefault="00506F47" w:rsidP="005C7848">
      <w:pPr>
        <w:numPr>
          <w:ilvl w:val="0"/>
          <w:numId w:val="6"/>
        </w:numPr>
        <w:ind w:left="0" w:firstLine="720"/>
        <w:jc w:val="both"/>
        <w:rPr>
          <w:rFonts w:ascii="Liberation Sans" w:hAnsi="Liberation Sans" w:cs="Arial"/>
          <w:bCs/>
          <w:sz w:val="18"/>
          <w:szCs w:val="18"/>
        </w:rPr>
      </w:pPr>
      <w:r w:rsidRPr="009230E3">
        <w:rPr>
          <w:rFonts w:ascii="Liberation Sans" w:hAnsi="Liberation Sans" w:cs="Arial"/>
          <w:bCs/>
          <w:sz w:val="18"/>
          <w:szCs w:val="18"/>
        </w:rPr>
        <w:t>иные виды разрешенного использования, не указанные в настоящем пункте-3%.</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Начальная цена предмета аукциона на право заключения договора аренды земельного участка определяете по формуле:</w:t>
      </w:r>
    </w:p>
    <w:p w:rsidR="00506F47" w:rsidRPr="009230E3" w:rsidRDefault="00506F47" w:rsidP="00D3522C">
      <w:pPr>
        <w:ind w:firstLine="720"/>
        <w:jc w:val="center"/>
        <w:rPr>
          <w:rFonts w:ascii="Liberation Sans" w:hAnsi="Liberation Sans" w:cs="Arial"/>
          <w:bCs/>
          <w:sz w:val="18"/>
          <w:szCs w:val="18"/>
        </w:rPr>
      </w:pPr>
      <w:r w:rsidRPr="009230E3">
        <w:rPr>
          <w:rFonts w:ascii="Liberation Sans" w:hAnsi="Liberation Sans" w:cs="Arial"/>
          <w:bCs/>
          <w:sz w:val="18"/>
          <w:szCs w:val="18"/>
        </w:rPr>
        <w:t>НЦ=Кс х ПКс,</w:t>
      </w:r>
    </w:p>
    <w:p w:rsidR="00506F47" w:rsidRPr="009230E3" w:rsidRDefault="00506F47" w:rsidP="00506F47">
      <w:pPr>
        <w:ind w:firstLine="720"/>
        <w:jc w:val="both"/>
        <w:rPr>
          <w:rFonts w:ascii="Liberation Sans" w:hAnsi="Liberation Sans" w:cs="Arial"/>
          <w:bCs/>
          <w:sz w:val="18"/>
          <w:szCs w:val="18"/>
        </w:rPr>
      </w:pPr>
      <w:r w:rsidRPr="009230E3">
        <w:rPr>
          <w:rFonts w:ascii="Liberation Sans" w:hAnsi="Liberation Sans" w:cs="Arial"/>
          <w:bCs/>
          <w:sz w:val="18"/>
          <w:szCs w:val="18"/>
        </w:rPr>
        <w:t>где:</w:t>
      </w:r>
    </w:p>
    <w:p w:rsidR="00506F47" w:rsidRPr="009230E3" w:rsidRDefault="00506F47" w:rsidP="00506F47">
      <w:pPr>
        <w:ind w:firstLine="720"/>
        <w:jc w:val="both"/>
        <w:rPr>
          <w:rFonts w:ascii="Liberation Sans" w:hAnsi="Liberation Sans" w:cs="Arial"/>
          <w:bCs/>
          <w:sz w:val="18"/>
          <w:szCs w:val="18"/>
        </w:rPr>
      </w:pPr>
      <w:r w:rsidRPr="009230E3">
        <w:rPr>
          <w:rFonts w:ascii="Liberation Sans" w:hAnsi="Liberation Sans" w:cs="Arial"/>
          <w:bCs/>
          <w:sz w:val="18"/>
          <w:szCs w:val="18"/>
        </w:rPr>
        <w:t>НЦ-начальная цена;</w:t>
      </w:r>
    </w:p>
    <w:p w:rsidR="00506F47" w:rsidRPr="009230E3" w:rsidRDefault="00506F47" w:rsidP="00506F47">
      <w:pPr>
        <w:ind w:firstLine="720"/>
        <w:jc w:val="both"/>
        <w:rPr>
          <w:rFonts w:ascii="Liberation Sans" w:hAnsi="Liberation Sans" w:cs="Arial"/>
          <w:bCs/>
          <w:sz w:val="18"/>
          <w:szCs w:val="18"/>
        </w:rPr>
      </w:pPr>
      <w:r w:rsidRPr="009230E3">
        <w:rPr>
          <w:rFonts w:ascii="Liberation Sans" w:hAnsi="Liberation Sans" w:cs="Arial"/>
          <w:bCs/>
          <w:sz w:val="18"/>
          <w:szCs w:val="18"/>
        </w:rPr>
        <w:t>Кс- кадастровая стоимость земельного участка;</w:t>
      </w:r>
    </w:p>
    <w:p w:rsidR="00506F47" w:rsidRPr="009230E3" w:rsidRDefault="00506F47" w:rsidP="00506F47">
      <w:pPr>
        <w:ind w:firstLine="720"/>
        <w:jc w:val="both"/>
        <w:rPr>
          <w:rFonts w:ascii="Liberation Sans" w:hAnsi="Liberation Sans" w:cs="Arial"/>
          <w:bCs/>
          <w:sz w:val="18"/>
          <w:szCs w:val="18"/>
        </w:rPr>
      </w:pPr>
      <w:r w:rsidRPr="009230E3">
        <w:rPr>
          <w:rFonts w:ascii="Liberation Sans" w:hAnsi="Liberation Sans" w:cs="Arial"/>
          <w:bCs/>
          <w:sz w:val="18"/>
          <w:szCs w:val="18"/>
        </w:rPr>
        <w:t>ПКс- процент кадастровой стоимости земельного участка для каждого вида разрешенного использования земельного участка.</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По результатам аукциона на право заключения договора аренды земельного участка определяется размер ежегодной арендной платы.</w:t>
      </w:r>
    </w:p>
    <w:p w:rsidR="00506F47" w:rsidRPr="009230E3" w:rsidRDefault="00506F47" w:rsidP="005C7848">
      <w:pPr>
        <w:numPr>
          <w:ilvl w:val="0"/>
          <w:numId w:val="3"/>
        </w:numPr>
        <w:ind w:left="0" w:firstLine="720"/>
        <w:jc w:val="both"/>
        <w:rPr>
          <w:rFonts w:ascii="Liberation Sans" w:hAnsi="Liberation Sans" w:cs="Arial"/>
          <w:bCs/>
          <w:sz w:val="18"/>
          <w:szCs w:val="18"/>
        </w:rPr>
      </w:pPr>
      <w:r w:rsidRPr="009230E3">
        <w:rPr>
          <w:rFonts w:ascii="Liberation Sans" w:hAnsi="Liberation Sans" w:cs="Arial"/>
          <w:bCs/>
          <w:sz w:val="18"/>
          <w:szCs w:val="18"/>
        </w:rPr>
        <w:t>Если аукцион признан несостоявшимся и договор купли-продажи земельного участка, находящегося в государственной или муниципальной собственности, либо договор аренды такого земельного участка не заключен с лицом, подавшим единственную заявку на участие в аукционе, с заявителем, признанным единственным участником аукциона, или с единственным принявшим участие в аукционе его участником, начальная цена предмета повторного аукциона может быть определена ниже ранее установленной начальной цены предмета аукциона, но не более, чем на 30 (тридцать) процентов начальной цены предмета предыдущего аукциона.</w:t>
      </w:r>
    </w:p>
    <w:p w:rsidR="00506F47" w:rsidRPr="009230E3" w:rsidRDefault="00506F47" w:rsidP="008253B6">
      <w:pPr>
        <w:jc w:val="both"/>
        <w:rPr>
          <w:rFonts w:ascii="Liberation Sans" w:hAnsi="Liberation Sans" w:cs="Arial"/>
          <w:sz w:val="18"/>
          <w:szCs w:val="18"/>
        </w:rPr>
      </w:pPr>
    </w:p>
    <w:p w:rsidR="00506F47" w:rsidRPr="009230E3" w:rsidRDefault="00506F47" w:rsidP="00D3522C">
      <w:pPr>
        <w:jc w:val="both"/>
        <w:rPr>
          <w:rFonts w:ascii="Liberation Sans" w:hAnsi="Liberation Sans" w:cs="Arial"/>
          <w:sz w:val="18"/>
          <w:szCs w:val="18"/>
        </w:rPr>
      </w:pPr>
      <w:r w:rsidRPr="009230E3">
        <w:rPr>
          <w:rFonts w:ascii="Liberation Sans" w:hAnsi="Liberation Sans" w:cs="Arial"/>
          <w:sz w:val="18"/>
          <w:szCs w:val="18"/>
        </w:rPr>
        <w:t>Управляющий делами - руководитель аппарата</w:t>
      </w:r>
    </w:p>
    <w:p w:rsidR="00506F47" w:rsidRPr="009230E3" w:rsidRDefault="00506F47" w:rsidP="00D3522C">
      <w:pPr>
        <w:jc w:val="both"/>
        <w:rPr>
          <w:rFonts w:ascii="Liberation Sans" w:hAnsi="Liberation Sans" w:cs="Arial"/>
          <w:sz w:val="18"/>
          <w:szCs w:val="18"/>
        </w:rPr>
      </w:pPr>
      <w:r w:rsidRPr="009230E3">
        <w:rPr>
          <w:rFonts w:ascii="Liberation Sans" w:hAnsi="Liberation Sans" w:cs="Arial"/>
          <w:sz w:val="18"/>
          <w:szCs w:val="18"/>
        </w:rPr>
        <w:t xml:space="preserve">Администрации Мишкинского </w:t>
      </w:r>
    </w:p>
    <w:p w:rsidR="00446868" w:rsidRPr="001624DE" w:rsidRDefault="00506F47" w:rsidP="00D3522C">
      <w:pPr>
        <w:jc w:val="both"/>
        <w:rPr>
          <w:rFonts w:ascii="Liberation Sans" w:hAnsi="Liberation Sans" w:cs="Arial"/>
          <w:sz w:val="22"/>
          <w:szCs w:val="22"/>
        </w:rPr>
      </w:pPr>
      <w:r w:rsidRPr="009230E3">
        <w:rPr>
          <w:rFonts w:ascii="Liberation Sans" w:hAnsi="Liberation Sans" w:cs="Arial"/>
          <w:sz w:val="18"/>
          <w:szCs w:val="18"/>
        </w:rPr>
        <w:t xml:space="preserve">муниципального округа                                                                    </w:t>
      </w:r>
      <w:r w:rsidR="00D3522C" w:rsidRPr="009230E3">
        <w:rPr>
          <w:rFonts w:ascii="Liberation Sans" w:hAnsi="Liberation Sans" w:cs="Arial"/>
          <w:sz w:val="18"/>
          <w:szCs w:val="18"/>
        </w:rPr>
        <w:t xml:space="preserve">                                       </w:t>
      </w:r>
      <w:r w:rsidR="009230E3">
        <w:rPr>
          <w:rFonts w:ascii="Liberation Sans" w:hAnsi="Liberation Sans" w:cs="Arial"/>
          <w:sz w:val="18"/>
          <w:szCs w:val="18"/>
        </w:rPr>
        <w:t xml:space="preserve">                                   </w:t>
      </w:r>
      <w:r w:rsidR="00D3522C" w:rsidRPr="009230E3">
        <w:rPr>
          <w:rFonts w:ascii="Liberation Sans" w:hAnsi="Liberation Sans" w:cs="Arial"/>
          <w:sz w:val="18"/>
          <w:szCs w:val="18"/>
        </w:rPr>
        <w:t xml:space="preserve">  </w:t>
      </w:r>
      <w:r w:rsidRPr="009230E3">
        <w:rPr>
          <w:rFonts w:ascii="Liberation Sans" w:hAnsi="Liberation Sans" w:cs="Arial"/>
          <w:sz w:val="18"/>
          <w:szCs w:val="18"/>
        </w:rPr>
        <w:t xml:space="preserve">   Н.В. Андреева</w:t>
      </w:r>
    </w:p>
    <w:p w:rsidR="000A4A86" w:rsidRDefault="000A4A86" w:rsidP="00BE79CF">
      <w:pPr>
        <w:ind w:firstLine="851"/>
        <w:jc w:val="both"/>
        <w:rPr>
          <w:rFonts w:ascii="Liberation Sans" w:hAnsi="Liberation Sans" w:cs="Arial"/>
          <w:sz w:val="18"/>
          <w:szCs w:val="18"/>
        </w:rPr>
      </w:pPr>
    </w:p>
    <w:p w:rsidR="00F709C5" w:rsidRDefault="00F709C5" w:rsidP="009230E3">
      <w:pPr>
        <w:jc w:val="both"/>
        <w:rPr>
          <w:rFonts w:ascii="Liberation Sans" w:hAnsi="Liberation Sans" w:cs="Arial"/>
          <w:sz w:val="18"/>
          <w:szCs w:val="18"/>
        </w:rPr>
      </w:pPr>
    </w:p>
    <w:p w:rsidR="00F709C5" w:rsidRDefault="00F709C5" w:rsidP="00BE79CF">
      <w:pPr>
        <w:ind w:firstLine="851"/>
        <w:jc w:val="both"/>
        <w:rPr>
          <w:rFonts w:ascii="Liberation Sans" w:hAnsi="Liberation Sans" w:cs="Arial"/>
          <w:sz w:val="18"/>
          <w:szCs w:val="18"/>
        </w:rPr>
      </w:pPr>
    </w:p>
    <w:p w:rsidR="00F709C5" w:rsidRDefault="00F709C5" w:rsidP="00BE79CF">
      <w:pPr>
        <w:ind w:firstLine="851"/>
        <w:jc w:val="both"/>
        <w:rPr>
          <w:rFonts w:ascii="Liberation Sans" w:hAnsi="Liberation Sans" w:cs="Arial"/>
          <w:sz w:val="18"/>
          <w:szCs w:val="18"/>
        </w:rPr>
      </w:pPr>
    </w:p>
    <w:p w:rsidR="00A73B5D" w:rsidRPr="0086544F" w:rsidRDefault="00A73B5D" w:rsidP="00A73B5D">
      <w:pPr>
        <w:jc w:val="center"/>
        <w:rPr>
          <w:rFonts w:ascii="Liberation Sans" w:hAnsi="Liberation Sans"/>
        </w:rPr>
      </w:pPr>
      <w:r w:rsidRPr="00CB6022">
        <w:rPr>
          <w:noProof/>
          <w:lang w:eastAsia="ru-RU"/>
        </w:rPr>
        <w:drawing>
          <wp:inline distT="0" distB="0" distL="0" distR="0">
            <wp:extent cx="400023" cy="454572"/>
            <wp:effectExtent l="0" t="0" r="635" b="3175"/>
            <wp:docPr id="1" name="Рисунок 1" descr="mishkinskii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ishkinskii_rayon_co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067" cy="469394"/>
                    </a:xfrm>
                    <a:prstGeom prst="rect">
                      <a:avLst/>
                    </a:prstGeom>
                    <a:noFill/>
                    <a:ln>
                      <a:noFill/>
                    </a:ln>
                  </pic:spPr>
                </pic:pic>
              </a:graphicData>
            </a:graphic>
          </wp:inline>
        </w:drawing>
      </w:r>
    </w:p>
    <w:p w:rsidR="00A73B5D" w:rsidRPr="0086544F" w:rsidRDefault="00A73B5D" w:rsidP="00A73B5D">
      <w:pPr>
        <w:jc w:val="center"/>
        <w:rPr>
          <w:rFonts w:ascii="Liberation Sans" w:hAnsi="Liberation Sans"/>
          <w:b/>
          <w:caps/>
          <w:sz w:val="26"/>
        </w:rPr>
      </w:pPr>
    </w:p>
    <w:p w:rsidR="00A73B5D" w:rsidRPr="009230E3" w:rsidRDefault="00A73B5D" w:rsidP="00A73B5D">
      <w:pPr>
        <w:jc w:val="center"/>
        <w:rPr>
          <w:rFonts w:ascii="Liberation Sans" w:hAnsi="Liberation Sans"/>
          <w:b/>
          <w:caps/>
        </w:rPr>
      </w:pPr>
      <w:r w:rsidRPr="009230E3">
        <w:rPr>
          <w:rFonts w:ascii="Liberation Sans" w:hAnsi="Liberation Sans"/>
          <w:b/>
          <w:caps/>
        </w:rPr>
        <w:t>Курганская область</w:t>
      </w:r>
    </w:p>
    <w:p w:rsidR="00A73B5D" w:rsidRPr="009230E3" w:rsidRDefault="00A73B5D" w:rsidP="00A73B5D">
      <w:pPr>
        <w:jc w:val="center"/>
        <w:rPr>
          <w:rFonts w:ascii="Liberation Sans" w:hAnsi="Liberation Sans"/>
          <w:b/>
          <w:caps/>
        </w:rPr>
      </w:pPr>
      <w:r w:rsidRPr="009230E3">
        <w:rPr>
          <w:rFonts w:ascii="Liberation Sans" w:hAnsi="Liberation Sans"/>
          <w:b/>
          <w:caps/>
        </w:rPr>
        <w:t>Мишкинский МУНИЦИПАЛЬНЫЙ ОКРУГ</w:t>
      </w:r>
    </w:p>
    <w:p w:rsidR="00A73B5D" w:rsidRPr="009230E3" w:rsidRDefault="00A73B5D" w:rsidP="009230E3">
      <w:pPr>
        <w:jc w:val="center"/>
        <w:rPr>
          <w:rFonts w:ascii="Liberation Sans" w:hAnsi="Liberation Sans"/>
          <w:b/>
          <w:caps/>
        </w:rPr>
      </w:pPr>
      <w:r w:rsidRPr="009230E3">
        <w:rPr>
          <w:rFonts w:ascii="Liberation Sans" w:hAnsi="Liberation Sans"/>
          <w:b/>
          <w:caps/>
        </w:rPr>
        <w:t>Администрация Мишкинского МУНИЦИПАЛЬНОГО ОКРУГА</w:t>
      </w:r>
    </w:p>
    <w:p w:rsidR="00A73B5D" w:rsidRPr="009230E3" w:rsidRDefault="00A73B5D" w:rsidP="00DA3419">
      <w:pPr>
        <w:pStyle w:val="5"/>
        <w:numPr>
          <w:ilvl w:val="0"/>
          <w:numId w:val="0"/>
        </w:numPr>
        <w:tabs>
          <w:tab w:val="left" w:pos="708"/>
        </w:tabs>
        <w:spacing w:before="0"/>
        <w:rPr>
          <w:rFonts w:ascii="Liberation Sans" w:hAnsi="Liberation Sans" w:cs="Arial"/>
          <w:sz w:val="40"/>
          <w:szCs w:val="40"/>
        </w:rPr>
      </w:pPr>
      <w:r w:rsidRPr="009230E3">
        <w:rPr>
          <w:rFonts w:ascii="Liberation Sans" w:hAnsi="Liberation Sans" w:cs="Arial"/>
          <w:sz w:val="40"/>
          <w:szCs w:val="40"/>
        </w:rPr>
        <w:t>ПОСТАНОВЛЕНИЕ</w:t>
      </w:r>
    </w:p>
    <w:p w:rsidR="00A73B5D" w:rsidRDefault="00A73B5D" w:rsidP="00A73B5D">
      <w:pPr>
        <w:rPr>
          <w:rFonts w:ascii="Liberation Sans" w:hAnsi="Liberation Sans"/>
          <w:sz w:val="26"/>
        </w:rPr>
      </w:pPr>
    </w:p>
    <w:p w:rsidR="00A73B5D" w:rsidRPr="009230E3" w:rsidRDefault="00A73B5D" w:rsidP="00A73B5D">
      <w:pPr>
        <w:rPr>
          <w:rFonts w:ascii="Liberation Sans" w:hAnsi="Liberation Sans"/>
          <w:sz w:val="18"/>
          <w:szCs w:val="18"/>
          <w:u w:val="single"/>
        </w:rPr>
      </w:pPr>
      <w:r w:rsidRPr="009230E3">
        <w:rPr>
          <w:rFonts w:ascii="Liberation Sans" w:hAnsi="Liberation Sans"/>
          <w:sz w:val="18"/>
          <w:szCs w:val="18"/>
          <w:u w:val="single"/>
        </w:rPr>
        <w:t>от 19 сентября 2023 года № 140-1</w:t>
      </w:r>
    </w:p>
    <w:p w:rsidR="00A73B5D" w:rsidRPr="009230E3" w:rsidRDefault="00A73B5D" w:rsidP="00A73B5D">
      <w:pPr>
        <w:rPr>
          <w:rFonts w:ascii="Liberation Sans" w:hAnsi="Liberation Sans"/>
          <w:sz w:val="18"/>
          <w:szCs w:val="18"/>
        </w:rPr>
      </w:pPr>
      <w:r w:rsidRPr="009230E3">
        <w:rPr>
          <w:rFonts w:ascii="Liberation Sans" w:hAnsi="Liberation Sans"/>
          <w:sz w:val="18"/>
          <w:szCs w:val="18"/>
        </w:rPr>
        <w:t xml:space="preserve">               р.п. Мишкино</w:t>
      </w:r>
    </w:p>
    <w:p w:rsidR="00A73B5D" w:rsidRPr="009230E3" w:rsidRDefault="00A73B5D" w:rsidP="00FD1CA5">
      <w:pPr>
        <w:widowControl w:val="0"/>
        <w:autoSpaceDE w:val="0"/>
        <w:autoSpaceDN w:val="0"/>
        <w:jc w:val="center"/>
        <w:outlineLvl w:val="1"/>
        <w:rPr>
          <w:rFonts w:ascii="Liberation Sans" w:eastAsia="Arial" w:hAnsi="Liberation Sans"/>
          <w:b/>
          <w:bCs/>
          <w:sz w:val="18"/>
          <w:szCs w:val="18"/>
          <w:lang w:eastAsia="en-US"/>
        </w:rPr>
      </w:pPr>
      <w:r w:rsidRPr="009230E3">
        <w:rPr>
          <w:rFonts w:ascii="Liberation Sans" w:eastAsia="Arial" w:hAnsi="Liberation Sans"/>
          <w:b/>
          <w:bCs/>
          <w:sz w:val="18"/>
          <w:szCs w:val="18"/>
          <w:lang w:eastAsia="en-US"/>
        </w:rPr>
        <w:t>Об утверждении типовых архитектурных решений внешнего вида нестационарных торговых объектов на территории населенных пунктов Ми</w:t>
      </w:r>
      <w:r w:rsidR="00DC381F" w:rsidRPr="009230E3">
        <w:rPr>
          <w:rFonts w:ascii="Liberation Sans" w:eastAsia="Arial" w:hAnsi="Liberation Sans"/>
          <w:b/>
          <w:bCs/>
          <w:sz w:val="18"/>
          <w:szCs w:val="18"/>
          <w:lang w:eastAsia="en-US"/>
        </w:rPr>
        <w:t>шкинского муниципального округа</w:t>
      </w:r>
      <w:r w:rsidR="00FD1CA5">
        <w:rPr>
          <w:rFonts w:ascii="Liberation Sans" w:eastAsia="Arial" w:hAnsi="Liberation Sans"/>
          <w:b/>
          <w:bCs/>
          <w:sz w:val="18"/>
          <w:szCs w:val="18"/>
          <w:lang w:eastAsia="en-US"/>
        </w:rPr>
        <w:t xml:space="preserve"> </w:t>
      </w:r>
      <w:r w:rsidRPr="009230E3">
        <w:rPr>
          <w:rFonts w:ascii="Liberation Sans" w:eastAsia="Arial" w:hAnsi="Liberation Sans"/>
          <w:b/>
          <w:bCs/>
          <w:sz w:val="18"/>
          <w:szCs w:val="18"/>
          <w:lang w:eastAsia="en-US"/>
        </w:rPr>
        <w:t>Курганской области</w:t>
      </w:r>
    </w:p>
    <w:p w:rsidR="00A73B5D" w:rsidRPr="009230E3" w:rsidRDefault="00A73B5D" w:rsidP="00A73B5D">
      <w:pPr>
        <w:ind w:firstLine="709"/>
        <w:jc w:val="center"/>
        <w:rPr>
          <w:rFonts w:ascii="Liberation Sans" w:hAnsi="Liberation Sans"/>
          <w:sz w:val="18"/>
          <w:szCs w:val="18"/>
        </w:rPr>
      </w:pPr>
    </w:p>
    <w:p w:rsidR="00A73B5D" w:rsidRPr="009230E3" w:rsidRDefault="00A73B5D" w:rsidP="00A73B5D">
      <w:pPr>
        <w:widowControl w:val="0"/>
        <w:autoSpaceDE w:val="0"/>
        <w:autoSpaceDN w:val="0"/>
        <w:ind w:firstLine="709"/>
        <w:jc w:val="both"/>
        <w:rPr>
          <w:rFonts w:ascii="Liberation Sans" w:eastAsia="Microsoft Sans Serif" w:hAnsi="Liberation Sans" w:cs="Microsoft Sans Serif"/>
          <w:sz w:val="18"/>
          <w:szCs w:val="18"/>
          <w:lang w:eastAsia="en-US"/>
        </w:rPr>
      </w:pPr>
      <w:r w:rsidRPr="009230E3">
        <w:rPr>
          <w:rFonts w:ascii="Liberation Sans" w:eastAsia="Microsoft Sans Serif" w:hAnsi="Liberation Sans" w:cs="Microsoft Sans Serif"/>
          <w:sz w:val="18"/>
          <w:szCs w:val="18"/>
          <w:lang w:eastAsia="en-US"/>
        </w:rPr>
        <w:t>В соответствии с Федеральным законам от 6 октября 2003 года № 131 «Об общих</w:t>
      </w:r>
      <w:r w:rsidRPr="009230E3">
        <w:rPr>
          <w:rFonts w:ascii="Liberation Sans" w:eastAsia="Microsoft Sans Serif" w:hAnsi="Liberation Sans" w:cs="Microsoft Sans Serif"/>
          <w:spacing w:val="1"/>
          <w:sz w:val="18"/>
          <w:szCs w:val="18"/>
          <w:lang w:eastAsia="en-US"/>
        </w:rPr>
        <w:t xml:space="preserve"> </w:t>
      </w:r>
      <w:r w:rsidRPr="009230E3">
        <w:rPr>
          <w:rFonts w:ascii="Liberation Sans" w:eastAsia="Microsoft Sans Serif" w:hAnsi="Liberation Sans" w:cs="Microsoft Sans Serif"/>
          <w:sz w:val="18"/>
          <w:szCs w:val="18"/>
          <w:lang w:eastAsia="en-US"/>
        </w:rPr>
        <w:t>принципах</w:t>
      </w:r>
      <w:r w:rsidRPr="009230E3">
        <w:rPr>
          <w:rFonts w:ascii="Liberation Sans" w:eastAsia="Microsoft Sans Serif" w:hAnsi="Liberation Sans" w:cs="Microsoft Sans Serif"/>
          <w:spacing w:val="1"/>
          <w:sz w:val="18"/>
          <w:szCs w:val="18"/>
          <w:lang w:eastAsia="en-US"/>
        </w:rPr>
        <w:t xml:space="preserve"> </w:t>
      </w:r>
      <w:r w:rsidRPr="009230E3">
        <w:rPr>
          <w:rFonts w:ascii="Liberation Sans" w:eastAsia="Microsoft Sans Serif" w:hAnsi="Liberation Sans" w:cs="Microsoft Sans Serif"/>
          <w:sz w:val="18"/>
          <w:szCs w:val="18"/>
          <w:lang w:eastAsia="en-US"/>
        </w:rPr>
        <w:t>организации</w:t>
      </w:r>
      <w:r w:rsidRPr="009230E3">
        <w:rPr>
          <w:rFonts w:ascii="Liberation Sans" w:eastAsia="Microsoft Sans Serif" w:hAnsi="Liberation Sans" w:cs="Microsoft Sans Serif"/>
          <w:spacing w:val="1"/>
          <w:sz w:val="18"/>
          <w:szCs w:val="18"/>
          <w:lang w:eastAsia="en-US"/>
        </w:rPr>
        <w:t xml:space="preserve"> </w:t>
      </w:r>
      <w:r w:rsidRPr="009230E3">
        <w:rPr>
          <w:rFonts w:ascii="Liberation Sans" w:eastAsia="Microsoft Sans Serif" w:hAnsi="Liberation Sans" w:cs="Microsoft Sans Serif"/>
          <w:sz w:val="18"/>
          <w:szCs w:val="18"/>
          <w:lang w:eastAsia="en-US"/>
        </w:rPr>
        <w:t>местного</w:t>
      </w:r>
      <w:r w:rsidRPr="009230E3">
        <w:rPr>
          <w:rFonts w:ascii="Liberation Sans" w:eastAsia="Microsoft Sans Serif" w:hAnsi="Liberation Sans" w:cs="Microsoft Sans Serif"/>
          <w:spacing w:val="1"/>
          <w:sz w:val="18"/>
          <w:szCs w:val="18"/>
          <w:lang w:eastAsia="en-US"/>
        </w:rPr>
        <w:t xml:space="preserve"> </w:t>
      </w:r>
      <w:r w:rsidRPr="009230E3">
        <w:rPr>
          <w:rFonts w:ascii="Liberation Sans" w:eastAsia="Microsoft Sans Serif" w:hAnsi="Liberation Sans" w:cs="Microsoft Sans Serif"/>
          <w:sz w:val="18"/>
          <w:szCs w:val="18"/>
          <w:lang w:eastAsia="en-US"/>
        </w:rPr>
        <w:lastRenderedPageBreak/>
        <w:t>самоуправления</w:t>
      </w:r>
      <w:r w:rsidRPr="009230E3">
        <w:rPr>
          <w:rFonts w:ascii="Liberation Sans" w:eastAsia="Microsoft Sans Serif" w:hAnsi="Liberation Sans" w:cs="Microsoft Sans Serif"/>
          <w:spacing w:val="1"/>
          <w:sz w:val="18"/>
          <w:szCs w:val="18"/>
          <w:lang w:eastAsia="en-US"/>
        </w:rPr>
        <w:t xml:space="preserve"> </w:t>
      </w:r>
      <w:r w:rsidRPr="009230E3">
        <w:rPr>
          <w:rFonts w:ascii="Liberation Sans" w:eastAsia="Microsoft Sans Serif" w:hAnsi="Liberation Sans" w:cs="Microsoft Sans Serif"/>
          <w:sz w:val="18"/>
          <w:szCs w:val="18"/>
          <w:lang w:eastAsia="en-US"/>
        </w:rPr>
        <w:t>в</w:t>
      </w:r>
      <w:r w:rsidRPr="009230E3">
        <w:rPr>
          <w:rFonts w:ascii="Liberation Sans" w:eastAsia="Microsoft Sans Serif" w:hAnsi="Liberation Sans" w:cs="Microsoft Sans Serif"/>
          <w:spacing w:val="1"/>
          <w:sz w:val="18"/>
          <w:szCs w:val="18"/>
          <w:lang w:eastAsia="en-US"/>
        </w:rPr>
        <w:t xml:space="preserve"> </w:t>
      </w:r>
      <w:r w:rsidRPr="009230E3">
        <w:rPr>
          <w:rFonts w:ascii="Liberation Sans" w:eastAsia="Microsoft Sans Serif" w:hAnsi="Liberation Sans" w:cs="Microsoft Sans Serif"/>
          <w:sz w:val="18"/>
          <w:szCs w:val="18"/>
          <w:lang w:eastAsia="en-US"/>
        </w:rPr>
        <w:t>Российской</w:t>
      </w:r>
      <w:r w:rsidRPr="009230E3">
        <w:rPr>
          <w:rFonts w:ascii="Liberation Sans" w:eastAsia="Microsoft Sans Serif" w:hAnsi="Liberation Sans" w:cs="Microsoft Sans Serif"/>
          <w:spacing w:val="1"/>
          <w:sz w:val="18"/>
          <w:szCs w:val="18"/>
          <w:lang w:eastAsia="en-US"/>
        </w:rPr>
        <w:t xml:space="preserve"> </w:t>
      </w:r>
      <w:r w:rsidRPr="009230E3">
        <w:rPr>
          <w:rFonts w:ascii="Liberation Sans" w:eastAsia="Microsoft Sans Serif" w:hAnsi="Liberation Sans" w:cs="Microsoft Sans Serif"/>
          <w:sz w:val="18"/>
          <w:szCs w:val="18"/>
          <w:lang w:eastAsia="en-US"/>
        </w:rPr>
        <w:t>Федерации», решением Думы Мишкинского муниципального округа от 27 февраля 2023 года №272 «Об утверждении Положения о порядке размещения нестационарных торговых объектов на территории Мишкинского муниципального округа Курганской области», решением Думы Мишкинского муниципального округа Курганской области от 27 апреля 2023 года № 313 «Об утверждении Правил благоустройства территории Мишкинского муниципального округа Курганской области», руководствуясь статьей 41 Устава Мишкинского муниципального округа Курганской области, Администрация</w:t>
      </w:r>
      <w:r w:rsidRPr="009230E3">
        <w:rPr>
          <w:rFonts w:ascii="Liberation Sans" w:eastAsia="Microsoft Sans Serif" w:hAnsi="Liberation Sans" w:cs="Microsoft Sans Serif"/>
          <w:spacing w:val="-61"/>
          <w:sz w:val="18"/>
          <w:szCs w:val="18"/>
          <w:lang w:eastAsia="en-US"/>
        </w:rPr>
        <w:t xml:space="preserve"> </w:t>
      </w:r>
      <w:r w:rsidRPr="009230E3">
        <w:rPr>
          <w:rFonts w:ascii="Liberation Sans" w:eastAsia="Microsoft Sans Serif" w:hAnsi="Liberation Sans" w:cs="Microsoft Sans Serif"/>
          <w:sz w:val="18"/>
          <w:szCs w:val="18"/>
          <w:lang w:eastAsia="en-US"/>
        </w:rPr>
        <w:t>Мишкинского муниципального округа Курганской области</w:t>
      </w:r>
      <w:r w:rsidRPr="009230E3">
        <w:rPr>
          <w:rFonts w:ascii="Liberation Sans" w:eastAsia="Microsoft Sans Serif" w:hAnsi="Liberation Sans" w:cs="Microsoft Sans Serif"/>
          <w:spacing w:val="1"/>
          <w:sz w:val="18"/>
          <w:szCs w:val="18"/>
          <w:lang w:eastAsia="en-US"/>
        </w:rPr>
        <w:t xml:space="preserve"> </w:t>
      </w:r>
    </w:p>
    <w:p w:rsidR="00A73B5D" w:rsidRPr="009230E3" w:rsidRDefault="00A73B5D" w:rsidP="00A73B5D">
      <w:pPr>
        <w:widowControl w:val="0"/>
        <w:autoSpaceDE w:val="0"/>
        <w:autoSpaceDN w:val="0"/>
        <w:ind w:firstLine="709"/>
        <w:jc w:val="both"/>
        <w:rPr>
          <w:rFonts w:ascii="Liberation Sans" w:eastAsia="Microsoft Sans Serif" w:hAnsi="Liberation Sans" w:cs="Microsoft Sans Serif"/>
          <w:sz w:val="18"/>
          <w:szCs w:val="18"/>
          <w:lang w:eastAsia="en-US"/>
        </w:rPr>
      </w:pPr>
      <w:r w:rsidRPr="009230E3">
        <w:rPr>
          <w:rFonts w:ascii="Liberation Sans" w:eastAsia="Microsoft Sans Serif" w:hAnsi="Liberation Sans" w:cs="Microsoft Sans Serif"/>
          <w:sz w:val="18"/>
          <w:szCs w:val="18"/>
          <w:lang w:eastAsia="en-US"/>
        </w:rPr>
        <w:t>ПОСТАНОВЛЯЕТ:</w:t>
      </w:r>
    </w:p>
    <w:p w:rsidR="00A73B5D" w:rsidRPr="009230E3" w:rsidRDefault="00A73B5D" w:rsidP="005C7848">
      <w:pPr>
        <w:widowControl w:val="0"/>
        <w:numPr>
          <w:ilvl w:val="0"/>
          <w:numId w:val="8"/>
        </w:numPr>
        <w:tabs>
          <w:tab w:val="left" w:pos="567"/>
        </w:tabs>
        <w:suppressAutoHyphens w:val="0"/>
        <w:autoSpaceDE w:val="0"/>
        <w:autoSpaceDN w:val="0"/>
        <w:spacing w:line="0" w:lineRule="atLeast"/>
        <w:ind w:left="0" w:firstLine="851"/>
        <w:jc w:val="both"/>
        <w:rPr>
          <w:rFonts w:ascii="Liberation Sans" w:eastAsia="Microsoft Sans Serif" w:hAnsi="Liberation Sans" w:cs="Microsoft Sans Serif"/>
          <w:sz w:val="18"/>
          <w:szCs w:val="18"/>
          <w:lang w:eastAsia="en-US"/>
        </w:rPr>
      </w:pPr>
      <w:r w:rsidRPr="009230E3">
        <w:rPr>
          <w:rFonts w:ascii="Liberation Sans" w:eastAsia="Microsoft Sans Serif" w:hAnsi="Liberation Sans" w:cs="Microsoft Sans Serif"/>
          <w:sz w:val="18"/>
          <w:szCs w:val="18"/>
          <w:lang w:eastAsia="en-US"/>
        </w:rPr>
        <w:t>Утвердить типовые архитектурные решения внешнего вида нестационарных торговых объектов на территории населенных пунктов Мишкинского муниципального округа Курганской области согласно приложению 1 к настоящему постановлению.</w:t>
      </w:r>
    </w:p>
    <w:p w:rsidR="00A73B5D" w:rsidRPr="009230E3" w:rsidRDefault="00A73B5D" w:rsidP="005C7848">
      <w:pPr>
        <w:numPr>
          <w:ilvl w:val="0"/>
          <w:numId w:val="8"/>
        </w:numPr>
        <w:suppressAutoHyphens w:val="0"/>
        <w:ind w:left="0" w:firstLine="851"/>
        <w:jc w:val="both"/>
        <w:rPr>
          <w:rFonts w:ascii="Liberation Sans" w:eastAsia="Microsoft Sans Serif" w:hAnsi="Liberation Sans" w:cs="Microsoft Sans Serif"/>
          <w:sz w:val="18"/>
          <w:szCs w:val="18"/>
          <w:lang w:eastAsia="en-US"/>
        </w:rPr>
      </w:pPr>
      <w:r w:rsidRPr="009230E3">
        <w:rPr>
          <w:rFonts w:ascii="Liberation Sans" w:eastAsia="Microsoft Sans Serif" w:hAnsi="Liberation Sans" w:cs="Microsoft Sans Serif"/>
          <w:sz w:val="18"/>
          <w:szCs w:val="18"/>
          <w:lang w:eastAsia="en-US"/>
        </w:rPr>
        <w:t>Утвердить состав комиссии по размещению нестационарных торговых объектов и включению в схему размещения нестационарных торговых объектов на территории Мишкинского муниципального округа Курганской области согласно приложению 2 к настоящему постановлению.</w:t>
      </w:r>
    </w:p>
    <w:p w:rsidR="00A73B5D" w:rsidRPr="009230E3" w:rsidRDefault="00A73B5D" w:rsidP="00A73B5D">
      <w:pPr>
        <w:widowControl w:val="0"/>
        <w:tabs>
          <w:tab w:val="left" w:pos="567"/>
        </w:tabs>
        <w:autoSpaceDE w:val="0"/>
        <w:autoSpaceDN w:val="0"/>
        <w:spacing w:line="0" w:lineRule="atLeast"/>
        <w:ind w:firstLine="851"/>
        <w:jc w:val="both"/>
        <w:rPr>
          <w:rFonts w:ascii="Liberation Sans" w:eastAsia="Microsoft Sans Serif" w:hAnsi="Liberation Sans" w:cs="Microsoft Sans Serif"/>
          <w:sz w:val="18"/>
          <w:szCs w:val="18"/>
          <w:lang w:eastAsia="en-US"/>
        </w:rPr>
      </w:pPr>
      <w:r w:rsidRPr="009230E3">
        <w:rPr>
          <w:rFonts w:ascii="Liberation Sans" w:eastAsia="Microsoft Sans Serif" w:hAnsi="Liberation Sans" w:cs="Microsoft Sans Serif"/>
          <w:sz w:val="18"/>
          <w:szCs w:val="18"/>
          <w:lang w:eastAsia="en-US"/>
        </w:rPr>
        <w:t>3. Настоящее постановление вступает в силу после официального опубликования.</w:t>
      </w:r>
    </w:p>
    <w:p w:rsidR="00A73B5D" w:rsidRPr="009230E3" w:rsidRDefault="00A73B5D" w:rsidP="00A73B5D">
      <w:pPr>
        <w:widowControl w:val="0"/>
        <w:tabs>
          <w:tab w:val="left" w:pos="567"/>
        </w:tabs>
        <w:autoSpaceDE w:val="0"/>
        <w:autoSpaceDN w:val="0"/>
        <w:spacing w:line="0" w:lineRule="atLeast"/>
        <w:ind w:firstLine="851"/>
        <w:jc w:val="both"/>
        <w:rPr>
          <w:rFonts w:ascii="Liberation Sans" w:eastAsia="Microsoft Sans Serif" w:hAnsi="Liberation Sans" w:cs="Microsoft Sans Serif"/>
          <w:sz w:val="18"/>
          <w:szCs w:val="18"/>
          <w:lang w:eastAsia="en-US"/>
        </w:rPr>
      </w:pPr>
      <w:r w:rsidRPr="009230E3">
        <w:rPr>
          <w:rFonts w:ascii="Liberation Sans" w:eastAsia="Microsoft Sans Serif" w:hAnsi="Liberation Sans" w:cs="Microsoft Sans Serif"/>
          <w:sz w:val="18"/>
          <w:szCs w:val="18"/>
          <w:lang w:eastAsia="en-US"/>
        </w:rPr>
        <w:t xml:space="preserve">4. Опубликовать настоящее постановление в информационном бюллетене «Официальный вестник Администрации Мишкинского муниципального округа Курганской области» и разместить на официальном сайте Администрации Мишкинского муниципального округа Курганской области в сети Интернет по адресу: </w:t>
      </w:r>
      <w:hyperlink r:id="rId16" w:history="1">
        <w:r w:rsidRPr="009230E3">
          <w:rPr>
            <w:rStyle w:val="a4"/>
            <w:rFonts w:ascii="Liberation Sans" w:eastAsia="Microsoft Sans Serif" w:hAnsi="Liberation Sans" w:cs="Microsoft Sans Serif"/>
            <w:sz w:val="18"/>
            <w:szCs w:val="18"/>
            <w:lang w:eastAsia="en-US"/>
          </w:rPr>
          <w:t>http://mishkino.kurganobl.ru/</w:t>
        </w:r>
      </w:hyperlink>
      <w:r w:rsidRPr="009230E3">
        <w:rPr>
          <w:rFonts w:ascii="Liberation Sans" w:eastAsia="Microsoft Sans Serif" w:hAnsi="Liberation Sans" w:cs="Microsoft Sans Serif"/>
          <w:sz w:val="18"/>
          <w:szCs w:val="18"/>
          <w:lang w:eastAsia="en-US"/>
        </w:rPr>
        <w:t>.</w:t>
      </w:r>
    </w:p>
    <w:p w:rsidR="00A73B5D" w:rsidRPr="009230E3" w:rsidRDefault="00A73B5D" w:rsidP="00A73B5D">
      <w:pPr>
        <w:widowControl w:val="0"/>
        <w:tabs>
          <w:tab w:val="left" w:pos="567"/>
        </w:tabs>
        <w:autoSpaceDE w:val="0"/>
        <w:autoSpaceDN w:val="0"/>
        <w:spacing w:line="0" w:lineRule="atLeast"/>
        <w:ind w:firstLine="851"/>
        <w:jc w:val="both"/>
        <w:rPr>
          <w:rFonts w:ascii="Liberation Sans" w:eastAsia="Microsoft Sans Serif" w:hAnsi="Liberation Sans" w:cs="Microsoft Sans Serif"/>
          <w:sz w:val="18"/>
          <w:szCs w:val="18"/>
          <w:lang w:eastAsia="en-US"/>
        </w:rPr>
      </w:pPr>
      <w:r w:rsidRPr="009230E3">
        <w:rPr>
          <w:rFonts w:ascii="Liberation Sans" w:eastAsia="Microsoft Sans Serif" w:hAnsi="Liberation Sans" w:cs="Microsoft Sans Serif"/>
          <w:sz w:val="18"/>
          <w:szCs w:val="18"/>
          <w:lang w:eastAsia="en-US"/>
        </w:rPr>
        <w:t>5. Контроль за исполнением настоящего постановления возложить на первого заместителя Главы Мишкинского муниципального округа.</w:t>
      </w:r>
    </w:p>
    <w:p w:rsidR="00A73B5D" w:rsidRPr="009230E3" w:rsidRDefault="00A73B5D" w:rsidP="00A73B5D">
      <w:pPr>
        <w:widowControl w:val="0"/>
        <w:tabs>
          <w:tab w:val="left" w:pos="1215"/>
        </w:tabs>
        <w:autoSpaceDE w:val="0"/>
        <w:autoSpaceDN w:val="0"/>
        <w:jc w:val="both"/>
        <w:rPr>
          <w:rFonts w:ascii="Liberation Sans" w:hAnsi="Liberation Sans"/>
          <w:sz w:val="18"/>
          <w:szCs w:val="18"/>
        </w:rPr>
      </w:pPr>
    </w:p>
    <w:p w:rsidR="00A73B5D" w:rsidRPr="009230E3" w:rsidRDefault="00A73B5D" w:rsidP="00A73B5D">
      <w:pPr>
        <w:widowControl w:val="0"/>
        <w:tabs>
          <w:tab w:val="left" w:pos="1215"/>
        </w:tabs>
        <w:autoSpaceDE w:val="0"/>
        <w:autoSpaceDN w:val="0"/>
        <w:ind w:firstLine="993"/>
        <w:jc w:val="both"/>
        <w:rPr>
          <w:rFonts w:ascii="Liberation Sans" w:hAnsi="Liberation Sans"/>
          <w:sz w:val="18"/>
          <w:szCs w:val="18"/>
        </w:rPr>
      </w:pPr>
      <w:r w:rsidRPr="009230E3">
        <w:rPr>
          <w:rFonts w:ascii="Liberation Sans" w:hAnsi="Liberation Sans"/>
          <w:sz w:val="18"/>
          <w:szCs w:val="18"/>
        </w:rPr>
        <w:t xml:space="preserve">Глава </w:t>
      </w:r>
    </w:p>
    <w:p w:rsidR="00A73B5D" w:rsidRPr="009230E3" w:rsidRDefault="00A73B5D" w:rsidP="00A73B5D">
      <w:pPr>
        <w:widowControl w:val="0"/>
        <w:tabs>
          <w:tab w:val="left" w:pos="1215"/>
        </w:tabs>
        <w:autoSpaceDE w:val="0"/>
        <w:autoSpaceDN w:val="0"/>
        <w:jc w:val="both"/>
        <w:rPr>
          <w:rFonts w:ascii="Liberation Sans" w:hAnsi="Liberation Sans"/>
          <w:sz w:val="18"/>
          <w:szCs w:val="18"/>
        </w:rPr>
      </w:pPr>
      <w:r w:rsidRPr="009230E3">
        <w:rPr>
          <w:rFonts w:ascii="Liberation Sans" w:hAnsi="Liberation Sans"/>
          <w:sz w:val="18"/>
          <w:szCs w:val="18"/>
        </w:rPr>
        <w:t>Мишкинского муниципального округа</w:t>
      </w:r>
    </w:p>
    <w:p w:rsidR="00A73B5D" w:rsidRPr="009230E3" w:rsidRDefault="00A73B5D" w:rsidP="009230E3">
      <w:pPr>
        <w:widowControl w:val="0"/>
        <w:tabs>
          <w:tab w:val="left" w:pos="1215"/>
        </w:tabs>
        <w:autoSpaceDE w:val="0"/>
        <w:autoSpaceDN w:val="0"/>
        <w:ind w:firstLine="426"/>
        <w:jc w:val="both"/>
        <w:rPr>
          <w:rFonts w:ascii="Liberation Sans" w:hAnsi="Liberation Sans"/>
          <w:sz w:val="18"/>
          <w:szCs w:val="18"/>
        </w:rPr>
      </w:pPr>
      <w:r w:rsidRPr="009230E3">
        <w:rPr>
          <w:rFonts w:ascii="Liberation Sans" w:hAnsi="Liberation Sans"/>
          <w:sz w:val="18"/>
          <w:szCs w:val="18"/>
        </w:rPr>
        <w:t xml:space="preserve">Курганской области                                                                        </w:t>
      </w:r>
      <w:r w:rsidR="008253B6">
        <w:rPr>
          <w:rFonts w:ascii="Liberation Sans" w:hAnsi="Liberation Sans"/>
          <w:sz w:val="18"/>
          <w:szCs w:val="18"/>
        </w:rPr>
        <w:t xml:space="preserve">                                                                        </w:t>
      </w:r>
      <w:r w:rsidRPr="009230E3">
        <w:rPr>
          <w:rFonts w:ascii="Liberation Sans" w:hAnsi="Liberation Sans"/>
          <w:sz w:val="18"/>
          <w:szCs w:val="18"/>
        </w:rPr>
        <w:t xml:space="preserve"> Д.В. Мамонтов</w:t>
      </w:r>
      <w:r w:rsidRPr="00A73B5D">
        <w:rPr>
          <w:rFonts w:ascii="Liberation Sans" w:hAnsi="Liberation Sans"/>
          <w:sz w:val="22"/>
          <w:szCs w:val="22"/>
        </w:rPr>
        <w:t xml:space="preserve">                                                                           </w:t>
      </w:r>
      <w:r>
        <w:rPr>
          <w:rFonts w:ascii="Liberation Sans" w:hAnsi="Liberation Sans"/>
          <w:sz w:val="22"/>
          <w:szCs w:val="22"/>
        </w:rPr>
        <w:t xml:space="preserve">      </w:t>
      </w:r>
      <w:r w:rsidRPr="00A73B5D">
        <w:rPr>
          <w:rFonts w:ascii="Liberation Sans" w:hAnsi="Liberation Sans"/>
          <w:sz w:val="22"/>
          <w:szCs w:val="22"/>
        </w:rPr>
        <w:t xml:space="preserve"> </w:t>
      </w:r>
      <w:r>
        <w:rPr>
          <w:rFonts w:ascii="Liberation Sans" w:hAnsi="Liberation Sans"/>
          <w:sz w:val="22"/>
          <w:szCs w:val="22"/>
        </w:rPr>
        <w:t xml:space="preserve"> </w:t>
      </w:r>
    </w:p>
    <w:p w:rsidR="00A73B5D" w:rsidRDefault="00A73B5D" w:rsidP="00A73B5D">
      <w:pPr>
        <w:pStyle w:val="a6"/>
        <w:spacing w:after="0"/>
        <w:rPr>
          <w:rFonts w:ascii="Liberation Sans" w:hAnsi="Liberation Sans"/>
          <w:sz w:val="22"/>
          <w:szCs w:val="22"/>
        </w:rPr>
      </w:pPr>
    </w:p>
    <w:p w:rsidR="00A73B5D" w:rsidRDefault="00A73B5D" w:rsidP="00A73B5D">
      <w:pPr>
        <w:pStyle w:val="a6"/>
        <w:spacing w:after="0"/>
        <w:rPr>
          <w:rFonts w:ascii="Liberation Sans" w:hAnsi="Liberation Sans"/>
          <w:sz w:val="22"/>
          <w:szCs w:val="22"/>
        </w:rPr>
      </w:pPr>
    </w:p>
    <w:p w:rsidR="00A73B5D" w:rsidRPr="009230E3" w:rsidRDefault="00A73B5D" w:rsidP="00A73B5D">
      <w:pPr>
        <w:pStyle w:val="a6"/>
        <w:spacing w:after="0"/>
        <w:jc w:val="center"/>
        <w:rPr>
          <w:rFonts w:ascii="Liberation Sans" w:hAnsi="Liberation Sans"/>
          <w:sz w:val="18"/>
          <w:szCs w:val="18"/>
        </w:rPr>
      </w:pPr>
      <w:r>
        <w:rPr>
          <w:rFonts w:ascii="Liberation Sans" w:hAnsi="Liberation Sans"/>
          <w:sz w:val="22"/>
          <w:szCs w:val="22"/>
        </w:rPr>
        <w:t xml:space="preserve">               </w:t>
      </w:r>
      <w:r w:rsidRPr="009230E3">
        <w:rPr>
          <w:rFonts w:ascii="Liberation Sans" w:hAnsi="Liberation Sans"/>
          <w:sz w:val="18"/>
          <w:szCs w:val="18"/>
        </w:rPr>
        <w:t>Приложение 1</w:t>
      </w:r>
    </w:p>
    <w:p w:rsidR="00A73B5D" w:rsidRPr="009230E3" w:rsidRDefault="00A73B5D" w:rsidP="00A73B5D">
      <w:pPr>
        <w:pStyle w:val="a6"/>
        <w:spacing w:after="0"/>
        <w:ind w:left="5103"/>
        <w:rPr>
          <w:rFonts w:ascii="Liberation Sans" w:hAnsi="Liberation Sans"/>
          <w:w w:val="95"/>
          <w:sz w:val="18"/>
          <w:szCs w:val="18"/>
        </w:rPr>
      </w:pPr>
      <w:r w:rsidRPr="009230E3">
        <w:rPr>
          <w:rFonts w:ascii="Liberation Sans" w:hAnsi="Liberation Sans"/>
          <w:sz w:val="18"/>
          <w:szCs w:val="18"/>
        </w:rPr>
        <w:t>к постановлению</w:t>
      </w:r>
      <w:r w:rsidRPr="009230E3">
        <w:rPr>
          <w:rFonts w:ascii="Liberation Sans" w:hAnsi="Liberation Sans"/>
          <w:spacing w:val="1"/>
          <w:sz w:val="18"/>
          <w:szCs w:val="18"/>
        </w:rPr>
        <w:t xml:space="preserve"> </w:t>
      </w:r>
      <w:r w:rsidRPr="009230E3">
        <w:rPr>
          <w:rFonts w:ascii="Liberation Sans" w:hAnsi="Liberation Sans"/>
          <w:w w:val="95"/>
          <w:sz w:val="18"/>
          <w:szCs w:val="18"/>
        </w:rPr>
        <w:t>Администрации</w:t>
      </w:r>
      <w:r w:rsidRPr="009230E3">
        <w:rPr>
          <w:rFonts w:ascii="Liberation Sans" w:hAnsi="Liberation Sans"/>
          <w:spacing w:val="59"/>
          <w:w w:val="95"/>
          <w:sz w:val="18"/>
          <w:szCs w:val="18"/>
        </w:rPr>
        <w:t xml:space="preserve"> </w:t>
      </w:r>
      <w:r w:rsidRPr="009230E3">
        <w:rPr>
          <w:rFonts w:ascii="Liberation Sans" w:hAnsi="Liberation Sans"/>
          <w:w w:val="95"/>
          <w:sz w:val="18"/>
          <w:szCs w:val="18"/>
        </w:rPr>
        <w:t>Мишкинского муниципального округа Курганской области от</w:t>
      </w:r>
    </w:p>
    <w:p w:rsidR="00A73B5D" w:rsidRPr="009230E3" w:rsidRDefault="00A73B5D" w:rsidP="00A73B5D">
      <w:pPr>
        <w:pStyle w:val="a6"/>
        <w:spacing w:after="0"/>
        <w:ind w:left="5103"/>
        <w:rPr>
          <w:rFonts w:ascii="Liberation Sans" w:hAnsi="Liberation Sans"/>
          <w:sz w:val="18"/>
          <w:szCs w:val="18"/>
        </w:rPr>
      </w:pPr>
      <w:r w:rsidRPr="009230E3">
        <w:rPr>
          <w:rFonts w:ascii="Liberation Sans" w:hAnsi="Liberation Sans"/>
          <w:w w:val="95"/>
          <w:sz w:val="18"/>
          <w:szCs w:val="18"/>
        </w:rPr>
        <w:t xml:space="preserve"> </w:t>
      </w:r>
      <w:r w:rsidRPr="009230E3">
        <w:rPr>
          <w:rFonts w:ascii="Liberation Sans" w:hAnsi="Liberation Sans"/>
          <w:spacing w:val="2"/>
          <w:sz w:val="18"/>
          <w:szCs w:val="18"/>
        </w:rPr>
        <w:t xml:space="preserve">19 сентября 20123 года </w:t>
      </w:r>
      <w:r w:rsidRPr="009230E3">
        <w:rPr>
          <w:rFonts w:ascii="Liberation Sans" w:hAnsi="Liberation Sans"/>
          <w:sz w:val="18"/>
          <w:szCs w:val="18"/>
        </w:rPr>
        <w:t>№</w:t>
      </w:r>
      <w:r w:rsidRPr="009230E3">
        <w:rPr>
          <w:rFonts w:ascii="Liberation Sans" w:hAnsi="Liberation Sans"/>
          <w:spacing w:val="1"/>
          <w:sz w:val="18"/>
          <w:szCs w:val="18"/>
        </w:rPr>
        <w:t xml:space="preserve"> </w:t>
      </w:r>
      <w:r w:rsidRPr="009230E3">
        <w:rPr>
          <w:rFonts w:ascii="Liberation Sans" w:hAnsi="Liberation Sans"/>
          <w:sz w:val="18"/>
          <w:szCs w:val="18"/>
          <w:u w:val="single"/>
        </w:rPr>
        <w:t>140-1</w:t>
      </w:r>
    </w:p>
    <w:p w:rsidR="00A73B5D" w:rsidRPr="009230E3" w:rsidRDefault="00A73B5D" w:rsidP="00A73B5D">
      <w:pPr>
        <w:pStyle w:val="a6"/>
        <w:tabs>
          <w:tab w:val="left" w:pos="2473"/>
        </w:tabs>
        <w:spacing w:after="0"/>
        <w:ind w:left="5103"/>
        <w:rPr>
          <w:rFonts w:ascii="Liberation Sans" w:hAnsi="Liberation Sans"/>
          <w:sz w:val="18"/>
          <w:szCs w:val="18"/>
        </w:rPr>
      </w:pPr>
      <w:r w:rsidRPr="009230E3">
        <w:rPr>
          <w:rFonts w:ascii="Liberation Sans" w:hAnsi="Liberation Sans"/>
          <w:sz w:val="18"/>
          <w:szCs w:val="18"/>
        </w:rPr>
        <w:t>«Об утверждении типовых архитектурных решений внешнего вида нестационарных торговых объектов на территории населенных пунктов Мишкинского муниципального округа Курганской области»</w:t>
      </w:r>
    </w:p>
    <w:p w:rsidR="00A73B5D" w:rsidRPr="009230E3" w:rsidRDefault="00A73B5D" w:rsidP="008253B6">
      <w:pPr>
        <w:pStyle w:val="a6"/>
        <w:spacing w:after="0"/>
        <w:jc w:val="both"/>
        <w:rPr>
          <w:rFonts w:ascii="Liberation Sans" w:hAnsi="Liberation Sans"/>
          <w:sz w:val="18"/>
          <w:szCs w:val="18"/>
        </w:rPr>
      </w:pPr>
    </w:p>
    <w:p w:rsidR="00A73B5D" w:rsidRPr="009230E3" w:rsidRDefault="00A73B5D" w:rsidP="00A73B5D">
      <w:pPr>
        <w:rPr>
          <w:rFonts w:ascii="Liberation Sans" w:hAnsi="Liberation Sans"/>
          <w:b/>
          <w:sz w:val="18"/>
          <w:szCs w:val="18"/>
        </w:rPr>
      </w:pPr>
    </w:p>
    <w:p w:rsidR="00A73B5D" w:rsidRPr="009230E3" w:rsidRDefault="00A73B5D" w:rsidP="00A73B5D">
      <w:pPr>
        <w:ind w:firstLine="709"/>
        <w:jc w:val="center"/>
        <w:rPr>
          <w:rFonts w:ascii="Liberation Sans" w:hAnsi="Liberation Sans"/>
          <w:b/>
          <w:sz w:val="18"/>
          <w:szCs w:val="18"/>
        </w:rPr>
      </w:pPr>
      <w:r w:rsidRPr="009230E3">
        <w:rPr>
          <w:rFonts w:ascii="Liberation Sans" w:hAnsi="Liberation Sans"/>
          <w:b/>
          <w:sz w:val="18"/>
          <w:szCs w:val="18"/>
        </w:rPr>
        <w:t>ТИПОВЫЕ</w:t>
      </w:r>
    </w:p>
    <w:p w:rsidR="00A73B5D" w:rsidRPr="009230E3" w:rsidRDefault="00A73B5D" w:rsidP="009230E3">
      <w:pPr>
        <w:ind w:firstLine="709"/>
        <w:jc w:val="center"/>
        <w:rPr>
          <w:rFonts w:ascii="Liberation Sans" w:hAnsi="Liberation Sans"/>
          <w:b/>
          <w:sz w:val="18"/>
          <w:szCs w:val="18"/>
        </w:rPr>
      </w:pPr>
      <w:r w:rsidRPr="009230E3">
        <w:rPr>
          <w:rFonts w:ascii="Liberation Sans" w:hAnsi="Liberation Sans"/>
          <w:b/>
          <w:sz w:val="18"/>
          <w:szCs w:val="18"/>
        </w:rPr>
        <w:t>архитектурные решения внешнего вида нестационарных торговых объектов на территории Мишкинского муниципального округа Курганской области</w:t>
      </w:r>
    </w:p>
    <w:p w:rsidR="00A73B5D" w:rsidRPr="009230E3" w:rsidRDefault="00A73B5D" w:rsidP="00A73B5D">
      <w:pPr>
        <w:ind w:firstLine="709"/>
        <w:jc w:val="both"/>
        <w:rPr>
          <w:rFonts w:ascii="Liberation Sans" w:hAnsi="Liberation Sans"/>
          <w:sz w:val="18"/>
          <w:szCs w:val="18"/>
        </w:rPr>
      </w:pPr>
    </w:p>
    <w:p w:rsidR="00A73B5D" w:rsidRPr="008253B6" w:rsidRDefault="00A73B5D" w:rsidP="008253B6">
      <w:pPr>
        <w:ind w:firstLine="709"/>
        <w:jc w:val="center"/>
        <w:rPr>
          <w:rFonts w:ascii="Liberation Sans" w:hAnsi="Liberation Sans"/>
          <w:b/>
          <w:sz w:val="18"/>
          <w:szCs w:val="18"/>
        </w:rPr>
      </w:pPr>
      <w:r w:rsidRPr="009230E3">
        <w:rPr>
          <w:rFonts w:ascii="Liberation Sans" w:hAnsi="Liberation Sans"/>
          <w:b/>
          <w:sz w:val="18"/>
          <w:szCs w:val="18"/>
        </w:rPr>
        <w:t xml:space="preserve">РАЗДЕЛ </w:t>
      </w:r>
      <w:r w:rsidRPr="009230E3">
        <w:rPr>
          <w:rFonts w:ascii="Liberation Sans" w:hAnsi="Liberation Sans"/>
          <w:b/>
          <w:sz w:val="18"/>
          <w:szCs w:val="18"/>
          <w:lang w:val="en-US"/>
        </w:rPr>
        <w:t>I</w:t>
      </w:r>
      <w:r w:rsidRPr="009230E3">
        <w:rPr>
          <w:rFonts w:ascii="Liberation Sans" w:hAnsi="Liberation Sans"/>
          <w:b/>
          <w:sz w:val="18"/>
          <w:szCs w:val="18"/>
        </w:rPr>
        <w:t>. ОБЩИЕ ПОЛОЖЕНИЯ</w:t>
      </w:r>
    </w:p>
    <w:p w:rsidR="00A73B5D" w:rsidRPr="009230E3" w:rsidRDefault="00A73B5D" w:rsidP="005C7848">
      <w:pPr>
        <w:numPr>
          <w:ilvl w:val="0"/>
          <w:numId w:val="7"/>
        </w:numPr>
        <w:tabs>
          <w:tab w:val="left" w:pos="0"/>
        </w:tabs>
        <w:suppressAutoHyphens w:val="0"/>
        <w:ind w:left="0" w:firstLine="709"/>
        <w:jc w:val="both"/>
        <w:rPr>
          <w:rFonts w:ascii="Liberation Sans" w:hAnsi="Liberation Sans"/>
          <w:sz w:val="18"/>
          <w:szCs w:val="18"/>
        </w:rPr>
      </w:pPr>
      <w:r w:rsidRPr="009230E3">
        <w:rPr>
          <w:rFonts w:ascii="Liberation Sans" w:hAnsi="Liberation Sans"/>
          <w:sz w:val="18"/>
          <w:szCs w:val="18"/>
        </w:rPr>
        <w:t>Типовые архитектурные решения внешнего вида нестационарных торговых объектов (далее - НТО) на территории населенных пунктов Мишкинского муниципального округа Курганской области (далее – Типовые решения) разработаны исходя из удобства и функциональности осуществления торговой деятельности, формирования целостного архитектурного облика населенных пунктов Мишкинского муниципального округа Курганской области, повышения комфортности, минимизации расходов хозяйствующего субъекта и простоты оформления.</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xml:space="preserve">Типовые решения устанавливаются исходя из места размещения НТО на территории населенных пунктов Мишкинского муниципального округа Курганской области. Территориальные зоны по деловой активности определены согласно приложению 1 к Типовым решениям.  </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Внешний вид НТО подлежит согласованию комиссией по размещению нестационарных торговых объектов и включению в схему размещения нестационарных торговых объектов на территории населенных пунктов Мишкинского муниципального округа Курганской области (далее - комиссия по размещению НТО).</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Допускается разработка индивидуальных архитектурных решений внешнего вида НТО, в том числе оформленных в соответствии с условиями франшизы либо составляющих фирменную сеть торговых объектов и имеющих собственную уникальную индивидуализацию.</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Индивидуальные архитектурные решения внешнего вида НТО должны соответствовать комплексному решению существующей архитектурной среды и быть согласованы Комиссией по размещению НТО.</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Для согласования внешнего вида НТО в комиссию по размещению НТО предоставляется эскизный проект НТО, в состав которого входят:</w:t>
      </w:r>
    </w:p>
    <w:p w:rsidR="00A73B5D" w:rsidRPr="009230E3" w:rsidRDefault="00A73B5D" w:rsidP="005C7848">
      <w:pPr>
        <w:numPr>
          <w:ilvl w:val="1"/>
          <w:numId w:val="7"/>
        </w:numPr>
        <w:tabs>
          <w:tab w:val="left" w:pos="0"/>
          <w:tab w:val="left" w:pos="540"/>
        </w:tabs>
        <w:suppressAutoHyphens w:val="0"/>
        <w:jc w:val="both"/>
        <w:rPr>
          <w:rFonts w:ascii="Liberation Sans" w:hAnsi="Liberation Sans"/>
          <w:sz w:val="18"/>
          <w:szCs w:val="18"/>
        </w:rPr>
      </w:pPr>
      <w:r w:rsidRPr="009230E3">
        <w:rPr>
          <w:rFonts w:ascii="Liberation Sans" w:hAnsi="Liberation Sans"/>
          <w:sz w:val="18"/>
          <w:szCs w:val="18"/>
        </w:rPr>
        <w:t>титульный лист;</w:t>
      </w:r>
    </w:p>
    <w:p w:rsidR="00A73B5D" w:rsidRPr="009230E3" w:rsidRDefault="00A73B5D" w:rsidP="005C7848">
      <w:pPr>
        <w:numPr>
          <w:ilvl w:val="1"/>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текстовая часть – пояснительная записка, содержащая сведения об объекте: местоположение, габаритные размеры, функциональное назначение, описание фасадов и архитектуры НТО, варианты освещения, размещение холодильного оборудования снаружи;</w:t>
      </w:r>
    </w:p>
    <w:p w:rsidR="00A73B5D" w:rsidRPr="009230E3" w:rsidRDefault="00A73B5D" w:rsidP="005C7848">
      <w:pPr>
        <w:numPr>
          <w:ilvl w:val="1"/>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графическая часть, включающая:</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схему генерального плана, выполненную на топографической основе в масштабе 1:500, с указанием линейных привязок к основным элементам территории участка (тротуары, проезжая часть, стены домов, инженерные коммуникации и т.д.);</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ситуационный план-схему размещения НТО на карте населенного пункта;</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план НТО, выполненный в масштабе 1:100, с указанием основных габаритных размеров, мест размещения оборудования снаружи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развертки фасадов с цветовым решением, с указанием основных элементов фасадов, местом размещения вывески, а также ведомостью отделочных материалов;</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xml:space="preserve"> цветное трехмерное изображение НТО, вписанное в окружающую среду;</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материалы фотофиксации территории участка до начала работ по установке нового НТО.</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Проект НТО должен предусматривать возможность его монтажа только из легких несущих металлических конструкций.</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Для изготовления (модернизации) нестационарного торгового объекта и его отделки должны применяться безопасные материалы. При этом в проектах НТО не допускается применение кирпича, блоков, бетона, рулонной и шиферной кровли.</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lastRenderedPageBreak/>
        <w:t>Типовые решения распространяются на следующие виды НТО: киоск, павильон, остановочный комплекс которые, определены решением Думы Мишкинского муниципального округа Курганской области от 27 февраля 2023 года № 272 «Об утверждении положения о порядке размещения нестационарных торговых объектов на территории Мишкинского муниципального округа Курганской области»</w:t>
      </w:r>
    </w:p>
    <w:p w:rsidR="00A73B5D" w:rsidRPr="009230E3" w:rsidRDefault="00A73B5D" w:rsidP="00A73B5D">
      <w:pPr>
        <w:tabs>
          <w:tab w:val="left" w:pos="0"/>
          <w:tab w:val="left" w:pos="540"/>
        </w:tabs>
        <w:ind w:left="709"/>
        <w:jc w:val="both"/>
        <w:rPr>
          <w:rFonts w:ascii="Liberation Sans" w:hAnsi="Liberation Sans"/>
          <w:b/>
          <w:sz w:val="18"/>
          <w:szCs w:val="18"/>
          <w:highlight w:val="yellow"/>
        </w:rPr>
      </w:pPr>
    </w:p>
    <w:p w:rsidR="00A73B5D" w:rsidRPr="009230E3" w:rsidRDefault="00A73B5D" w:rsidP="008253B6">
      <w:pPr>
        <w:tabs>
          <w:tab w:val="left" w:pos="0"/>
          <w:tab w:val="left" w:pos="540"/>
        </w:tabs>
        <w:ind w:left="709"/>
        <w:jc w:val="center"/>
        <w:rPr>
          <w:rFonts w:ascii="Liberation Sans" w:hAnsi="Liberation Sans"/>
          <w:b/>
          <w:sz w:val="18"/>
          <w:szCs w:val="18"/>
        </w:rPr>
      </w:pPr>
      <w:r w:rsidRPr="009230E3">
        <w:rPr>
          <w:rFonts w:ascii="Liberation Sans" w:hAnsi="Liberation Sans"/>
          <w:b/>
          <w:sz w:val="18"/>
          <w:szCs w:val="18"/>
        </w:rPr>
        <w:t xml:space="preserve">РАЗДЕЛ </w:t>
      </w:r>
      <w:r w:rsidRPr="009230E3">
        <w:rPr>
          <w:rFonts w:ascii="Liberation Sans" w:hAnsi="Liberation Sans"/>
          <w:b/>
          <w:sz w:val="18"/>
          <w:szCs w:val="18"/>
          <w:lang w:val="en-US"/>
        </w:rPr>
        <w:t>II</w:t>
      </w:r>
      <w:r w:rsidRPr="009230E3">
        <w:rPr>
          <w:rFonts w:ascii="Liberation Sans" w:hAnsi="Liberation Sans"/>
          <w:b/>
          <w:sz w:val="18"/>
          <w:szCs w:val="18"/>
        </w:rPr>
        <w:t>. ОСНОВНЫЕ РЕКОМЕНДАЦИИ К ОБЩЕМУ ВИДУ И РАЗМЕЩЕНИЮ НЕСТАЦИОНАРНЫХ ТОРГОВЫХ ОБЪЕКТОВ</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Конструкция НТО должна обеспечивать возможность его оперативного перемещения и транспортировки.</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Главный фасад НТО должен быть полностью остеклен, за исключением конструктивных элементов защиты, второстепенный(ые) частично. При остеклении второстепенного(ых) фасадов допускается фальш-остекление. Все остекленные поверхности корпуса могут предусматривать установку защитных систем (рольставней или ставней в виде сдвижных панелей).</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Наружная подсветка фасадов и декоративных элементов осуществляется точечными и (или) декоративными светильниками.</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Для заполнения неостекленных поверхностей НТО (включая основание) допускается применение сэндвич-панелей, композитных панелей с различной текстурной и фактурной поверхностью.</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Архитектурное и конструктивное решение входной группы (групп) НТО, имеющих торговый зал, должно соответствовать положениям СП 59.13330.2020 "СНиП 35-01-2001 Доступность зданий и сооружений для маломобильных групп населения, утвержденных приказом Минстроя России от 30.12.2020 N 904/пр «Об утверждении СП 59.13330.2020 "СНиП 35-01-2001 Доступность зданий и сооружений для маломобильных групп населения».</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НТО оборудуются урнами в соответствии с требованиями, утвержденными правилами благоустройства территории Мишкинского муниципального округа Курганской области.</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Наружная облицовка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Колористическое решение НТО необходимо применять с учетом концепции общего цветового решения застройки улицы.</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Основной колер цветового решения – оттенки бежевого и коричневого.</w:t>
      </w:r>
    </w:p>
    <w:p w:rsidR="00A73B5D" w:rsidRPr="009230E3" w:rsidRDefault="00A73B5D" w:rsidP="005C7848">
      <w:pPr>
        <w:numPr>
          <w:ilvl w:val="0"/>
          <w:numId w:val="7"/>
        </w:numPr>
        <w:tabs>
          <w:tab w:val="left" w:pos="0"/>
          <w:tab w:val="left" w:pos="540"/>
        </w:tabs>
        <w:suppressAutoHyphens w:val="0"/>
        <w:jc w:val="both"/>
        <w:rPr>
          <w:rFonts w:ascii="Liberation Sans" w:hAnsi="Liberation Sans"/>
          <w:sz w:val="18"/>
          <w:szCs w:val="18"/>
        </w:rPr>
      </w:pPr>
      <w:r w:rsidRPr="009230E3">
        <w:rPr>
          <w:rFonts w:ascii="Liberation Sans" w:hAnsi="Liberation Sans"/>
          <w:sz w:val="18"/>
          <w:szCs w:val="18"/>
        </w:rPr>
        <w:t>В конструкциях НТО на главном фасаде допускается устройство фриза.</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Нижняя граница фриза должна располагаться на высоте не менее 2,1 метра от пола.</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Высота фриза должна составлять:</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 для киосков шириной до 3м (включительно) – 300мм;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 для киосков шириной от 3м и для павильонов – 500мм.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Для защиты от атмосферных осадков конструкция НТО может быть оборудована козырьком.</w:t>
      </w:r>
    </w:p>
    <w:p w:rsidR="00A73B5D" w:rsidRPr="009230E3" w:rsidRDefault="00A73B5D" w:rsidP="005C7848">
      <w:pPr>
        <w:numPr>
          <w:ilvl w:val="0"/>
          <w:numId w:val="7"/>
        </w:numPr>
        <w:tabs>
          <w:tab w:val="left" w:pos="0"/>
          <w:tab w:val="left" w:pos="540"/>
        </w:tabs>
        <w:suppressAutoHyphens w:val="0"/>
        <w:ind w:left="0" w:firstLine="709"/>
        <w:jc w:val="both"/>
        <w:rPr>
          <w:rFonts w:ascii="Liberation Sans" w:hAnsi="Liberation Sans"/>
          <w:sz w:val="18"/>
          <w:szCs w:val="18"/>
        </w:rPr>
      </w:pPr>
      <w:r w:rsidRPr="009230E3">
        <w:rPr>
          <w:rFonts w:ascii="Liberation Sans" w:hAnsi="Liberation Sans"/>
          <w:sz w:val="18"/>
          <w:szCs w:val="18"/>
        </w:rPr>
        <w:t xml:space="preserve"> Рекомендации по применению отделочных материалов к киоску:</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 корпус: композитные материалы с утеплителем;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 остекление: стеклопакет, профиль металлический и ПВХ;</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3) дверь: с остеклением или без остекления;</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xml:space="preserve">4) фризы, пилоны, цоколь, парапет из композиционных панелей в цветовой гамме НТО. </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15. Рекомендации по применению отделочных материалов к торговому павильону:</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 корпус: композитные материалы с утеплителем;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 остекление: стеклопакет, профиль металлический или ПВХ;</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3) дверь для служебного входа: без остекления в цветовой гамме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4) дверь входная для покупателей с остеклением;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5) фризы, пилоны, цоколь, парапет из композиционных панелей в цветовой гамме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xml:space="preserve">16. Рекомендации к НТО, входящему в состав остановочного комплекса.   </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xml:space="preserve">Остановочные комплексы должны быть оборудованы дорожными информационно-указательными знаками, обозначающими место остановки транспортных средств в соответствии с действующими Правилами дорожного движения Российской Федерации), местами для ожидания (отдыха) пассажиров, информационным стендом, доской для размещения объявлений.  </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НТО в составе остановочного комплекса должен быть расположен главным фасадом к прилегающему тротуару. Не допускается отсутствие площадки без твердого покрытия между главным фасадом НТО и тротуаром.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Технические характеристики:</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 корпус: композитные материалы с утеплителем;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 остекление: стеклопакет, профиль металлический или ПВХ;</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xml:space="preserve">3) дверь для служебного входа: без остекления в цвет основного цвета НТО или белого;   </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4) дверь входная для покупателей - с остеклением;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xml:space="preserve">5) зона ожидания для пассажиров должна быть оборудована навесом. Навес выполняется в стиле, соответствующем стилю основного НТО и должен выполнять функцию защиты пассажиров от осадков; </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6) обязательная установка скамьи и не менее двух урн для мусора;</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7) фризы, пилоны, цоколь, парапет из композитных панелей в цветовой гамме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17. Информационные конструкции допустимые к размещению на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В оформлении НТО допускается использование следующих информационных конструкций:</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 консольная (конструкция располагается перпендикулярно к поверхности фасадов объектов и (или) их конструктивных элементов и содержащая наименование организации, дескриптор, логотип);</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 настенная (конструкция располагается параллельно к поверхности фасадов объектов и (или) их конструктивных элементов).</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Настенная вывеска может быть выполнена:</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 из отдельных букв и знаков (вывеска, в которой отдельные буквы и знаки крепятся непосредственно на внешнюю поверхность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 из отдельных букв и знаков на подложке (буквы и знаки располагаются на жестком основании). Подложка выполняется в цвете, сочетающемся с цветовой гаммой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Настенные вывески могут иметь внутреннюю подсветку.</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Вывески-таблички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НТО или на входных дверях объекта, в котором фактически находится (осуществляет деятельность) организация или индивидуальный предприниматель, сведения о котором содержатся в данной вывеске-табличке.</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lastRenderedPageBreak/>
        <w:t>Требования к внешнему виду и местами установки вывесок на территории Мишкинского муниципального округа Курганской области утверждены решением Думы Мишкинского муниципального округа Курганской области от 27 апреля 2023 года №313 «Об утверждении Правил благоустройства территории Мишкинского муниципального округа Курганской области».</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Не допускается размещение рекламы на внешних поверхностях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18. Рекомендации к размещению НТО по оказанию услуг общественного питания:</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18.1. Для сбора мусора устанавливаются емкости/сборники (с одноразовыми пакетами) с последующим своевременным его удалением.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18.2. Персонал организации быстрого обслуживания обеспечивается туалетом, расположенным в радиусе 100 м от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18.3. НТО обеспечивается автономной системой водоснабжения и водоотведения, в то числе автономной системой канализации.</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18.4. НТО, которые подразумевают расположение столиков для посетителей, должны быть обеспечены биотуалетом.</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19. Не допускается размещение НТО на газонах, цветниках, площадках различного назначения, ближе 5м от окон зданий и витрин стационарных торговых объектов, в охранных зонах сетей газопровода.</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20. НТО должны быть оснащены средствами пожаротушения.</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21. Не допускается хранение тары на прилегающей территории НТО.</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22. Не допускается размещение НТО реализующего табачную продукцию, на расстоянии не менее чем 100 м по прямой линии без учета искусственных и естественных преград от ближайшей точки, граничащей с территорией, предназначенной для оказания образовательных услуг.</w:t>
      </w:r>
    </w:p>
    <w:p w:rsidR="00A73B5D" w:rsidRPr="009230E3" w:rsidRDefault="00A73B5D" w:rsidP="00A73B5D">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23. Реализация алкогольной продукции в объектах НТО запрещается.</w:t>
      </w:r>
    </w:p>
    <w:p w:rsidR="00A73B5D" w:rsidRPr="009230E3" w:rsidRDefault="00A73B5D" w:rsidP="009230E3">
      <w:pPr>
        <w:tabs>
          <w:tab w:val="left" w:pos="0"/>
          <w:tab w:val="left" w:pos="540"/>
        </w:tabs>
        <w:ind w:firstLine="709"/>
        <w:jc w:val="both"/>
        <w:rPr>
          <w:rFonts w:ascii="Liberation Sans" w:hAnsi="Liberation Sans"/>
          <w:sz w:val="18"/>
          <w:szCs w:val="18"/>
        </w:rPr>
      </w:pPr>
      <w:r w:rsidRPr="009230E3">
        <w:rPr>
          <w:rFonts w:ascii="Liberation Sans" w:hAnsi="Liberation Sans"/>
          <w:sz w:val="18"/>
          <w:szCs w:val="18"/>
        </w:rPr>
        <w:t xml:space="preserve">24. Рекомендуемые варианты архитектурных и колористических решений НТО приведены в Приложении 2 к настоящим Типовым решениям.                                                  </w:t>
      </w:r>
    </w:p>
    <w:p w:rsidR="00A73B5D" w:rsidRPr="009230E3" w:rsidRDefault="00A73B5D" w:rsidP="00A73B5D">
      <w:pPr>
        <w:jc w:val="center"/>
        <w:rPr>
          <w:rFonts w:ascii="Liberation Sans" w:hAnsi="Liberation Sans"/>
          <w:kern w:val="1"/>
          <w:sz w:val="18"/>
          <w:szCs w:val="18"/>
        </w:rPr>
      </w:pPr>
    </w:p>
    <w:p w:rsidR="00A73B5D" w:rsidRPr="009230E3" w:rsidRDefault="00A73B5D" w:rsidP="00A73B5D">
      <w:pPr>
        <w:jc w:val="both"/>
        <w:rPr>
          <w:rFonts w:ascii="Liberation Sans" w:hAnsi="Liberation Sans"/>
          <w:kern w:val="1"/>
          <w:sz w:val="18"/>
          <w:szCs w:val="18"/>
        </w:rPr>
      </w:pPr>
      <w:r w:rsidRPr="009230E3">
        <w:rPr>
          <w:rFonts w:ascii="Liberation Sans" w:hAnsi="Liberation Sans"/>
          <w:kern w:val="1"/>
          <w:sz w:val="18"/>
          <w:szCs w:val="18"/>
        </w:rPr>
        <w:t xml:space="preserve">Управляющий делами- руководитель аппарата </w:t>
      </w:r>
    </w:p>
    <w:p w:rsidR="00A73B5D" w:rsidRPr="009230E3" w:rsidRDefault="00A73B5D" w:rsidP="00A73B5D">
      <w:pPr>
        <w:jc w:val="both"/>
        <w:rPr>
          <w:rFonts w:ascii="Liberation Sans" w:hAnsi="Liberation Sans"/>
          <w:kern w:val="1"/>
          <w:sz w:val="18"/>
          <w:szCs w:val="18"/>
        </w:rPr>
      </w:pPr>
      <w:r w:rsidRPr="009230E3">
        <w:rPr>
          <w:rFonts w:ascii="Liberation Sans" w:hAnsi="Liberation Sans"/>
          <w:kern w:val="1"/>
          <w:sz w:val="18"/>
          <w:szCs w:val="18"/>
        </w:rPr>
        <w:t xml:space="preserve">Администрации Мишкинского муниципального округа               </w:t>
      </w:r>
      <w:r w:rsidR="009230E3">
        <w:rPr>
          <w:rFonts w:ascii="Liberation Sans" w:hAnsi="Liberation Sans"/>
          <w:kern w:val="1"/>
          <w:sz w:val="18"/>
          <w:szCs w:val="18"/>
        </w:rPr>
        <w:t xml:space="preserve">                                                                      </w:t>
      </w:r>
      <w:r w:rsidRPr="009230E3">
        <w:rPr>
          <w:rFonts w:ascii="Liberation Sans" w:hAnsi="Liberation Sans"/>
          <w:kern w:val="1"/>
          <w:sz w:val="18"/>
          <w:szCs w:val="18"/>
        </w:rPr>
        <w:t xml:space="preserve">         Н.В. Андреева</w:t>
      </w:r>
    </w:p>
    <w:p w:rsidR="00F709C5" w:rsidRDefault="00A73B5D" w:rsidP="00A73B5D">
      <w:pPr>
        <w:ind w:firstLine="851"/>
        <w:jc w:val="both"/>
        <w:rPr>
          <w:rFonts w:ascii="Liberation Sans" w:hAnsi="Liberation Sans" w:cs="Arial"/>
          <w:sz w:val="18"/>
          <w:szCs w:val="18"/>
        </w:rPr>
      </w:pPr>
      <w:r>
        <w:rPr>
          <w:rFonts w:ascii="Liberation Sans" w:hAnsi="Liberation Sans"/>
        </w:rPr>
        <w:t xml:space="preserve">                                                                                                                                                                                                                                                                                                                                                                                                                                                                                                                                                                                                                                                                                                                                                                                                                                                                                                                                                 </w:t>
      </w:r>
    </w:p>
    <w:p w:rsidR="00F709C5" w:rsidRDefault="00F709C5" w:rsidP="00BE79CF">
      <w:pPr>
        <w:ind w:firstLine="851"/>
        <w:jc w:val="both"/>
        <w:rPr>
          <w:rFonts w:ascii="Liberation Sans" w:hAnsi="Liberation Sans" w:cs="Arial"/>
          <w:sz w:val="18"/>
          <w:szCs w:val="18"/>
        </w:rPr>
      </w:pPr>
    </w:p>
    <w:p w:rsidR="00D33B71" w:rsidRDefault="00D33B71" w:rsidP="00BE79CF">
      <w:pPr>
        <w:ind w:firstLine="851"/>
        <w:jc w:val="both"/>
        <w:rPr>
          <w:rFonts w:ascii="Liberation Sans" w:hAnsi="Liberation Sans" w:cs="Arial"/>
          <w:sz w:val="18"/>
          <w:szCs w:val="18"/>
        </w:rPr>
      </w:pPr>
    </w:p>
    <w:p w:rsidR="00D33B71" w:rsidRDefault="00D33B71" w:rsidP="00DB1113">
      <w:pPr>
        <w:jc w:val="both"/>
        <w:rPr>
          <w:rFonts w:ascii="Liberation Sans" w:hAnsi="Liberation Sans" w:cs="Arial"/>
          <w:sz w:val="18"/>
          <w:szCs w:val="18"/>
        </w:rPr>
      </w:pPr>
    </w:p>
    <w:p w:rsidR="00C67366" w:rsidRPr="00DB1113" w:rsidRDefault="00C67366" w:rsidP="00C67366">
      <w:pPr>
        <w:pStyle w:val="a6"/>
        <w:tabs>
          <w:tab w:val="left" w:pos="1755"/>
        </w:tabs>
        <w:spacing w:after="0"/>
        <w:ind w:firstLine="709"/>
        <w:rPr>
          <w:rFonts w:ascii="Liberation Sans" w:hAnsi="Liberation Sans"/>
          <w:sz w:val="18"/>
          <w:szCs w:val="18"/>
        </w:rPr>
      </w:pPr>
      <w:r>
        <w:rPr>
          <w:rFonts w:ascii="Liberation Sans" w:hAnsi="Liberation Sans"/>
        </w:rPr>
        <w:t xml:space="preserve">                                                                          </w:t>
      </w:r>
      <w:r w:rsidRPr="00DB1113">
        <w:rPr>
          <w:rFonts w:ascii="Liberation Sans" w:hAnsi="Liberation Sans"/>
          <w:sz w:val="18"/>
          <w:szCs w:val="18"/>
        </w:rPr>
        <w:t>Приложение 1</w:t>
      </w:r>
    </w:p>
    <w:p w:rsidR="00C67366" w:rsidRPr="00DB1113" w:rsidRDefault="00C67366" w:rsidP="00C67366">
      <w:pPr>
        <w:pStyle w:val="a6"/>
        <w:spacing w:after="0"/>
        <w:ind w:left="4820"/>
        <w:rPr>
          <w:rFonts w:ascii="Liberation Sans" w:hAnsi="Liberation Sans"/>
          <w:sz w:val="18"/>
          <w:szCs w:val="18"/>
        </w:rPr>
      </w:pPr>
      <w:r w:rsidRPr="00DB1113">
        <w:rPr>
          <w:rFonts w:ascii="Liberation Sans" w:hAnsi="Liberation Sans"/>
          <w:sz w:val="18"/>
          <w:szCs w:val="18"/>
        </w:rPr>
        <w:t>к типовым архитектурным решениям внешнего вида     нестационарных торговых объектов на территории населенных пунктов Мишкинского муниципального округа Курганской области</w:t>
      </w:r>
    </w:p>
    <w:p w:rsidR="00C67366" w:rsidRPr="00DB1113" w:rsidRDefault="00C67366" w:rsidP="00C67366">
      <w:pPr>
        <w:pStyle w:val="a6"/>
        <w:spacing w:after="0"/>
        <w:ind w:left="4820"/>
        <w:rPr>
          <w:rFonts w:ascii="Liberation Sans" w:hAnsi="Liberation Sans"/>
          <w:sz w:val="18"/>
          <w:szCs w:val="18"/>
        </w:rPr>
      </w:pPr>
    </w:p>
    <w:p w:rsidR="00C67366" w:rsidRPr="00DB1113" w:rsidRDefault="00C67366" w:rsidP="00C67366">
      <w:pPr>
        <w:tabs>
          <w:tab w:val="left" w:pos="2771"/>
        </w:tabs>
        <w:rPr>
          <w:rFonts w:ascii="Liberation Sans" w:hAnsi="Liberation Sans"/>
          <w:sz w:val="18"/>
          <w:szCs w:val="18"/>
        </w:rPr>
      </w:pPr>
    </w:p>
    <w:p w:rsidR="00C67366" w:rsidRPr="00DB1113" w:rsidRDefault="00C67366" w:rsidP="00C67366">
      <w:pPr>
        <w:tabs>
          <w:tab w:val="left" w:pos="2771"/>
        </w:tabs>
        <w:jc w:val="center"/>
        <w:rPr>
          <w:rFonts w:ascii="Liberation Sans" w:hAnsi="Liberation Sans"/>
          <w:b/>
          <w:sz w:val="18"/>
          <w:szCs w:val="18"/>
        </w:rPr>
      </w:pPr>
      <w:r w:rsidRPr="00DB1113">
        <w:rPr>
          <w:rFonts w:ascii="Liberation Sans" w:hAnsi="Liberation Sans"/>
          <w:b/>
          <w:sz w:val="18"/>
          <w:szCs w:val="18"/>
        </w:rPr>
        <w:t xml:space="preserve">Группировка </w:t>
      </w:r>
    </w:p>
    <w:p w:rsidR="00C67366" w:rsidRPr="00DB1113" w:rsidRDefault="00C67366" w:rsidP="00C67366">
      <w:pPr>
        <w:tabs>
          <w:tab w:val="left" w:pos="2771"/>
        </w:tabs>
        <w:jc w:val="center"/>
        <w:rPr>
          <w:rFonts w:ascii="Liberation Sans" w:hAnsi="Liberation Sans"/>
          <w:b/>
          <w:sz w:val="18"/>
          <w:szCs w:val="18"/>
        </w:rPr>
      </w:pPr>
      <w:r w:rsidRPr="00DB1113">
        <w:rPr>
          <w:rFonts w:ascii="Liberation Sans" w:hAnsi="Liberation Sans"/>
          <w:b/>
          <w:sz w:val="18"/>
          <w:szCs w:val="18"/>
        </w:rPr>
        <w:t>территориальных зон по деловой активности</w:t>
      </w:r>
    </w:p>
    <w:p w:rsidR="00C67366" w:rsidRDefault="00C67366" w:rsidP="00C67366">
      <w:pPr>
        <w:tabs>
          <w:tab w:val="left" w:pos="2771"/>
        </w:tabs>
        <w:jc w:val="center"/>
        <w:rPr>
          <w:rFonts w:ascii="Liberation Sans" w:hAnsi="Liberation San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4354"/>
      </w:tblGrid>
      <w:tr w:rsidR="00C67366" w:rsidRPr="008253B6" w:rsidTr="004D188C">
        <w:tc>
          <w:tcPr>
            <w:tcW w:w="1951" w:type="dxa"/>
            <w:shd w:val="clear" w:color="auto" w:fill="auto"/>
            <w:vAlign w:val="center"/>
          </w:tcPr>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Наименование</w:t>
            </w:r>
          </w:p>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зоны</w:t>
            </w:r>
          </w:p>
        </w:tc>
        <w:tc>
          <w:tcPr>
            <w:tcW w:w="3260" w:type="dxa"/>
            <w:shd w:val="clear" w:color="auto" w:fill="auto"/>
            <w:vAlign w:val="center"/>
          </w:tcPr>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Граница зоны</w:t>
            </w:r>
          </w:p>
        </w:tc>
        <w:tc>
          <w:tcPr>
            <w:tcW w:w="4354" w:type="dxa"/>
            <w:shd w:val="clear" w:color="auto" w:fill="auto"/>
            <w:vAlign w:val="center"/>
          </w:tcPr>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Улицы и адреса</w:t>
            </w:r>
          </w:p>
        </w:tc>
      </w:tr>
      <w:tr w:rsidR="00C67366" w:rsidRPr="008253B6" w:rsidTr="004D188C">
        <w:tc>
          <w:tcPr>
            <w:tcW w:w="1951" w:type="dxa"/>
            <w:shd w:val="clear" w:color="auto" w:fill="auto"/>
            <w:vAlign w:val="center"/>
          </w:tcPr>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А</w:t>
            </w:r>
          </w:p>
        </w:tc>
        <w:tc>
          <w:tcPr>
            <w:tcW w:w="3260" w:type="dxa"/>
            <w:shd w:val="clear" w:color="auto" w:fill="auto"/>
            <w:vAlign w:val="center"/>
          </w:tcPr>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Исторические здания, размещенные на территории р.п. Мишкино</w:t>
            </w:r>
          </w:p>
        </w:tc>
        <w:tc>
          <w:tcPr>
            <w:tcW w:w="4354" w:type="dxa"/>
            <w:shd w:val="clear" w:color="auto" w:fill="auto"/>
            <w:vAlign w:val="center"/>
          </w:tcPr>
          <w:p w:rsidR="00C67366" w:rsidRPr="008253B6" w:rsidRDefault="00C67366" w:rsidP="004D188C">
            <w:pPr>
              <w:tabs>
                <w:tab w:val="left" w:pos="2771"/>
              </w:tabs>
              <w:rPr>
                <w:rFonts w:ascii="Liberation Sans" w:hAnsi="Liberation Sans"/>
                <w:sz w:val="18"/>
                <w:szCs w:val="18"/>
              </w:rPr>
            </w:pPr>
            <w:r w:rsidRPr="008253B6">
              <w:rPr>
                <w:rFonts w:ascii="Liberation Sans" w:hAnsi="Liberation Sans"/>
                <w:sz w:val="18"/>
                <w:szCs w:val="18"/>
              </w:rPr>
              <w:t>ул. Рабоче-Крестьянская, 4</w:t>
            </w:r>
          </w:p>
          <w:p w:rsidR="00C67366" w:rsidRPr="008253B6" w:rsidRDefault="00C67366" w:rsidP="004D188C">
            <w:pPr>
              <w:tabs>
                <w:tab w:val="left" w:pos="2771"/>
              </w:tabs>
              <w:rPr>
                <w:rFonts w:ascii="Liberation Sans" w:hAnsi="Liberation Sans"/>
                <w:sz w:val="18"/>
                <w:szCs w:val="18"/>
              </w:rPr>
            </w:pPr>
            <w:r w:rsidRPr="008253B6">
              <w:rPr>
                <w:rFonts w:ascii="Liberation Sans" w:hAnsi="Liberation Sans"/>
                <w:sz w:val="18"/>
                <w:szCs w:val="18"/>
              </w:rPr>
              <w:t>ул. Ленина, 26</w:t>
            </w:r>
          </w:p>
        </w:tc>
      </w:tr>
      <w:tr w:rsidR="00C67366" w:rsidRPr="008253B6" w:rsidTr="004D188C">
        <w:tc>
          <w:tcPr>
            <w:tcW w:w="1951" w:type="dxa"/>
            <w:shd w:val="clear" w:color="auto" w:fill="auto"/>
            <w:vAlign w:val="center"/>
          </w:tcPr>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Б</w:t>
            </w:r>
          </w:p>
        </w:tc>
        <w:tc>
          <w:tcPr>
            <w:tcW w:w="3260" w:type="dxa"/>
            <w:shd w:val="clear" w:color="auto" w:fill="auto"/>
            <w:vAlign w:val="center"/>
          </w:tcPr>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Центральные улицы с деловой активностью р.п. Мишкино</w:t>
            </w:r>
          </w:p>
        </w:tc>
        <w:tc>
          <w:tcPr>
            <w:tcW w:w="4354" w:type="dxa"/>
            <w:shd w:val="clear" w:color="auto" w:fill="auto"/>
            <w:vAlign w:val="center"/>
          </w:tcPr>
          <w:p w:rsidR="00C67366" w:rsidRPr="008253B6" w:rsidRDefault="00C67366" w:rsidP="004D188C">
            <w:pPr>
              <w:tabs>
                <w:tab w:val="left" w:pos="2771"/>
              </w:tabs>
              <w:rPr>
                <w:rFonts w:ascii="Liberation Sans" w:hAnsi="Liberation Sans"/>
                <w:sz w:val="18"/>
                <w:szCs w:val="18"/>
              </w:rPr>
            </w:pPr>
            <w:r w:rsidRPr="008253B6">
              <w:rPr>
                <w:rFonts w:ascii="Liberation Sans" w:hAnsi="Liberation Sans"/>
                <w:sz w:val="18"/>
                <w:szCs w:val="18"/>
              </w:rPr>
              <w:t>ул. Рабоче-Крестьянская</w:t>
            </w:r>
          </w:p>
          <w:p w:rsidR="00C67366" w:rsidRPr="008253B6" w:rsidRDefault="00C67366" w:rsidP="004D188C">
            <w:pPr>
              <w:tabs>
                <w:tab w:val="left" w:pos="2771"/>
              </w:tabs>
              <w:rPr>
                <w:rFonts w:ascii="Liberation Sans" w:hAnsi="Liberation Sans"/>
                <w:sz w:val="18"/>
                <w:szCs w:val="18"/>
              </w:rPr>
            </w:pPr>
            <w:r w:rsidRPr="008253B6">
              <w:rPr>
                <w:rFonts w:ascii="Liberation Sans" w:hAnsi="Liberation Sans"/>
                <w:sz w:val="18"/>
                <w:szCs w:val="18"/>
              </w:rPr>
              <w:t>ул. Заводская</w:t>
            </w:r>
          </w:p>
          <w:p w:rsidR="00C67366" w:rsidRPr="008253B6" w:rsidRDefault="00C67366" w:rsidP="004D188C">
            <w:pPr>
              <w:tabs>
                <w:tab w:val="left" w:pos="2771"/>
              </w:tabs>
              <w:rPr>
                <w:rFonts w:ascii="Liberation Sans" w:hAnsi="Liberation Sans"/>
                <w:sz w:val="18"/>
                <w:szCs w:val="18"/>
              </w:rPr>
            </w:pPr>
            <w:r w:rsidRPr="008253B6">
              <w:rPr>
                <w:rFonts w:ascii="Liberation Sans" w:hAnsi="Liberation Sans"/>
                <w:sz w:val="18"/>
                <w:szCs w:val="18"/>
              </w:rPr>
              <w:t>ул. Ленина</w:t>
            </w:r>
          </w:p>
          <w:p w:rsidR="00C67366" w:rsidRPr="008253B6" w:rsidRDefault="00C67366" w:rsidP="004D188C">
            <w:pPr>
              <w:tabs>
                <w:tab w:val="left" w:pos="2771"/>
              </w:tabs>
              <w:rPr>
                <w:rFonts w:ascii="Liberation Sans" w:hAnsi="Liberation Sans"/>
                <w:sz w:val="18"/>
                <w:szCs w:val="18"/>
              </w:rPr>
            </w:pPr>
            <w:r w:rsidRPr="008253B6">
              <w:rPr>
                <w:rFonts w:ascii="Liberation Sans" w:hAnsi="Liberation Sans"/>
                <w:sz w:val="18"/>
                <w:szCs w:val="18"/>
              </w:rPr>
              <w:t>ул. Почтовая</w:t>
            </w:r>
          </w:p>
          <w:p w:rsidR="00C67366" w:rsidRPr="008253B6" w:rsidRDefault="00C67366" w:rsidP="004D188C">
            <w:pPr>
              <w:tabs>
                <w:tab w:val="left" w:pos="2771"/>
              </w:tabs>
              <w:rPr>
                <w:rFonts w:ascii="Liberation Sans" w:hAnsi="Liberation Sans"/>
                <w:sz w:val="18"/>
                <w:szCs w:val="18"/>
              </w:rPr>
            </w:pPr>
            <w:r w:rsidRPr="008253B6">
              <w:rPr>
                <w:rFonts w:ascii="Liberation Sans" w:hAnsi="Liberation Sans"/>
                <w:sz w:val="18"/>
                <w:szCs w:val="18"/>
              </w:rPr>
              <w:t>ул. Телеграфная</w:t>
            </w:r>
          </w:p>
          <w:p w:rsidR="00C67366" w:rsidRPr="008253B6" w:rsidRDefault="00C67366" w:rsidP="004D188C">
            <w:pPr>
              <w:tabs>
                <w:tab w:val="left" w:pos="2771"/>
              </w:tabs>
              <w:rPr>
                <w:rFonts w:ascii="Liberation Sans" w:hAnsi="Liberation Sans"/>
                <w:sz w:val="18"/>
                <w:szCs w:val="18"/>
              </w:rPr>
            </w:pPr>
            <w:r w:rsidRPr="008253B6">
              <w:rPr>
                <w:rFonts w:ascii="Liberation Sans" w:hAnsi="Liberation Sans"/>
                <w:sz w:val="18"/>
                <w:szCs w:val="18"/>
              </w:rPr>
              <w:t>ул. Первомайская</w:t>
            </w:r>
          </w:p>
        </w:tc>
      </w:tr>
      <w:tr w:rsidR="00C67366" w:rsidRPr="008253B6" w:rsidTr="004D188C">
        <w:tc>
          <w:tcPr>
            <w:tcW w:w="1951" w:type="dxa"/>
            <w:shd w:val="clear" w:color="auto" w:fill="auto"/>
            <w:vAlign w:val="center"/>
          </w:tcPr>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В</w:t>
            </w:r>
          </w:p>
        </w:tc>
        <w:tc>
          <w:tcPr>
            <w:tcW w:w="3260" w:type="dxa"/>
            <w:shd w:val="clear" w:color="auto" w:fill="auto"/>
            <w:vAlign w:val="center"/>
          </w:tcPr>
          <w:p w:rsidR="00C67366" w:rsidRPr="008253B6" w:rsidRDefault="00C67366" w:rsidP="004D188C">
            <w:pPr>
              <w:tabs>
                <w:tab w:val="left" w:pos="2771"/>
              </w:tabs>
              <w:jc w:val="center"/>
              <w:rPr>
                <w:rFonts w:ascii="Liberation Sans" w:hAnsi="Liberation Sans"/>
                <w:sz w:val="18"/>
                <w:szCs w:val="18"/>
              </w:rPr>
            </w:pPr>
            <w:r w:rsidRPr="008253B6">
              <w:rPr>
                <w:rFonts w:ascii="Liberation Sans" w:hAnsi="Liberation Sans"/>
                <w:sz w:val="18"/>
                <w:szCs w:val="18"/>
              </w:rPr>
              <w:t>Вся остальная территория поселка р.п. Мишкино и населенных пунктов Мишкинского муниципального округа не вошедшая в зоны А и Б</w:t>
            </w:r>
          </w:p>
        </w:tc>
        <w:tc>
          <w:tcPr>
            <w:tcW w:w="4354" w:type="dxa"/>
            <w:shd w:val="clear" w:color="auto" w:fill="auto"/>
            <w:vAlign w:val="center"/>
          </w:tcPr>
          <w:p w:rsidR="00C67366" w:rsidRPr="008253B6" w:rsidRDefault="00C67366" w:rsidP="004D188C">
            <w:pPr>
              <w:tabs>
                <w:tab w:val="left" w:pos="2771"/>
              </w:tabs>
              <w:jc w:val="center"/>
              <w:rPr>
                <w:rFonts w:ascii="Liberation Sans" w:hAnsi="Liberation Sans"/>
                <w:caps/>
                <w:sz w:val="18"/>
                <w:szCs w:val="18"/>
              </w:rPr>
            </w:pPr>
            <w:r w:rsidRPr="008253B6">
              <w:rPr>
                <w:rFonts w:ascii="Liberation Sans" w:hAnsi="Liberation Sans"/>
                <w:sz w:val="18"/>
                <w:szCs w:val="18"/>
              </w:rPr>
              <w:t>Х</w:t>
            </w:r>
          </w:p>
        </w:tc>
      </w:tr>
    </w:tbl>
    <w:p w:rsidR="00D33B71" w:rsidRDefault="00D33B71" w:rsidP="00BE79CF">
      <w:pPr>
        <w:ind w:firstLine="851"/>
        <w:jc w:val="both"/>
        <w:rPr>
          <w:rFonts w:ascii="Liberation Sans" w:hAnsi="Liberation Sans" w:cs="Arial"/>
          <w:sz w:val="18"/>
          <w:szCs w:val="18"/>
        </w:rPr>
      </w:pPr>
    </w:p>
    <w:p w:rsidR="0045163D" w:rsidRDefault="0045163D" w:rsidP="008253B6">
      <w:pPr>
        <w:jc w:val="both"/>
        <w:rPr>
          <w:rFonts w:ascii="Liberation Sans" w:hAnsi="Liberation Sans" w:cs="Arial"/>
          <w:sz w:val="18"/>
          <w:szCs w:val="18"/>
        </w:rPr>
      </w:pPr>
    </w:p>
    <w:p w:rsidR="0045163D" w:rsidRPr="008253B6" w:rsidRDefault="0045163D" w:rsidP="0045163D">
      <w:pPr>
        <w:tabs>
          <w:tab w:val="left" w:pos="2410"/>
        </w:tabs>
        <w:ind w:firstLine="4820"/>
        <w:jc w:val="both"/>
        <w:rPr>
          <w:rFonts w:ascii="Liberation Sans" w:hAnsi="Liberation Sans"/>
          <w:sz w:val="18"/>
          <w:szCs w:val="18"/>
        </w:rPr>
      </w:pPr>
      <w:r w:rsidRPr="008253B6">
        <w:rPr>
          <w:rFonts w:ascii="Liberation Sans" w:hAnsi="Liberation Sans"/>
          <w:sz w:val="18"/>
          <w:szCs w:val="18"/>
        </w:rPr>
        <w:t>Приложение 2</w:t>
      </w:r>
    </w:p>
    <w:p w:rsidR="0045163D" w:rsidRPr="008253B6" w:rsidRDefault="0045163D" w:rsidP="0045163D">
      <w:pPr>
        <w:pStyle w:val="a6"/>
        <w:spacing w:after="0"/>
        <w:ind w:left="4820"/>
        <w:rPr>
          <w:rFonts w:ascii="Liberation Sans" w:hAnsi="Liberation Sans"/>
          <w:sz w:val="18"/>
          <w:szCs w:val="18"/>
        </w:rPr>
      </w:pPr>
      <w:r w:rsidRPr="008253B6">
        <w:rPr>
          <w:rFonts w:ascii="Liberation Sans" w:hAnsi="Liberation Sans"/>
          <w:sz w:val="18"/>
          <w:szCs w:val="18"/>
        </w:rPr>
        <w:t>к типовым архитектурным решениям внешнего вида нестационарных торговых объектов на территории населенных пунктов Мишкинского муниципального округа Курганской области</w:t>
      </w:r>
    </w:p>
    <w:p w:rsidR="0045163D" w:rsidRPr="008253B6" w:rsidRDefault="0045163D" w:rsidP="0045163D">
      <w:pPr>
        <w:tabs>
          <w:tab w:val="left" w:pos="3410"/>
        </w:tabs>
        <w:rPr>
          <w:rFonts w:ascii="Liberation Sans" w:hAnsi="Liberation Sans"/>
          <w:sz w:val="18"/>
          <w:szCs w:val="18"/>
        </w:rPr>
      </w:pPr>
    </w:p>
    <w:p w:rsidR="0045163D" w:rsidRPr="008253B6" w:rsidRDefault="0045163D" w:rsidP="0045163D">
      <w:pPr>
        <w:tabs>
          <w:tab w:val="left" w:pos="3410"/>
        </w:tabs>
        <w:rPr>
          <w:rFonts w:ascii="Liberation Sans" w:hAnsi="Liberation Sans"/>
          <w:sz w:val="18"/>
          <w:szCs w:val="18"/>
        </w:rPr>
      </w:pPr>
    </w:p>
    <w:p w:rsidR="0045163D" w:rsidRPr="008253B6" w:rsidRDefault="0045163D" w:rsidP="0045163D">
      <w:pPr>
        <w:tabs>
          <w:tab w:val="left" w:pos="3410"/>
        </w:tabs>
        <w:jc w:val="center"/>
        <w:rPr>
          <w:rFonts w:ascii="Liberation Sans" w:hAnsi="Liberation Sans"/>
          <w:b/>
          <w:sz w:val="18"/>
          <w:szCs w:val="18"/>
        </w:rPr>
      </w:pPr>
      <w:r w:rsidRPr="008253B6">
        <w:rPr>
          <w:rFonts w:ascii="Liberation Sans" w:hAnsi="Liberation Sans"/>
          <w:b/>
          <w:sz w:val="18"/>
          <w:szCs w:val="18"/>
        </w:rPr>
        <w:t>ТИПОВЫЕ</w:t>
      </w:r>
    </w:p>
    <w:p w:rsidR="0045163D" w:rsidRPr="008253B6" w:rsidRDefault="0045163D" w:rsidP="0045163D">
      <w:pPr>
        <w:tabs>
          <w:tab w:val="left" w:pos="3410"/>
        </w:tabs>
        <w:jc w:val="center"/>
        <w:rPr>
          <w:rFonts w:ascii="Liberation Sans" w:hAnsi="Liberation Sans"/>
          <w:b/>
          <w:sz w:val="18"/>
          <w:szCs w:val="18"/>
        </w:rPr>
      </w:pPr>
      <w:r w:rsidRPr="008253B6">
        <w:rPr>
          <w:rFonts w:ascii="Liberation Sans" w:hAnsi="Liberation Sans"/>
          <w:b/>
          <w:sz w:val="18"/>
          <w:szCs w:val="18"/>
        </w:rPr>
        <w:t xml:space="preserve">архитектурные и колористические решения внешнего вида </w:t>
      </w:r>
    </w:p>
    <w:p w:rsidR="0045163D" w:rsidRPr="008253B6" w:rsidRDefault="0045163D" w:rsidP="008253B6">
      <w:pPr>
        <w:tabs>
          <w:tab w:val="left" w:pos="3410"/>
        </w:tabs>
        <w:jc w:val="center"/>
        <w:rPr>
          <w:rFonts w:ascii="Liberation Sans" w:hAnsi="Liberation Sans"/>
          <w:b/>
          <w:sz w:val="18"/>
          <w:szCs w:val="18"/>
        </w:rPr>
      </w:pPr>
      <w:r w:rsidRPr="008253B6">
        <w:rPr>
          <w:rFonts w:ascii="Liberation Sans" w:hAnsi="Liberation Sans"/>
          <w:b/>
          <w:sz w:val="18"/>
          <w:szCs w:val="18"/>
        </w:rPr>
        <w:t>нестационарных торговых объектов на территории населенных пунктов Мишкинского муниципального округа Курганской области</w:t>
      </w:r>
    </w:p>
    <w:p w:rsidR="00281774" w:rsidRDefault="00281774" w:rsidP="0045163D">
      <w:pPr>
        <w:tabs>
          <w:tab w:val="left" w:pos="3410"/>
        </w:tabs>
        <w:jc w:val="center"/>
        <w:rPr>
          <w:rFonts w:ascii="Liberation Sans" w:hAnsi="Liberation Sans"/>
          <w:sz w:val="18"/>
          <w:szCs w:val="18"/>
        </w:rPr>
      </w:pPr>
    </w:p>
    <w:p w:rsidR="0045163D" w:rsidRPr="008253B6" w:rsidRDefault="0045163D" w:rsidP="0045163D">
      <w:pPr>
        <w:tabs>
          <w:tab w:val="left" w:pos="3410"/>
        </w:tabs>
        <w:jc w:val="center"/>
        <w:rPr>
          <w:rFonts w:ascii="Liberation Sans" w:hAnsi="Liberation Sans"/>
          <w:sz w:val="18"/>
          <w:szCs w:val="18"/>
        </w:rPr>
      </w:pPr>
      <w:r w:rsidRPr="008253B6">
        <w:rPr>
          <w:rFonts w:ascii="Liberation Sans" w:hAnsi="Liberation Sans"/>
          <w:sz w:val="18"/>
          <w:szCs w:val="18"/>
        </w:rPr>
        <w:t>Киоск</w:t>
      </w:r>
    </w:p>
    <w:p w:rsidR="0045163D" w:rsidRPr="0045163D" w:rsidRDefault="0045163D" w:rsidP="0045163D">
      <w:pPr>
        <w:tabs>
          <w:tab w:val="left" w:pos="3410"/>
        </w:tabs>
        <w:ind w:firstLine="709"/>
        <w:jc w:val="both"/>
        <w:rPr>
          <w:rFonts w:ascii="Liberation Sans" w:hAnsi="Liberation Sans"/>
          <w:sz w:val="22"/>
          <w:szCs w:val="22"/>
        </w:rPr>
      </w:pPr>
    </w:p>
    <w:p w:rsidR="0045163D" w:rsidRPr="008253B6" w:rsidRDefault="0045163D" w:rsidP="008253B6">
      <w:pPr>
        <w:tabs>
          <w:tab w:val="left" w:pos="3410"/>
        </w:tabs>
        <w:ind w:firstLine="567"/>
        <w:jc w:val="both"/>
        <w:rPr>
          <w:rFonts w:ascii="Liberation Sans" w:hAnsi="Liberation Sans"/>
          <w:sz w:val="18"/>
          <w:szCs w:val="18"/>
        </w:rPr>
      </w:pPr>
      <w:r w:rsidRPr="008253B6">
        <w:rPr>
          <w:rFonts w:ascii="Liberation Sans" w:hAnsi="Liberation Sans"/>
          <w:sz w:val="18"/>
          <w:szCs w:val="18"/>
        </w:rPr>
        <w:t xml:space="preserve">Конструктивная схема- металлический или иной каркас с заполнением утеплителем. Облицовка наружных стен киоска – алюминиевый композитный материал. Цвет по цветовому стандарту </w:t>
      </w:r>
      <w:r w:rsidRPr="008253B6">
        <w:rPr>
          <w:rFonts w:ascii="Liberation Sans" w:hAnsi="Liberation Sans"/>
          <w:sz w:val="18"/>
          <w:szCs w:val="18"/>
          <w:lang w:val="en-US"/>
        </w:rPr>
        <w:t>RAL</w:t>
      </w:r>
      <w:r w:rsidRPr="008253B6">
        <w:rPr>
          <w:rFonts w:ascii="Liberation Sans" w:hAnsi="Liberation Sans"/>
          <w:sz w:val="18"/>
          <w:szCs w:val="18"/>
        </w:rPr>
        <w:t xml:space="preserve"> – оттенки бежевого и коричневого (</w:t>
      </w:r>
      <w:r w:rsidRPr="008253B6">
        <w:rPr>
          <w:rFonts w:ascii="Liberation Sans" w:hAnsi="Liberation Sans"/>
          <w:sz w:val="18"/>
          <w:szCs w:val="18"/>
          <w:lang w:val="en-US"/>
        </w:rPr>
        <w:t>RAL</w:t>
      </w:r>
      <w:r w:rsidRPr="008253B6">
        <w:rPr>
          <w:rFonts w:ascii="Liberation Sans" w:hAnsi="Liberation Sans"/>
          <w:sz w:val="18"/>
          <w:szCs w:val="18"/>
        </w:rPr>
        <w:t xml:space="preserve"> 1014, </w:t>
      </w:r>
      <w:r w:rsidRPr="008253B6">
        <w:rPr>
          <w:rFonts w:ascii="Liberation Sans" w:hAnsi="Liberation Sans"/>
          <w:sz w:val="18"/>
          <w:szCs w:val="18"/>
          <w:lang w:val="en-US"/>
        </w:rPr>
        <w:t>RAL</w:t>
      </w:r>
      <w:r w:rsidRPr="008253B6">
        <w:rPr>
          <w:rFonts w:ascii="Liberation Sans" w:hAnsi="Liberation Sans"/>
          <w:sz w:val="18"/>
          <w:szCs w:val="18"/>
        </w:rPr>
        <w:t xml:space="preserve"> 1015, RAL 8017).</w:t>
      </w:r>
    </w:p>
    <w:p w:rsidR="0045163D" w:rsidRPr="008253B6" w:rsidRDefault="0045163D" w:rsidP="008253B6">
      <w:pPr>
        <w:tabs>
          <w:tab w:val="left" w:pos="3410"/>
        </w:tabs>
        <w:ind w:firstLine="567"/>
        <w:jc w:val="both"/>
        <w:rPr>
          <w:rFonts w:ascii="Liberation Sans" w:hAnsi="Liberation Sans"/>
          <w:sz w:val="18"/>
          <w:szCs w:val="18"/>
        </w:rPr>
      </w:pPr>
      <w:r w:rsidRPr="008253B6">
        <w:rPr>
          <w:rFonts w:ascii="Liberation Sans" w:hAnsi="Liberation Sans"/>
          <w:sz w:val="18"/>
          <w:szCs w:val="18"/>
        </w:rPr>
        <w:t xml:space="preserve">Заполнение оконных проемов – окна из металлического или ПВХ профиля. Оконные проемы могут располагаться на одном, двух или трех фасадах киоска. Цвет двери и оконного профиля должен соответствовать цвету наружных стен киоска или быть белыми. </w:t>
      </w:r>
    </w:p>
    <w:p w:rsidR="0045163D" w:rsidRPr="008253B6" w:rsidRDefault="0045163D" w:rsidP="008253B6">
      <w:pPr>
        <w:tabs>
          <w:tab w:val="left" w:pos="3410"/>
        </w:tabs>
        <w:ind w:firstLine="567"/>
        <w:jc w:val="both"/>
        <w:rPr>
          <w:rFonts w:ascii="Liberation Sans" w:hAnsi="Liberation Sans"/>
          <w:sz w:val="18"/>
          <w:szCs w:val="18"/>
        </w:rPr>
      </w:pPr>
      <w:r w:rsidRPr="008253B6">
        <w:rPr>
          <w:rFonts w:ascii="Liberation Sans" w:hAnsi="Liberation Sans"/>
          <w:sz w:val="18"/>
          <w:szCs w:val="18"/>
        </w:rPr>
        <w:t>Для оформления вывески и декоративных элементов киоска могут использоваться любые цвета.</w:t>
      </w:r>
    </w:p>
    <w:p w:rsidR="0045163D" w:rsidRPr="008253B6" w:rsidRDefault="0045163D" w:rsidP="008253B6">
      <w:pPr>
        <w:tabs>
          <w:tab w:val="left" w:pos="3410"/>
        </w:tabs>
        <w:ind w:firstLine="567"/>
        <w:jc w:val="both"/>
        <w:rPr>
          <w:rFonts w:ascii="Liberation Sans" w:hAnsi="Liberation Sans"/>
          <w:sz w:val="18"/>
          <w:szCs w:val="18"/>
        </w:rPr>
      </w:pPr>
      <w:r w:rsidRPr="008253B6">
        <w:rPr>
          <w:rFonts w:ascii="Liberation Sans" w:hAnsi="Liberation Sans"/>
          <w:sz w:val="18"/>
          <w:szCs w:val="18"/>
        </w:rPr>
        <w:lastRenderedPageBreak/>
        <w:t>Рольставни выполняются из металла, окрашенного в цвет профиля витражей. Вывеска торгового объекта - с подсветкой в ночное время.</w:t>
      </w:r>
    </w:p>
    <w:p w:rsidR="0045163D" w:rsidRDefault="0045163D" w:rsidP="0045163D">
      <w:pPr>
        <w:tabs>
          <w:tab w:val="left" w:pos="3410"/>
        </w:tabs>
        <w:ind w:firstLine="709"/>
        <w:jc w:val="both"/>
      </w:pPr>
      <w:r>
        <w:t xml:space="preserve"> </w:t>
      </w:r>
    </w:p>
    <w:p w:rsidR="0045163D" w:rsidRDefault="0045163D" w:rsidP="0045163D">
      <w:pPr>
        <w:tabs>
          <w:tab w:val="left" w:pos="3410"/>
        </w:tabs>
        <w:jc w:val="both"/>
      </w:pPr>
      <w:r>
        <w:t>а)</w:t>
      </w:r>
      <w:r w:rsidRPr="005C5A51">
        <w:fldChar w:fldCharType="begin"/>
      </w:r>
      <w:r w:rsidRPr="005C5A51">
        <w:instrText xml:space="preserve"> INCLUDEPICTURE "https://r-block-box.ru/wp-content/uploads/2022/04/iz-sendvich-paneley-pavilony-pavilon-id-pavilon-s-kozyrkom-s-okoshkom-dlya-vydachi-tovarov-3.jpg" \* MERGEFORMATINET </w:instrText>
      </w:r>
      <w:r w:rsidRPr="005C5A51">
        <w:fldChar w:fldCharType="separate"/>
      </w:r>
      <w:r w:rsidR="001B147C">
        <w:fldChar w:fldCharType="begin"/>
      </w:r>
      <w:r w:rsidR="001B147C">
        <w:instrText xml:space="preserve"> INCLUDEPICTURE  "https://r-block-box.ru/wp-content/uploads/2022/04/iz-sendvich-paneley-pavilony-pavilon-id-pavilon-s-kozyrkom-s-okoshkom-dlya-vydachi-tovarov-3.jpg" \* MERGEFORMATINET </w:instrText>
      </w:r>
      <w:r w:rsidR="001B147C">
        <w:fldChar w:fldCharType="separate"/>
      </w:r>
      <w:r w:rsidR="006526A0">
        <w:fldChar w:fldCharType="begin"/>
      </w:r>
      <w:r w:rsidR="006526A0">
        <w:instrText xml:space="preserve"> INCLUDEPICTURE  "https://r-block-box.ru/wp-content/uploads/2022/04/iz-sendvich-paneley-pavilony-pavilon-id-pavilon-s-kozyrkom-s-okoshkom-dlya-vydachi-tovarov-3.jpg" \* MERGEFORMATINET </w:instrText>
      </w:r>
      <w:r w:rsidR="006526A0">
        <w:fldChar w:fldCharType="separate"/>
      </w:r>
      <w:r w:rsidR="00935CDA">
        <w:fldChar w:fldCharType="begin"/>
      </w:r>
      <w:r w:rsidR="00935CDA">
        <w:instrText xml:space="preserve"> INCLUDEPICTURE  "https://r-block-box.ru/wp-content/uploads/2022/04/iz-sendvich-paneley-pavilony-pavilon-id-pavilon-s-kozyrkom-s-okoshkom-dlya-vydachi-tovarov-3.jpg" \* MERGEFORMATINET </w:instrText>
      </w:r>
      <w:r w:rsidR="00935CDA">
        <w:fldChar w:fldCharType="separate"/>
      </w:r>
      <w:r w:rsidR="00F17366">
        <w:fldChar w:fldCharType="begin"/>
      </w:r>
      <w:r w:rsidR="00F17366">
        <w:instrText xml:space="preserve"> </w:instrText>
      </w:r>
      <w:r w:rsidR="00F17366">
        <w:instrText>INCLUDEPICTURE  "https://r-block-box.ru/wp-content/uploads/2022/04/iz-sendvich-paneley-pavilony-pavilon-id-pavilon-s-kozyrkom-s-okoshkom-dlya-vydachi-tovarov-3.jpg" \* MERGEFORMATINET</w:instrText>
      </w:r>
      <w:r w:rsidR="00F17366">
        <w:instrText xml:space="preserve"> </w:instrText>
      </w:r>
      <w:r w:rsidR="00F17366">
        <w:fldChar w:fldCharType="separate"/>
      </w:r>
      <w:r w:rsidR="0026234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63.5pt">
            <v:imagedata r:id="rId17" r:href="rId18"/>
          </v:shape>
        </w:pict>
      </w:r>
      <w:r w:rsidR="00F17366">
        <w:fldChar w:fldCharType="end"/>
      </w:r>
      <w:r w:rsidR="00935CDA">
        <w:fldChar w:fldCharType="end"/>
      </w:r>
      <w:r w:rsidR="006526A0">
        <w:fldChar w:fldCharType="end"/>
      </w:r>
      <w:r w:rsidR="001B147C">
        <w:fldChar w:fldCharType="end"/>
      </w:r>
      <w:r w:rsidRPr="005C5A51">
        <w:fldChar w:fldCharType="end"/>
      </w:r>
      <w:r>
        <w:t xml:space="preserve">б) </w:t>
      </w:r>
      <w:r>
        <w:rPr>
          <w:noProof/>
          <w:lang w:eastAsia="ru-RU"/>
        </w:rPr>
        <w:drawing>
          <wp:inline distT="0" distB="0" distL="0" distR="0">
            <wp:extent cx="2752090" cy="2114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090" cy="2114550"/>
                    </a:xfrm>
                    <a:prstGeom prst="rect">
                      <a:avLst/>
                    </a:prstGeom>
                    <a:noFill/>
                  </pic:spPr>
                </pic:pic>
              </a:graphicData>
            </a:graphic>
          </wp:inline>
        </w:drawing>
      </w:r>
    </w:p>
    <w:p w:rsidR="0045163D" w:rsidRDefault="0045163D" w:rsidP="0045163D">
      <w:pPr>
        <w:tabs>
          <w:tab w:val="left" w:pos="3410"/>
        </w:tabs>
        <w:ind w:firstLine="709"/>
        <w:jc w:val="both"/>
      </w:pPr>
    </w:p>
    <w:p w:rsidR="0045163D" w:rsidRPr="008253B6" w:rsidRDefault="0045163D" w:rsidP="0045163D">
      <w:pPr>
        <w:tabs>
          <w:tab w:val="left" w:pos="3410"/>
        </w:tabs>
        <w:ind w:firstLine="709"/>
        <w:jc w:val="both"/>
        <w:rPr>
          <w:rFonts w:ascii="Liberation Sans" w:hAnsi="Liberation Sans"/>
          <w:sz w:val="18"/>
          <w:szCs w:val="18"/>
        </w:rPr>
      </w:pPr>
      <w:r w:rsidRPr="008253B6">
        <w:rPr>
          <w:rFonts w:ascii="Liberation Sans" w:hAnsi="Liberation Sans"/>
          <w:sz w:val="18"/>
          <w:szCs w:val="18"/>
        </w:rPr>
        <w:t xml:space="preserve">Рис. 1 . Концептуальный дизайн киоска: а) для зоны Б; б) для зоны Б и В. </w:t>
      </w:r>
    </w:p>
    <w:p w:rsidR="0045163D" w:rsidRPr="008253B6" w:rsidRDefault="0045163D" w:rsidP="0045163D">
      <w:pPr>
        <w:tabs>
          <w:tab w:val="left" w:pos="3410"/>
        </w:tabs>
        <w:ind w:firstLine="709"/>
        <w:jc w:val="both"/>
        <w:rPr>
          <w:rFonts w:ascii="Liberation Sans" w:hAnsi="Liberation Sans"/>
          <w:sz w:val="18"/>
          <w:szCs w:val="18"/>
        </w:rPr>
      </w:pPr>
    </w:p>
    <w:p w:rsidR="0045163D" w:rsidRPr="008253B6" w:rsidRDefault="0045163D" w:rsidP="008253B6">
      <w:pPr>
        <w:tabs>
          <w:tab w:val="left" w:pos="3410"/>
        </w:tabs>
        <w:jc w:val="center"/>
        <w:rPr>
          <w:rFonts w:ascii="Liberation Sans" w:hAnsi="Liberation Sans"/>
          <w:sz w:val="18"/>
          <w:szCs w:val="18"/>
        </w:rPr>
      </w:pPr>
      <w:r w:rsidRPr="008253B6">
        <w:rPr>
          <w:rFonts w:ascii="Liberation Sans" w:hAnsi="Liberation Sans"/>
          <w:sz w:val="18"/>
          <w:szCs w:val="18"/>
        </w:rPr>
        <w:t>Павильон</w:t>
      </w:r>
    </w:p>
    <w:p w:rsidR="0045163D" w:rsidRPr="008253B6" w:rsidRDefault="0045163D" w:rsidP="0045163D">
      <w:pPr>
        <w:tabs>
          <w:tab w:val="left" w:pos="3410"/>
        </w:tabs>
        <w:ind w:firstLine="709"/>
        <w:jc w:val="both"/>
        <w:rPr>
          <w:rFonts w:ascii="Liberation Sans" w:hAnsi="Liberation Sans"/>
          <w:sz w:val="18"/>
          <w:szCs w:val="18"/>
        </w:rPr>
      </w:pPr>
      <w:r w:rsidRPr="008253B6">
        <w:rPr>
          <w:rFonts w:ascii="Liberation Sans" w:hAnsi="Liberation Sans"/>
          <w:sz w:val="18"/>
          <w:szCs w:val="18"/>
        </w:rPr>
        <w:t xml:space="preserve">Конструктивная схема – металлический или иной каркас с заполнением утеплителем. Облицовка наружных стен павильона – алюминиевый композитный материал. Цвет по цветовому стандарту RAL – оттенки бежевого и коричневого (RAL 1014, RAL 1015, RAL 8017). </w:t>
      </w:r>
    </w:p>
    <w:p w:rsidR="0045163D" w:rsidRPr="008253B6" w:rsidRDefault="0045163D" w:rsidP="0045163D">
      <w:pPr>
        <w:tabs>
          <w:tab w:val="left" w:pos="3410"/>
        </w:tabs>
        <w:ind w:firstLine="709"/>
        <w:jc w:val="both"/>
        <w:rPr>
          <w:rFonts w:ascii="Liberation Sans" w:hAnsi="Liberation Sans"/>
          <w:sz w:val="18"/>
          <w:szCs w:val="18"/>
        </w:rPr>
      </w:pPr>
      <w:r w:rsidRPr="008253B6">
        <w:rPr>
          <w:rFonts w:ascii="Liberation Sans" w:hAnsi="Liberation Sans"/>
          <w:sz w:val="18"/>
          <w:szCs w:val="18"/>
        </w:rPr>
        <w:t>Дверь для служебного входа размещается на одном из торцевых или заднем фасадах, исходя из расположения павильона. Дверь входная для покупателей размещается на главном и (или) торцевом фасаде. Заполнение дверного проема металлический или ПВХ профиль с остеклением. Заполнение оконных проемов – окна из металлического или ПВХ профиля. Оконные проемы могут располагаться на одном, двух или трех фасадах павильона. Цвет двери и оконного профиля должен соответствовать цвету наружных стен павильона или быть белыми.</w:t>
      </w:r>
    </w:p>
    <w:p w:rsidR="0045163D" w:rsidRPr="008253B6" w:rsidRDefault="0045163D" w:rsidP="0045163D">
      <w:pPr>
        <w:tabs>
          <w:tab w:val="left" w:pos="3410"/>
        </w:tabs>
        <w:ind w:firstLine="709"/>
        <w:jc w:val="both"/>
        <w:rPr>
          <w:rFonts w:ascii="Liberation Sans" w:hAnsi="Liberation Sans"/>
          <w:sz w:val="18"/>
          <w:szCs w:val="18"/>
        </w:rPr>
      </w:pPr>
      <w:r w:rsidRPr="008253B6">
        <w:rPr>
          <w:rFonts w:ascii="Liberation Sans" w:hAnsi="Liberation Sans"/>
          <w:sz w:val="18"/>
          <w:szCs w:val="18"/>
        </w:rPr>
        <w:t>Для оформления вывески и декоративных элементов киоска могут использоваться любые цвета.</w:t>
      </w:r>
    </w:p>
    <w:p w:rsidR="0045163D" w:rsidRPr="008253B6" w:rsidRDefault="0045163D" w:rsidP="008253B6">
      <w:pPr>
        <w:tabs>
          <w:tab w:val="left" w:pos="3410"/>
        </w:tabs>
        <w:ind w:firstLine="709"/>
        <w:jc w:val="both"/>
        <w:rPr>
          <w:rFonts w:ascii="Liberation Sans" w:hAnsi="Liberation Sans"/>
          <w:sz w:val="18"/>
          <w:szCs w:val="18"/>
        </w:rPr>
      </w:pPr>
      <w:r w:rsidRPr="008253B6">
        <w:rPr>
          <w:rFonts w:ascii="Liberation Sans" w:hAnsi="Liberation Sans"/>
          <w:sz w:val="18"/>
          <w:szCs w:val="18"/>
        </w:rPr>
        <w:t>Рольставни выполняются из металла, окрашенного в цвет профиля витражей. Вывеска торгового объекта - с подсветкой в ночное время.</w:t>
      </w:r>
    </w:p>
    <w:p w:rsidR="0045163D" w:rsidRDefault="0045163D" w:rsidP="0045163D">
      <w:pPr>
        <w:tabs>
          <w:tab w:val="left" w:pos="3410"/>
        </w:tabs>
        <w:jc w:val="both"/>
      </w:pPr>
      <w:r>
        <w:t xml:space="preserve">а) </w:t>
      </w:r>
      <w:r w:rsidRPr="00A7716D">
        <w:fldChar w:fldCharType="begin"/>
      </w:r>
      <w:r w:rsidRPr="00A7716D">
        <w:instrText xml:space="preserve"> INCLUDEPICTURE "https://samreklama.ru/wp-content/uploads/2019/11/4_extdis.jpg" \* MERGEFORMATINET </w:instrText>
      </w:r>
      <w:r w:rsidRPr="00A7716D">
        <w:fldChar w:fldCharType="separate"/>
      </w:r>
      <w:r w:rsidR="001B147C">
        <w:fldChar w:fldCharType="begin"/>
      </w:r>
      <w:r w:rsidR="001B147C">
        <w:instrText xml:space="preserve"> INCLUDEPICTURE  "https://samreklama.ru/wp-content/uploads/2019/11/4_extdis.jpg" \* MERGEFORMATINET </w:instrText>
      </w:r>
      <w:r w:rsidR="001B147C">
        <w:fldChar w:fldCharType="separate"/>
      </w:r>
      <w:r w:rsidR="006526A0">
        <w:fldChar w:fldCharType="begin"/>
      </w:r>
      <w:r w:rsidR="006526A0">
        <w:instrText xml:space="preserve"> INCLUDEPICTURE  "https://samreklama.ru/wp-content/uploads/2019/11/4_extdis.jpg" \* MERGEFORMATINET </w:instrText>
      </w:r>
      <w:r w:rsidR="006526A0">
        <w:fldChar w:fldCharType="separate"/>
      </w:r>
      <w:r w:rsidR="00935CDA">
        <w:fldChar w:fldCharType="begin"/>
      </w:r>
      <w:r w:rsidR="00935CDA">
        <w:instrText xml:space="preserve"> INCLUDEPICTURE  "https://samreklama.ru/wp-content/uploads/2019/11/4_extdis.jpg" \* MERGEFORMATINET </w:instrText>
      </w:r>
      <w:r w:rsidR="00935CDA">
        <w:fldChar w:fldCharType="separate"/>
      </w:r>
      <w:r w:rsidR="00F17366">
        <w:fldChar w:fldCharType="begin"/>
      </w:r>
      <w:r w:rsidR="00F17366">
        <w:instrText xml:space="preserve"> </w:instrText>
      </w:r>
      <w:r w:rsidR="00F17366">
        <w:instrText>INCLUDEPICTURE  "https://samreklama.ru/wp-content/uploads/2019/11/4_extdis.jpg" \* MERGEFORMATINET</w:instrText>
      </w:r>
      <w:r w:rsidR="00F17366">
        <w:instrText xml:space="preserve"> </w:instrText>
      </w:r>
      <w:r w:rsidR="00F17366">
        <w:fldChar w:fldCharType="separate"/>
      </w:r>
      <w:r w:rsidR="00262348">
        <w:pict>
          <v:shape id="_x0000_i1026" type="#_x0000_t75" style="width:221.25pt;height:164.25pt">
            <v:imagedata r:id="rId20" r:href="rId21" croptop="5400f" cropbottom="6382f" cropleft="6536f" cropright="8429f"/>
          </v:shape>
        </w:pict>
      </w:r>
      <w:r w:rsidR="00F17366">
        <w:fldChar w:fldCharType="end"/>
      </w:r>
      <w:r w:rsidR="00935CDA">
        <w:fldChar w:fldCharType="end"/>
      </w:r>
      <w:r w:rsidR="006526A0">
        <w:fldChar w:fldCharType="end"/>
      </w:r>
      <w:r w:rsidR="001B147C">
        <w:fldChar w:fldCharType="end"/>
      </w:r>
      <w:r w:rsidRPr="00A7716D">
        <w:fldChar w:fldCharType="end"/>
      </w:r>
      <w:r>
        <w:t xml:space="preserve">   </w:t>
      </w:r>
      <w:r>
        <w:rPr>
          <w:noProof/>
          <w:lang w:eastAsia="ru-RU"/>
        </w:rPr>
        <w:drawing>
          <wp:inline distT="0" distB="0" distL="0" distR="0">
            <wp:extent cx="2732405" cy="1908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2405" cy="1908175"/>
                    </a:xfrm>
                    <a:prstGeom prst="rect">
                      <a:avLst/>
                    </a:prstGeom>
                    <a:noFill/>
                  </pic:spPr>
                </pic:pic>
              </a:graphicData>
            </a:graphic>
          </wp:inline>
        </w:drawing>
      </w:r>
      <w:r>
        <w:t xml:space="preserve">      </w:t>
      </w:r>
    </w:p>
    <w:p w:rsidR="0045163D" w:rsidRDefault="0045163D" w:rsidP="0045163D">
      <w:pPr>
        <w:tabs>
          <w:tab w:val="left" w:pos="3410"/>
        </w:tabs>
        <w:jc w:val="both"/>
      </w:pPr>
      <w:r>
        <w:rPr>
          <w:noProof/>
          <w:lang w:eastAsia="ru-RU"/>
        </w:rPr>
        <w:drawing>
          <wp:inline distT="0" distB="0" distL="0" distR="0">
            <wp:extent cx="2771140" cy="22320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140" cy="2232025"/>
                    </a:xfrm>
                    <a:prstGeom prst="rect">
                      <a:avLst/>
                    </a:prstGeom>
                    <a:noFill/>
                  </pic:spPr>
                </pic:pic>
              </a:graphicData>
            </a:graphic>
          </wp:inline>
        </w:drawing>
      </w:r>
    </w:p>
    <w:p w:rsidR="0045163D" w:rsidRDefault="0045163D" w:rsidP="0045163D">
      <w:pPr>
        <w:tabs>
          <w:tab w:val="left" w:pos="3410"/>
        </w:tabs>
        <w:jc w:val="both"/>
      </w:pPr>
    </w:p>
    <w:p w:rsidR="0045163D" w:rsidRDefault="0045163D" w:rsidP="0045163D">
      <w:pPr>
        <w:tabs>
          <w:tab w:val="left" w:pos="3410"/>
        </w:tabs>
        <w:jc w:val="both"/>
      </w:pPr>
      <w:r w:rsidRPr="00FC3B0D">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Бб)</w:t>
      </w:r>
    </w:p>
    <w:p w:rsidR="0045163D" w:rsidRPr="008253B6" w:rsidRDefault="0045163D" w:rsidP="0045163D">
      <w:pPr>
        <w:tabs>
          <w:tab w:val="left" w:pos="3410"/>
        </w:tabs>
        <w:ind w:firstLine="709"/>
        <w:jc w:val="both"/>
        <w:rPr>
          <w:rFonts w:ascii="Liberation Sans" w:hAnsi="Liberation Sans"/>
          <w:sz w:val="18"/>
          <w:szCs w:val="18"/>
        </w:rPr>
      </w:pPr>
      <w:r w:rsidRPr="008253B6">
        <w:rPr>
          <w:rFonts w:ascii="Liberation Sans" w:hAnsi="Liberation Sans"/>
          <w:sz w:val="18"/>
          <w:szCs w:val="18"/>
        </w:rPr>
        <w:t>Рис. 2. Концептуальный дизайн павильона: а) для зон Б и В; б) для зоны В.</w:t>
      </w:r>
    </w:p>
    <w:p w:rsidR="0083458C" w:rsidRDefault="0083458C" w:rsidP="0045163D">
      <w:pPr>
        <w:tabs>
          <w:tab w:val="left" w:pos="3410"/>
        </w:tabs>
        <w:ind w:firstLine="709"/>
        <w:jc w:val="both"/>
      </w:pPr>
    </w:p>
    <w:p w:rsidR="0045163D" w:rsidRPr="00281774" w:rsidRDefault="0045163D" w:rsidP="0045163D">
      <w:pPr>
        <w:tabs>
          <w:tab w:val="left" w:pos="3410"/>
        </w:tabs>
        <w:jc w:val="center"/>
        <w:rPr>
          <w:rFonts w:ascii="Liberation Sans" w:hAnsi="Liberation Sans"/>
          <w:sz w:val="18"/>
          <w:szCs w:val="18"/>
        </w:rPr>
      </w:pPr>
      <w:r w:rsidRPr="00281774">
        <w:rPr>
          <w:rFonts w:ascii="Liberation Sans" w:hAnsi="Liberation Sans"/>
          <w:sz w:val="18"/>
          <w:szCs w:val="18"/>
        </w:rPr>
        <w:t xml:space="preserve">Остановочный комплекс          </w:t>
      </w:r>
    </w:p>
    <w:p w:rsidR="0045163D" w:rsidRPr="00281774" w:rsidRDefault="0045163D" w:rsidP="0045163D">
      <w:pPr>
        <w:tabs>
          <w:tab w:val="left" w:pos="3410"/>
        </w:tabs>
        <w:ind w:firstLine="709"/>
        <w:jc w:val="both"/>
        <w:rPr>
          <w:rFonts w:ascii="Liberation Sans" w:hAnsi="Liberation Sans"/>
          <w:sz w:val="18"/>
          <w:szCs w:val="18"/>
        </w:rPr>
      </w:pPr>
      <w:r w:rsidRPr="00281774">
        <w:rPr>
          <w:rFonts w:ascii="Liberation Sans" w:hAnsi="Liberation Sans"/>
          <w:sz w:val="18"/>
          <w:szCs w:val="18"/>
        </w:rPr>
        <w:t>Конструктивная схема НТО, входящего в состав остановочного комплекса, - металлический или иной каркас с заполнением утеплителем. Облицовка наружных стен алюминиевый композитный материал. Цвет по цветовому стандарту RAL – оттенки бежевого и коричневого (RAL 1014, RAL 1015, RAL 8017).</w:t>
      </w:r>
    </w:p>
    <w:p w:rsidR="0045163D" w:rsidRPr="00281774" w:rsidRDefault="0045163D" w:rsidP="0045163D">
      <w:pPr>
        <w:tabs>
          <w:tab w:val="left" w:pos="3410"/>
        </w:tabs>
        <w:ind w:firstLine="709"/>
        <w:jc w:val="both"/>
        <w:rPr>
          <w:rFonts w:ascii="Liberation Sans" w:hAnsi="Liberation Sans"/>
          <w:sz w:val="18"/>
          <w:szCs w:val="18"/>
        </w:rPr>
      </w:pPr>
      <w:r w:rsidRPr="00281774">
        <w:rPr>
          <w:rFonts w:ascii="Liberation Sans" w:hAnsi="Liberation Sans"/>
          <w:sz w:val="18"/>
          <w:szCs w:val="18"/>
        </w:rPr>
        <w:lastRenderedPageBreak/>
        <w:t>Дверь для служебного входа размещается на одном из торцевых или заднем фасадах, исходя из расположения НТО. Дверь входная для покупателей размещается на главном и (или) торцевом фасаде со стороны остановочного навеса. Заполнение дверного проема металлический или ПВХ профиль с остеклением. Заполнение оконных проемов – окна из металлического или ПВХ профиля. Оконные проемы могут располагаться на одном, двух или трех фасадах НТО. Цвет двери и оконного профиля должен соответствовать цвету наружных стен НТО или быть белыми.</w:t>
      </w:r>
    </w:p>
    <w:p w:rsidR="0045163D" w:rsidRPr="00281774" w:rsidRDefault="0045163D" w:rsidP="0045163D">
      <w:pPr>
        <w:tabs>
          <w:tab w:val="left" w:pos="3410"/>
        </w:tabs>
        <w:ind w:firstLine="709"/>
        <w:jc w:val="both"/>
        <w:rPr>
          <w:rFonts w:ascii="Liberation Sans" w:hAnsi="Liberation Sans"/>
          <w:sz w:val="18"/>
          <w:szCs w:val="18"/>
        </w:rPr>
      </w:pPr>
      <w:r w:rsidRPr="00281774">
        <w:rPr>
          <w:rFonts w:ascii="Liberation Sans" w:hAnsi="Liberation Sans"/>
          <w:sz w:val="18"/>
          <w:szCs w:val="18"/>
        </w:rPr>
        <w:t>Для оформления вывески и декоративных элементов киоска могут использоваться любые цвета.</w:t>
      </w:r>
    </w:p>
    <w:p w:rsidR="0045163D" w:rsidRPr="00281774" w:rsidRDefault="0045163D" w:rsidP="0045163D">
      <w:pPr>
        <w:tabs>
          <w:tab w:val="left" w:pos="3410"/>
        </w:tabs>
        <w:ind w:firstLine="709"/>
        <w:jc w:val="both"/>
        <w:rPr>
          <w:rFonts w:ascii="Liberation Sans" w:hAnsi="Liberation Sans"/>
          <w:sz w:val="18"/>
          <w:szCs w:val="18"/>
        </w:rPr>
      </w:pPr>
      <w:r w:rsidRPr="00281774">
        <w:rPr>
          <w:rFonts w:ascii="Liberation Sans" w:hAnsi="Liberation Sans"/>
          <w:sz w:val="18"/>
          <w:szCs w:val="18"/>
        </w:rPr>
        <w:t>Рольставни выполняются из металла, окрашенного в цвет профиля витражей. Вывеска торгового объекта - с подсветкой в ночное время.</w:t>
      </w:r>
    </w:p>
    <w:p w:rsidR="0045163D" w:rsidRPr="00281774" w:rsidRDefault="0045163D" w:rsidP="0045163D">
      <w:pPr>
        <w:tabs>
          <w:tab w:val="left" w:pos="3410"/>
        </w:tabs>
        <w:ind w:firstLine="709"/>
        <w:jc w:val="both"/>
        <w:rPr>
          <w:rFonts w:ascii="Liberation Sans" w:hAnsi="Liberation Sans"/>
          <w:sz w:val="18"/>
          <w:szCs w:val="18"/>
        </w:rPr>
      </w:pPr>
      <w:r w:rsidRPr="00281774">
        <w:rPr>
          <w:rFonts w:ascii="Liberation Sans" w:hAnsi="Liberation Sans"/>
          <w:sz w:val="18"/>
          <w:szCs w:val="18"/>
        </w:rPr>
        <w:t xml:space="preserve">Остановочный комплекс – металлический каркас на стойках из металлических труб диаметром не менее 80 мм. Задняя и торцевая (с противоположной стороны от НТО) стена выполнена из металла. На боковом фронтоне знак 5.16 «место остановки автобуса». Цвет фронтона оттенки коричневого </w:t>
      </w:r>
      <w:r w:rsidRPr="00281774">
        <w:rPr>
          <w:rFonts w:ascii="Liberation Sans" w:hAnsi="Liberation Sans"/>
          <w:sz w:val="18"/>
          <w:szCs w:val="18"/>
          <w:lang w:val="en-US"/>
        </w:rPr>
        <w:t>RAL</w:t>
      </w:r>
      <w:r w:rsidRPr="00281774">
        <w:rPr>
          <w:rFonts w:ascii="Liberation Sans" w:hAnsi="Liberation Sans"/>
          <w:sz w:val="18"/>
          <w:szCs w:val="18"/>
        </w:rPr>
        <w:t xml:space="preserve"> 8017). Под навесом размещаются лавочки для пассажиров.</w:t>
      </w:r>
    </w:p>
    <w:p w:rsidR="0045163D" w:rsidRPr="00ED7CF7" w:rsidRDefault="0045163D" w:rsidP="0045163D">
      <w:pPr>
        <w:tabs>
          <w:tab w:val="left" w:pos="3410"/>
        </w:tabs>
        <w:ind w:firstLine="709"/>
        <w:jc w:val="both"/>
      </w:pPr>
    </w:p>
    <w:p w:rsidR="0045163D" w:rsidRDefault="0045163D" w:rsidP="0045163D">
      <w:pPr>
        <w:tabs>
          <w:tab w:val="left" w:pos="3410"/>
        </w:tabs>
        <w:jc w:val="both"/>
      </w:pPr>
      <w:r>
        <w:t xml:space="preserve">а) </w:t>
      </w:r>
      <w:r w:rsidRPr="005C5A51">
        <w:fldChar w:fldCharType="begin"/>
      </w:r>
      <w:r w:rsidRPr="005C5A51">
        <w:instrText xml:space="preserve"> INCLUDEPICTURE "https://block-box.ru/upload/resize_cache/iblock/444/1600_1200_1230316ede51c793c7ed584dc970e1e49/4447b5b9a1d35973d30eb55c050682bc.png" \* MERGEFORMATINET </w:instrText>
      </w:r>
      <w:r w:rsidRPr="005C5A51">
        <w:fldChar w:fldCharType="separate"/>
      </w:r>
      <w:r w:rsidR="001B147C">
        <w:fldChar w:fldCharType="begin"/>
      </w:r>
      <w:r w:rsidR="001B147C">
        <w:instrText xml:space="preserve"> INCLUDEPICTURE  "https://block-box.ru/upload/resize_cache/iblock/444/1600_1200_1230316ede51c793c7ed584dc970e1e49/4447b5b9a1d35973d30eb55c050682bc.png" \* MERGEFORMATINET </w:instrText>
      </w:r>
      <w:r w:rsidR="001B147C">
        <w:fldChar w:fldCharType="separate"/>
      </w:r>
      <w:r w:rsidR="006526A0">
        <w:fldChar w:fldCharType="begin"/>
      </w:r>
      <w:r w:rsidR="006526A0">
        <w:instrText xml:space="preserve"> INCLUDEPICTURE  "https://block-box.ru/upload/resize_cache/iblock/444/1600_1200_1230316ede51c793c7ed584dc970e1e49/4447b5b9a1d35973d30eb55c050682bc.png" \* MERGEFORMATINET </w:instrText>
      </w:r>
      <w:r w:rsidR="006526A0">
        <w:fldChar w:fldCharType="separate"/>
      </w:r>
      <w:r w:rsidR="00935CDA">
        <w:fldChar w:fldCharType="begin"/>
      </w:r>
      <w:r w:rsidR="00935CDA">
        <w:instrText xml:space="preserve"> INCLUDEPICTURE  "https://block-box.ru/upload/resize_cache/iblock/444/1600_1200_1230316ede51c793c7ed584dc970e1e49/4447b5b9a1d35973d30eb55c050682bc.png" \* MERGEFORMATINET </w:instrText>
      </w:r>
      <w:r w:rsidR="00935CDA">
        <w:fldChar w:fldCharType="separate"/>
      </w:r>
      <w:r w:rsidR="00F17366">
        <w:fldChar w:fldCharType="begin"/>
      </w:r>
      <w:r w:rsidR="00F17366">
        <w:instrText xml:space="preserve"> </w:instrText>
      </w:r>
      <w:r w:rsidR="00F17366">
        <w:instrText>INCLUDEPICTURE  "https://block-box.ru/upload/resize_cache/iblock/444/1600_1200_1230316ede51c793c7ed584dc970e1e49/4447b5b9a1d35</w:instrText>
      </w:r>
      <w:r w:rsidR="00F17366">
        <w:instrText>973d30eb55c050682bc.png" \* MERGEFORMATINET</w:instrText>
      </w:r>
      <w:r w:rsidR="00F17366">
        <w:instrText xml:space="preserve"> </w:instrText>
      </w:r>
      <w:r w:rsidR="00F17366">
        <w:fldChar w:fldCharType="separate"/>
      </w:r>
      <w:r w:rsidR="00262348">
        <w:pict>
          <v:shape id="_x0000_i1027" type="#_x0000_t75" style="width:398.25pt;height:169.5pt">
            <v:imagedata r:id="rId24" r:href="rId25" croptop="17016f" cropbottom="13567f" cropleft="2759f" cropright="1207f"/>
          </v:shape>
        </w:pict>
      </w:r>
      <w:r w:rsidR="00F17366">
        <w:fldChar w:fldCharType="end"/>
      </w:r>
      <w:r w:rsidR="00935CDA">
        <w:fldChar w:fldCharType="end"/>
      </w:r>
      <w:r w:rsidR="006526A0">
        <w:fldChar w:fldCharType="end"/>
      </w:r>
      <w:r w:rsidR="001B147C">
        <w:fldChar w:fldCharType="end"/>
      </w:r>
      <w:r w:rsidRPr="005C5A51">
        <w:fldChar w:fldCharType="end"/>
      </w:r>
    </w:p>
    <w:p w:rsidR="0045163D" w:rsidRDefault="0045163D" w:rsidP="0045163D">
      <w:pPr>
        <w:tabs>
          <w:tab w:val="left" w:pos="3410"/>
        </w:tabs>
        <w:ind w:firstLine="709"/>
        <w:jc w:val="both"/>
      </w:pPr>
    </w:p>
    <w:p w:rsidR="0045163D" w:rsidRDefault="0045163D" w:rsidP="0045163D">
      <w:pPr>
        <w:tabs>
          <w:tab w:val="left" w:pos="3410"/>
        </w:tabs>
        <w:jc w:val="both"/>
      </w:pPr>
      <w:r>
        <w:t>б)</w:t>
      </w:r>
      <w:r w:rsidRPr="00843A7D">
        <w:rPr>
          <w:noProof/>
          <w:lang w:eastAsia="ru-RU"/>
        </w:rPr>
        <w:drawing>
          <wp:inline distT="0" distB="0" distL="0" distR="0">
            <wp:extent cx="5048250" cy="3171825"/>
            <wp:effectExtent l="0" t="0" r="0" b="9525"/>
            <wp:docPr id="34" name="Рисунок 3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Безымянны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250" cy="3171825"/>
                    </a:xfrm>
                    <a:prstGeom prst="rect">
                      <a:avLst/>
                    </a:prstGeom>
                    <a:noFill/>
                    <a:ln>
                      <a:noFill/>
                    </a:ln>
                  </pic:spPr>
                </pic:pic>
              </a:graphicData>
            </a:graphic>
          </wp:inline>
        </w:drawing>
      </w:r>
    </w:p>
    <w:p w:rsidR="0045163D" w:rsidRDefault="0045163D" w:rsidP="0045163D">
      <w:pPr>
        <w:tabs>
          <w:tab w:val="left" w:pos="3410"/>
        </w:tabs>
        <w:jc w:val="both"/>
      </w:pPr>
    </w:p>
    <w:p w:rsidR="00495876" w:rsidRDefault="0045163D" w:rsidP="00611854">
      <w:pPr>
        <w:tabs>
          <w:tab w:val="left" w:pos="3410"/>
        </w:tabs>
        <w:ind w:firstLine="709"/>
        <w:rPr>
          <w:rFonts w:ascii="Liberation Sans" w:hAnsi="Liberation Sans"/>
          <w:sz w:val="18"/>
          <w:szCs w:val="18"/>
        </w:rPr>
      </w:pPr>
      <w:r w:rsidRPr="00281774">
        <w:rPr>
          <w:rFonts w:ascii="Liberation Sans" w:hAnsi="Liberation Sans"/>
          <w:sz w:val="18"/>
          <w:szCs w:val="18"/>
        </w:rPr>
        <w:t>Рис. 3. Концептуальный дизайн остановочного комплекса: а) для зон Б и В; б) для зоны В.</w:t>
      </w:r>
    </w:p>
    <w:p w:rsidR="00611854" w:rsidRPr="00611854" w:rsidRDefault="00611854" w:rsidP="00611854">
      <w:pPr>
        <w:tabs>
          <w:tab w:val="left" w:pos="3410"/>
        </w:tabs>
        <w:ind w:firstLine="709"/>
        <w:rPr>
          <w:rFonts w:ascii="Liberation Sans" w:hAnsi="Liberation Sans"/>
          <w:sz w:val="18"/>
          <w:szCs w:val="18"/>
        </w:rPr>
      </w:pPr>
    </w:p>
    <w:p w:rsidR="00495876" w:rsidRDefault="00495876" w:rsidP="0045163D">
      <w:pPr>
        <w:tabs>
          <w:tab w:val="left" w:pos="3410"/>
        </w:tabs>
        <w:ind w:firstLine="709"/>
        <w:jc w:val="center"/>
      </w:pPr>
    </w:p>
    <w:p w:rsidR="0045163D" w:rsidRPr="004E2741" w:rsidRDefault="0045163D" w:rsidP="0045163D">
      <w:pPr>
        <w:tabs>
          <w:tab w:val="left" w:pos="3410"/>
        </w:tabs>
        <w:ind w:firstLine="709"/>
        <w:jc w:val="center"/>
        <w:rPr>
          <w:rFonts w:ascii="Liberation Sans" w:hAnsi="Liberation Sans"/>
          <w:sz w:val="18"/>
          <w:szCs w:val="18"/>
        </w:rPr>
      </w:pPr>
      <w:r w:rsidRPr="004E2741">
        <w:rPr>
          <w:rFonts w:ascii="Liberation Sans" w:hAnsi="Liberation Sans"/>
          <w:sz w:val="18"/>
          <w:szCs w:val="18"/>
        </w:rPr>
        <w:t>Павильон по оказанию услуг общественного питания</w:t>
      </w:r>
    </w:p>
    <w:p w:rsidR="0045163D" w:rsidRPr="004E2741" w:rsidRDefault="0045163D" w:rsidP="0045163D">
      <w:pPr>
        <w:tabs>
          <w:tab w:val="left" w:pos="3410"/>
        </w:tabs>
        <w:ind w:firstLine="709"/>
        <w:jc w:val="center"/>
        <w:rPr>
          <w:rFonts w:ascii="Liberation Sans" w:hAnsi="Liberation Sans"/>
          <w:sz w:val="18"/>
          <w:szCs w:val="18"/>
        </w:rPr>
      </w:pPr>
    </w:p>
    <w:p w:rsidR="0045163D" w:rsidRPr="004E2741" w:rsidRDefault="0045163D" w:rsidP="0045163D">
      <w:pPr>
        <w:tabs>
          <w:tab w:val="left" w:pos="3410"/>
        </w:tabs>
        <w:ind w:firstLine="709"/>
        <w:jc w:val="both"/>
        <w:rPr>
          <w:rFonts w:ascii="Liberation Sans" w:hAnsi="Liberation Sans"/>
          <w:sz w:val="18"/>
          <w:szCs w:val="18"/>
        </w:rPr>
      </w:pPr>
      <w:r w:rsidRPr="004E2741">
        <w:rPr>
          <w:rFonts w:ascii="Liberation Sans" w:hAnsi="Liberation Sans"/>
          <w:sz w:val="18"/>
          <w:szCs w:val="18"/>
        </w:rPr>
        <w:t xml:space="preserve">Конструктивная схема – металлический или иной каркас с заполнением утеплителем. Облицовка наружных стен павильона – алюминиевый композитный материал. Цвет по цветовому стандарту RAL – оттенки бежевого и коричневого (RAL 1014, RAL 1015, RAL 8017). </w:t>
      </w:r>
    </w:p>
    <w:p w:rsidR="0045163D" w:rsidRPr="004E2741" w:rsidRDefault="0045163D" w:rsidP="0045163D">
      <w:pPr>
        <w:tabs>
          <w:tab w:val="left" w:pos="3410"/>
        </w:tabs>
        <w:ind w:firstLine="709"/>
        <w:jc w:val="both"/>
        <w:rPr>
          <w:rFonts w:ascii="Liberation Sans" w:hAnsi="Liberation Sans"/>
          <w:sz w:val="18"/>
          <w:szCs w:val="18"/>
        </w:rPr>
      </w:pPr>
      <w:r w:rsidRPr="004E2741">
        <w:rPr>
          <w:rFonts w:ascii="Liberation Sans" w:hAnsi="Liberation Sans"/>
          <w:sz w:val="18"/>
          <w:szCs w:val="18"/>
        </w:rPr>
        <w:t>Дверь для служебного входа размещается на одном из торцевых или заднем фасадах, исходя из расположения павильона. Дверь входная для покупателей размещается на главном и (или) торцевом фасаде. Заполнение дверного проема металлический или ПВХ профиль с остеклением. Заполнение оконных проемов – окна из металлического или ПВХ профиля. Оконные проемы могут располагаться на одном, двух или трех фасадах павильона. Цвет двери и оконного профиля должен соответствовать цвету наружных стен павильона или быть белыми.</w:t>
      </w:r>
    </w:p>
    <w:p w:rsidR="0045163D" w:rsidRPr="004E2741" w:rsidRDefault="0045163D" w:rsidP="0045163D">
      <w:pPr>
        <w:tabs>
          <w:tab w:val="left" w:pos="3410"/>
        </w:tabs>
        <w:ind w:firstLine="709"/>
        <w:jc w:val="both"/>
        <w:rPr>
          <w:rFonts w:ascii="Liberation Sans" w:hAnsi="Liberation Sans"/>
          <w:sz w:val="18"/>
          <w:szCs w:val="18"/>
        </w:rPr>
      </w:pPr>
      <w:r w:rsidRPr="004E2741">
        <w:rPr>
          <w:rFonts w:ascii="Liberation Sans" w:hAnsi="Liberation Sans"/>
          <w:sz w:val="18"/>
          <w:szCs w:val="18"/>
        </w:rPr>
        <w:t>Для оформления вывески и декоративных элементов киоска могут использоваться любые цвета.</w:t>
      </w:r>
    </w:p>
    <w:p w:rsidR="0045163D" w:rsidRPr="004E2741" w:rsidRDefault="0045163D" w:rsidP="0045163D">
      <w:pPr>
        <w:tabs>
          <w:tab w:val="left" w:pos="3410"/>
        </w:tabs>
        <w:ind w:firstLine="709"/>
        <w:jc w:val="both"/>
        <w:rPr>
          <w:rFonts w:ascii="Liberation Sans" w:hAnsi="Liberation Sans"/>
          <w:sz w:val="18"/>
          <w:szCs w:val="18"/>
        </w:rPr>
      </w:pPr>
      <w:r w:rsidRPr="004E2741">
        <w:rPr>
          <w:rFonts w:ascii="Liberation Sans" w:hAnsi="Liberation Sans"/>
          <w:sz w:val="18"/>
          <w:szCs w:val="18"/>
        </w:rPr>
        <w:t>Рольставни выполняются из металла, окрашенного в цвет профиля витражей. Вывеска торгового объекта - с подсветкой в ночное время.</w:t>
      </w:r>
    </w:p>
    <w:p w:rsidR="0045163D" w:rsidRPr="004E2741" w:rsidRDefault="0045163D" w:rsidP="0045163D">
      <w:pPr>
        <w:ind w:firstLine="851"/>
        <w:jc w:val="both"/>
        <w:rPr>
          <w:rFonts w:ascii="Liberation Sans" w:hAnsi="Liberation Sans" w:cs="Arial"/>
          <w:sz w:val="18"/>
          <w:szCs w:val="18"/>
        </w:rPr>
      </w:pPr>
      <w:r w:rsidRPr="004E2741">
        <w:rPr>
          <w:rFonts w:ascii="Liberation Sans" w:hAnsi="Liberation Sans"/>
          <w:sz w:val="18"/>
          <w:szCs w:val="18"/>
        </w:rPr>
        <w:t>Дизайн НТО по оказанию услуг общественного питания согласовывается с Комиссией по размещению НТО.</w:t>
      </w:r>
    </w:p>
    <w:p w:rsidR="00D33B71" w:rsidRPr="004E2741" w:rsidRDefault="00D33B71" w:rsidP="00BE79CF">
      <w:pPr>
        <w:ind w:firstLine="851"/>
        <w:jc w:val="both"/>
        <w:rPr>
          <w:rFonts w:ascii="Liberation Sans" w:hAnsi="Liberation Sans" w:cs="Arial"/>
          <w:sz w:val="18"/>
          <w:szCs w:val="18"/>
        </w:rPr>
      </w:pPr>
    </w:p>
    <w:p w:rsidR="00D33B71" w:rsidRDefault="00D33B71" w:rsidP="00BE79CF">
      <w:pPr>
        <w:ind w:firstLine="851"/>
        <w:jc w:val="both"/>
        <w:rPr>
          <w:rFonts w:ascii="Liberation Sans" w:hAnsi="Liberation Sans" w:cs="Arial"/>
          <w:sz w:val="18"/>
          <w:szCs w:val="18"/>
        </w:rPr>
      </w:pPr>
    </w:p>
    <w:p w:rsidR="0083458C" w:rsidRDefault="0083458C" w:rsidP="00994D27">
      <w:pPr>
        <w:ind w:left="4111"/>
        <w:rPr>
          <w:rFonts w:ascii="Liberation Sans" w:hAnsi="Liberation Sans"/>
          <w:kern w:val="1"/>
          <w:sz w:val="18"/>
          <w:szCs w:val="18"/>
        </w:rPr>
      </w:pPr>
    </w:p>
    <w:p w:rsidR="00994D27" w:rsidRPr="004E2741" w:rsidRDefault="00994D27" w:rsidP="00994D27">
      <w:pPr>
        <w:ind w:left="4111"/>
        <w:rPr>
          <w:rFonts w:ascii="Liberation Sans" w:hAnsi="Liberation Sans"/>
          <w:kern w:val="1"/>
          <w:sz w:val="18"/>
          <w:szCs w:val="18"/>
        </w:rPr>
      </w:pPr>
      <w:r w:rsidRPr="004E2741">
        <w:rPr>
          <w:rFonts w:ascii="Liberation Sans" w:hAnsi="Liberation Sans"/>
          <w:kern w:val="1"/>
          <w:sz w:val="18"/>
          <w:szCs w:val="18"/>
        </w:rPr>
        <w:lastRenderedPageBreak/>
        <w:t xml:space="preserve">Приложение 2 </w:t>
      </w:r>
    </w:p>
    <w:p w:rsidR="00994D27" w:rsidRPr="004E2741" w:rsidRDefault="00994D27" w:rsidP="00994D27">
      <w:pPr>
        <w:ind w:left="4111"/>
        <w:rPr>
          <w:rFonts w:ascii="Liberation Sans" w:hAnsi="Liberation Sans"/>
          <w:kern w:val="1"/>
          <w:sz w:val="18"/>
          <w:szCs w:val="18"/>
        </w:rPr>
      </w:pPr>
      <w:r w:rsidRPr="004E2741">
        <w:rPr>
          <w:rFonts w:ascii="Liberation Sans" w:hAnsi="Liberation Sans"/>
          <w:kern w:val="1"/>
          <w:sz w:val="18"/>
          <w:szCs w:val="18"/>
        </w:rPr>
        <w:t>к постановлению Администрации Мишкинского муниципального округа Курганской области от «19» сентября 2023 г. №140-1</w:t>
      </w:r>
    </w:p>
    <w:p w:rsidR="00994D27" w:rsidRPr="004E2741" w:rsidRDefault="00994D27" w:rsidP="00994D27">
      <w:pPr>
        <w:ind w:left="4111"/>
        <w:rPr>
          <w:rFonts w:ascii="Liberation Sans" w:hAnsi="Liberation Sans"/>
          <w:kern w:val="1"/>
          <w:sz w:val="18"/>
          <w:szCs w:val="18"/>
        </w:rPr>
      </w:pPr>
      <w:r w:rsidRPr="004E2741">
        <w:rPr>
          <w:rFonts w:ascii="Liberation Sans" w:hAnsi="Liberation Sans" w:cs="Liberation Sans"/>
          <w:kern w:val="1"/>
          <w:sz w:val="18"/>
          <w:szCs w:val="18"/>
        </w:rPr>
        <w:t>«Об утверждении типовых архитектурных решений внешнего вида нестационарных торговых объектов на территории населенных пунктов Мишкинского муниципального округа Курганской области»</w:t>
      </w:r>
    </w:p>
    <w:p w:rsidR="00994D27" w:rsidRPr="004E2741" w:rsidRDefault="00994D27" w:rsidP="00994D27">
      <w:pPr>
        <w:jc w:val="both"/>
        <w:rPr>
          <w:rFonts w:ascii="Liberation Sans" w:hAnsi="Liberation Sans"/>
          <w:kern w:val="1"/>
          <w:sz w:val="18"/>
          <w:szCs w:val="18"/>
        </w:rPr>
      </w:pPr>
    </w:p>
    <w:p w:rsidR="00994D27" w:rsidRPr="004E2741" w:rsidRDefault="00994D27" w:rsidP="00994D27">
      <w:pPr>
        <w:jc w:val="both"/>
        <w:rPr>
          <w:rFonts w:ascii="Liberation Sans" w:hAnsi="Liberation Sans"/>
          <w:kern w:val="1"/>
          <w:sz w:val="18"/>
          <w:szCs w:val="18"/>
        </w:rPr>
      </w:pPr>
    </w:p>
    <w:p w:rsidR="00994D27" w:rsidRPr="004E2741" w:rsidRDefault="00994D27" w:rsidP="00994D27">
      <w:pPr>
        <w:jc w:val="center"/>
        <w:rPr>
          <w:rFonts w:ascii="Liberation Sans" w:hAnsi="Liberation Sans"/>
          <w:b/>
          <w:kern w:val="1"/>
          <w:sz w:val="18"/>
          <w:szCs w:val="18"/>
        </w:rPr>
      </w:pPr>
      <w:r w:rsidRPr="004E2741">
        <w:rPr>
          <w:rFonts w:ascii="Liberation Sans" w:hAnsi="Liberation Sans"/>
          <w:b/>
          <w:kern w:val="1"/>
          <w:sz w:val="18"/>
          <w:szCs w:val="18"/>
        </w:rPr>
        <w:t>Состав комиссии по размещению нестационарных торговых объектов и включению в схему размещения нестационарных торговых объектов на территории Мишкинского муниципального округа Курганской области</w:t>
      </w:r>
    </w:p>
    <w:p w:rsidR="00994D27" w:rsidRPr="004E2741" w:rsidRDefault="00994D27" w:rsidP="00994D27">
      <w:pPr>
        <w:jc w:val="center"/>
        <w:rPr>
          <w:rFonts w:ascii="Liberation Sans" w:hAnsi="Liberation Sans"/>
          <w:kern w:val="1"/>
          <w:sz w:val="18"/>
          <w:szCs w:val="18"/>
        </w:rPr>
      </w:pPr>
    </w:p>
    <w:p w:rsidR="00994D27" w:rsidRPr="004E2741" w:rsidRDefault="00994D27" w:rsidP="00994D27">
      <w:pPr>
        <w:jc w:val="center"/>
        <w:rPr>
          <w:rFonts w:ascii="Liberation Sans" w:hAnsi="Liberation Sans"/>
          <w:kern w:val="1"/>
          <w:sz w:val="18"/>
          <w:szCs w:val="18"/>
        </w:rPr>
      </w:pPr>
    </w:p>
    <w:tbl>
      <w:tblPr>
        <w:tblW w:w="9180" w:type="dxa"/>
        <w:tblLook w:val="04A0" w:firstRow="1" w:lastRow="0" w:firstColumn="1" w:lastColumn="0" w:noHBand="0" w:noVBand="1"/>
      </w:tblPr>
      <w:tblGrid>
        <w:gridCol w:w="2943"/>
        <w:gridCol w:w="6237"/>
      </w:tblGrid>
      <w:tr w:rsidR="00994D27" w:rsidRPr="004E2741" w:rsidTr="004D188C">
        <w:tc>
          <w:tcPr>
            <w:tcW w:w="2943" w:type="dxa"/>
            <w:shd w:val="clear" w:color="auto" w:fill="auto"/>
          </w:tcPr>
          <w:p w:rsidR="00994D27" w:rsidRPr="004E2741" w:rsidRDefault="00994D27" w:rsidP="004D188C">
            <w:pPr>
              <w:spacing w:line="100" w:lineRule="atLeast"/>
              <w:jc w:val="both"/>
              <w:rPr>
                <w:rFonts w:ascii="Liberation Sans" w:hAnsi="Liberation Sans"/>
                <w:kern w:val="1"/>
                <w:sz w:val="18"/>
                <w:szCs w:val="18"/>
              </w:rPr>
            </w:pPr>
            <w:r w:rsidRPr="004E2741">
              <w:rPr>
                <w:rFonts w:ascii="Liberation Sans" w:hAnsi="Liberation Sans"/>
                <w:kern w:val="1"/>
                <w:sz w:val="18"/>
                <w:szCs w:val="18"/>
              </w:rPr>
              <w:t xml:space="preserve">Председатель комиссии        </w:t>
            </w:r>
          </w:p>
        </w:tc>
        <w:tc>
          <w:tcPr>
            <w:tcW w:w="6237" w:type="dxa"/>
            <w:shd w:val="clear" w:color="auto" w:fill="auto"/>
          </w:tcPr>
          <w:p w:rsidR="00994D27" w:rsidRPr="004E2741" w:rsidRDefault="00D058BF" w:rsidP="00D058BF">
            <w:pPr>
              <w:spacing w:line="100" w:lineRule="atLeast"/>
              <w:contextualSpacing/>
              <w:jc w:val="both"/>
              <w:rPr>
                <w:rFonts w:ascii="Liberation Sans" w:hAnsi="Liberation Sans"/>
                <w:sz w:val="18"/>
                <w:szCs w:val="18"/>
              </w:rPr>
            </w:pPr>
            <w:r>
              <w:rPr>
                <w:rFonts w:ascii="Liberation Sans" w:hAnsi="Liberation Sans"/>
                <w:sz w:val="18"/>
                <w:szCs w:val="18"/>
              </w:rPr>
              <w:t xml:space="preserve">- </w:t>
            </w:r>
            <w:r w:rsidR="00994D27" w:rsidRPr="004E2741">
              <w:rPr>
                <w:rFonts w:ascii="Liberation Sans" w:hAnsi="Liberation Sans"/>
                <w:sz w:val="18"/>
                <w:szCs w:val="18"/>
              </w:rPr>
              <w:t>первый заместитель Главы Мишкинского муниципального округа;</w:t>
            </w:r>
          </w:p>
          <w:p w:rsidR="00994D27" w:rsidRPr="004E2741" w:rsidRDefault="00994D27" w:rsidP="004D188C">
            <w:pPr>
              <w:spacing w:line="100" w:lineRule="atLeast"/>
              <w:jc w:val="both"/>
              <w:rPr>
                <w:rFonts w:ascii="Liberation Sans" w:hAnsi="Liberation Sans"/>
                <w:kern w:val="1"/>
                <w:sz w:val="18"/>
                <w:szCs w:val="18"/>
              </w:rPr>
            </w:pPr>
          </w:p>
        </w:tc>
      </w:tr>
      <w:tr w:rsidR="00994D27" w:rsidRPr="004E2741" w:rsidTr="004D188C">
        <w:tc>
          <w:tcPr>
            <w:tcW w:w="2943" w:type="dxa"/>
            <w:shd w:val="clear" w:color="auto" w:fill="auto"/>
          </w:tcPr>
          <w:p w:rsidR="00994D27" w:rsidRPr="004E2741" w:rsidRDefault="00994D27" w:rsidP="004D188C">
            <w:pPr>
              <w:spacing w:line="100" w:lineRule="atLeast"/>
              <w:jc w:val="both"/>
              <w:rPr>
                <w:rFonts w:ascii="Liberation Sans" w:hAnsi="Liberation Sans"/>
                <w:kern w:val="1"/>
                <w:sz w:val="18"/>
                <w:szCs w:val="18"/>
              </w:rPr>
            </w:pPr>
            <w:r w:rsidRPr="004E2741">
              <w:rPr>
                <w:rFonts w:ascii="Liberation Sans" w:hAnsi="Liberation Sans"/>
                <w:kern w:val="1"/>
                <w:sz w:val="18"/>
                <w:szCs w:val="18"/>
              </w:rPr>
              <w:t xml:space="preserve">заместитель председателя </w:t>
            </w:r>
          </w:p>
          <w:p w:rsidR="00994D27" w:rsidRPr="004E2741" w:rsidRDefault="00994D27" w:rsidP="004D188C">
            <w:pPr>
              <w:spacing w:line="100" w:lineRule="atLeast"/>
              <w:jc w:val="both"/>
              <w:rPr>
                <w:rFonts w:ascii="Liberation Sans" w:hAnsi="Liberation Sans"/>
                <w:kern w:val="1"/>
                <w:sz w:val="18"/>
                <w:szCs w:val="18"/>
              </w:rPr>
            </w:pPr>
            <w:r w:rsidRPr="004E2741">
              <w:rPr>
                <w:rFonts w:ascii="Liberation Sans" w:hAnsi="Liberation Sans"/>
                <w:kern w:val="1"/>
                <w:sz w:val="18"/>
                <w:szCs w:val="18"/>
              </w:rPr>
              <w:t xml:space="preserve">комиссии        </w:t>
            </w:r>
          </w:p>
        </w:tc>
        <w:tc>
          <w:tcPr>
            <w:tcW w:w="6237" w:type="dxa"/>
            <w:shd w:val="clear" w:color="auto" w:fill="auto"/>
          </w:tcPr>
          <w:p w:rsidR="00994D27" w:rsidRPr="004E2741" w:rsidRDefault="00D058BF" w:rsidP="00D058BF">
            <w:pPr>
              <w:spacing w:line="100" w:lineRule="atLeast"/>
              <w:contextualSpacing/>
              <w:jc w:val="both"/>
              <w:rPr>
                <w:rFonts w:ascii="Liberation Sans" w:hAnsi="Liberation Sans"/>
                <w:sz w:val="18"/>
                <w:szCs w:val="18"/>
              </w:rPr>
            </w:pPr>
            <w:r>
              <w:rPr>
                <w:rFonts w:ascii="Liberation Sans" w:hAnsi="Liberation Sans"/>
                <w:sz w:val="18"/>
                <w:szCs w:val="18"/>
              </w:rPr>
              <w:t xml:space="preserve">- </w:t>
            </w:r>
            <w:r w:rsidR="00994D27" w:rsidRPr="004E2741">
              <w:rPr>
                <w:rFonts w:ascii="Liberation Sans" w:hAnsi="Liberation Sans"/>
                <w:sz w:val="18"/>
                <w:szCs w:val="18"/>
              </w:rPr>
              <w:t>заведующий отделом строительства, транспорта, связи и ЖКХ;</w:t>
            </w:r>
          </w:p>
          <w:p w:rsidR="00994D27" w:rsidRPr="004E2741" w:rsidRDefault="00994D27" w:rsidP="004D188C">
            <w:pPr>
              <w:spacing w:after="200" w:line="276" w:lineRule="auto"/>
              <w:contextualSpacing/>
              <w:jc w:val="both"/>
              <w:rPr>
                <w:rFonts w:ascii="Liberation Sans" w:hAnsi="Liberation Sans"/>
                <w:sz w:val="18"/>
                <w:szCs w:val="18"/>
              </w:rPr>
            </w:pPr>
          </w:p>
        </w:tc>
      </w:tr>
      <w:tr w:rsidR="00994D27" w:rsidRPr="004E2741" w:rsidTr="004D188C">
        <w:tc>
          <w:tcPr>
            <w:tcW w:w="2943" w:type="dxa"/>
            <w:shd w:val="clear" w:color="auto" w:fill="auto"/>
          </w:tcPr>
          <w:p w:rsidR="00994D27" w:rsidRPr="004E2741" w:rsidRDefault="00994D27" w:rsidP="004D188C">
            <w:pPr>
              <w:spacing w:line="100" w:lineRule="atLeast"/>
              <w:jc w:val="both"/>
              <w:rPr>
                <w:rFonts w:ascii="Liberation Sans" w:hAnsi="Liberation Sans"/>
                <w:kern w:val="1"/>
                <w:sz w:val="18"/>
                <w:szCs w:val="18"/>
              </w:rPr>
            </w:pPr>
            <w:r w:rsidRPr="004E2741">
              <w:rPr>
                <w:rFonts w:ascii="Liberation Sans" w:hAnsi="Liberation Sans"/>
                <w:kern w:val="1"/>
                <w:sz w:val="18"/>
                <w:szCs w:val="18"/>
              </w:rPr>
              <w:t xml:space="preserve">секретарь комиссии </w:t>
            </w:r>
          </w:p>
        </w:tc>
        <w:tc>
          <w:tcPr>
            <w:tcW w:w="6237" w:type="dxa"/>
            <w:shd w:val="clear" w:color="auto" w:fill="auto"/>
          </w:tcPr>
          <w:p w:rsidR="00994D27" w:rsidRPr="004E2741" w:rsidRDefault="00D058BF" w:rsidP="00D058BF">
            <w:pPr>
              <w:spacing w:line="100" w:lineRule="atLeast"/>
              <w:contextualSpacing/>
              <w:jc w:val="both"/>
              <w:rPr>
                <w:rFonts w:ascii="Liberation Sans" w:hAnsi="Liberation Sans"/>
                <w:sz w:val="18"/>
                <w:szCs w:val="18"/>
              </w:rPr>
            </w:pPr>
            <w:r>
              <w:rPr>
                <w:rFonts w:ascii="Liberation Sans" w:hAnsi="Liberation Sans"/>
                <w:sz w:val="18"/>
                <w:szCs w:val="18"/>
              </w:rPr>
              <w:t xml:space="preserve">- </w:t>
            </w:r>
            <w:r w:rsidR="00994D27" w:rsidRPr="004E2741">
              <w:rPr>
                <w:rFonts w:ascii="Liberation Sans" w:hAnsi="Liberation Sans"/>
                <w:sz w:val="18"/>
                <w:szCs w:val="18"/>
              </w:rPr>
              <w:t xml:space="preserve">главный специалист отдела </w:t>
            </w:r>
            <w:r w:rsidR="00994D27" w:rsidRPr="004E2741">
              <w:rPr>
                <w:rFonts w:ascii="Liberation Sans" w:eastAsia="Lucida Sans Unicode" w:hAnsi="Liberation Sans"/>
                <w:color w:val="000000"/>
                <w:sz w:val="18"/>
                <w:szCs w:val="18"/>
                <w:lang w:eastAsia="en-US" w:bidi="en-US"/>
              </w:rPr>
              <w:t>строительства, транспорта, связи и ЖКХ</w:t>
            </w:r>
            <w:r w:rsidR="00994D27" w:rsidRPr="004E2741">
              <w:rPr>
                <w:rFonts w:ascii="Liberation Sans" w:hAnsi="Liberation Sans"/>
                <w:sz w:val="18"/>
                <w:szCs w:val="18"/>
              </w:rPr>
              <w:t>;</w:t>
            </w:r>
          </w:p>
          <w:p w:rsidR="00994D27" w:rsidRPr="004E2741" w:rsidRDefault="00994D27" w:rsidP="004D188C">
            <w:pPr>
              <w:spacing w:line="100" w:lineRule="atLeast"/>
              <w:jc w:val="both"/>
              <w:rPr>
                <w:rFonts w:ascii="Liberation Sans" w:hAnsi="Liberation Sans"/>
                <w:kern w:val="1"/>
                <w:sz w:val="18"/>
                <w:szCs w:val="18"/>
              </w:rPr>
            </w:pPr>
          </w:p>
        </w:tc>
      </w:tr>
      <w:tr w:rsidR="00994D27" w:rsidRPr="004E2741" w:rsidTr="004D188C">
        <w:tc>
          <w:tcPr>
            <w:tcW w:w="2943" w:type="dxa"/>
            <w:shd w:val="clear" w:color="auto" w:fill="auto"/>
          </w:tcPr>
          <w:p w:rsidR="00994D27" w:rsidRPr="004E2741" w:rsidRDefault="00994D27" w:rsidP="004D188C">
            <w:pPr>
              <w:spacing w:line="100" w:lineRule="atLeast"/>
              <w:jc w:val="both"/>
              <w:rPr>
                <w:rFonts w:ascii="Liberation Sans" w:hAnsi="Liberation Sans"/>
                <w:kern w:val="1"/>
                <w:sz w:val="18"/>
                <w:szCs w:val="18"/>
              </w:rPr>
            </w:pPr>
            <w:r w:rsidRPr="004E2741">
              <w:rPr>
                <w:rFonts w:ascii="Liberation Sans" w:hAnsi="Liberation Sans"/>
                <w:kern w:val="1"/>
                <w:sz w:val="18"/>
                <w:szCs w:val="18"/>
              </w:rPr>
              <w:t>члены комиссии:</w:t>
            </w:r>
          </w:p>
          <w:p w:rsidR="00994D27" w:rsidRPr="004E2741" w:rsidRDefault="00994D27" w:rsidP="004D188C">
            <w:pPr>
              <w:spacing w:line="100" w:lineRule="atLeast"/>
              <w:jc w:val="both"/>
              <w:rPr>
                <w:rFonts w:ascii="Liberation Sans" w:hAnsi="Liberation Sans"/>
                <w:kern w:val="1"/>
                <w:sz w:val="18"/>
                <w:szCs w:val="18"/>
              </w:rPr>
            </w:pPr>
          </w:p>
        </w:tc>
        <w:tc>
          <w:tcPr>
            <w:tcW w:w="6237" w:type="dxa"/>
            <w:shd w:val="clear" w:color="auto" w:fill="auto"/>
          </w:tcPr>
          <w:p w:rsidR="00994D27" w:rsidRPr="004E2741" w:rsidRDefault="00D058BF" w:rsidP="00D058BF">
            <w:pPr>
              <w:spacing w:line="100" w:lineRule="atLeast"/>
              <w:contextualSpacing/>
              <w:jc w:val="both"/>
              <w:rPr>
                <w:rFonts w:ascii="Liberation Sans" w:hAnsi="Liberation Sans"/>
                <w:sz w:val="18"/>
                <w:szCs w:val="18"/>
              </w:rPr>
            </w:pPr>
            <w:r>
              <w:rPr>
                <w:rFonts w:ascii="Liberation Sans" w:hAnsi="Liberation Sans"/>
                <w:sz w:val="18"/>
                <w:szCs w:val="18"/>
              </w:rPr>
              <w:t xml:space="preserve">- </w:t>
            </w:r>
            <w:r w:rsidR="00994D27" w:rsidRPr="004E2741">
              <w:rPr>
                <w:rFonts w:ascii="Liberation Sans" w:hAnsi="Liberation Sans"/>
                <w:sz w:val="18"/>
                <w:szCs w:val="18"/>
              </w:rPr>
              <w:t>заведующий отделом экономики, развития предпринимательства и инвестиций;</w:t>
            </w:r>
          </w:p>
          <w:p w:rsidR="00994D27" w:rsidRPr="004E2741" w:rsidRDefault="00D058BF" w:rsidP="00D058BF">
            <w:pPr>
              <w:suppressAutoHyphens w:val="0"/>
              <w:rPr>
                <w:rFonts w:ascii="Liberation Sans" w:hAnsi="Liberation Sans"/>
                <w:sz w:val="18"/>
                <w:szCs w:val="18"/>
              </w:rPr>
            </w:pPr>
            <w:r>
              <w:rPr>
                <w:rFonts w:ascii="Liberation Sans" w:hAnsi="Liberation Sans"/>
                <w:sz w:val="18"/>
                <w:szCs w:val="18"/>
              </w:rPr>
              <w:t xml:space="preserve">- </w:t>
            </w:r>
            <w:r w:rsidR="00994D27" w:rsidRPr="004E2741">
              <w:rPr>
                <w:rFonts w:ascii="Liberation Sans" w:hAnsi="Liberation Sans"/>
                <w:sz w:val="18"/>
                <w:szCs w:val="18"/>
              </w:rPr>
              <w:t>председатель комитета по управлению муниципальным имуществом;</w:t>
            </w:r>
          </w:p>
          <w:p w:rsidR="00994D27" w:rsidRPr="004E2741" w:rsidRDefault="00D058BF" w:rsidP="00D058BF">
            <w:pPr>
              <w:spacing w:line="100" w:lineRule="atLeast"/>
              <w:contextualSpacing/>
              <w:jc w:val="both"/>
              <w:rPr>
                <w:rFonts w:ascii="Liberation Sans" w:hAnsi="Liberation Sans"/>
                <w:sz w:val="18"/>
                <w:szCs w:val="18"/>
              </w:rPr>
            </w:pPr>
            <w:r>
              <w:rPr>
                <w:rFonts w:ascii="Liberation Sans" w:hAnsi="Liberation Sans"/>
                <w:sz w:val="18"/>
                <w:szCs w:val="18"/>
              </w:rPr>
              <w:t xml:space="preserve">- </w:t>
            </w:r>
            <w:r w:rsidR="00994D27" w:rsidRPr="004E2741">
              <w:rPr>
                <w:rFonts w:ascii="Liberation Sans" w:hAnsi="Liberation Sans"/>
                <w:sz w:val="18"/>
                <w:szCs w:val="18"/>
              </w:rPr>
              <w:t>главный специалист отдела строительства, транспорта, связи и ЖКХ;</w:t>
            </w:r>
          </w:p>
          <w:p w:rsidR="00994D27" w:rsidRPr="004E2741" w:rsidRDefault="00D058BF" w:rsidP="00D058BF">
            <w:pPr>
              <w:spacing w:line="100" w:lineRule="atLeast"/>
              <w:contextualSpacing/>
              <w:jc w:val="both"/>
              <w:rPr>
                <w:rFonts w:ascii="Liberation Sans" w:hAnsi="Liberation Sans"/>
                <w:sz w:val="18"/>
                <w:szCs w:val="18"/>
              </w:rPr>
            </w:pPr>
            <w:r>
              <w:rPr>
                <w:rFonts w:ascii="Liberation Sans" w:hAnsi="Liberation Sans"/>
                <w:sz w:val="18"/>
                <w:szCs w:val="18"/>
              </w:rPr>
              <w:t xml:space="preserve">- </w:t>
            </w:r>
            <w:r w:rsidR="00994D27" w:rsidRPr="004E2741">
              <w:rPr>
                <w:rFonts w:ascii="Liberation Sans" w:hAnsi="Liberation Sans"/>
                <w:sz w:val="18"/>
                <w:szCs w:val="18"/>
              </w:rPr>
              <w:t>директор территориального отдела Мишкинского муниципального округа, на территории которого планируется размещение НТО.</w:t>
            </w:r>
          </w:p>
          <w:p w:rsidR="00994D27" w:rsidRPr="004E2741" w:rsidRDefault="00994D27" w:rsidP="004D188C">
            <w:pPr>
              <w:contextualSpacing/>
              <w:jc w:val="both"/>
              <w:rPr>
                <w:rFonts w:ascii="Liberation Sans" w:hAnsi="Liberation Sans"/>
                <w:sz w:val="18"/>
                <w:szCs w:val="18"/>
              </w:rPr>
            </w:pPr>
          </w:p>
        </w:tc>
      </w:tr>
    </w:tbl>
    <w:p w:rsidR="00994D27" w:rsidRPr="004E2741" w:rsidRDefault="00994D27" w:rsidP="00A97239">
      <w:pPr>
        <w:rPr>
          <w:rFonts w:ascii="Liberation Sans" w:hAnsi="Liberation Sans"/>
          <w:kern w:val="1"/>
          <w:sz w:val="18"/>
          <w:szCs w:val="18"/>
        </w:rPr>
      </w:pPr>
    </w:p>
    <w:p w:rsidR="00994D27" w:rsidRPr="004E2741" w:rsidRDefault="00994D27" w:rsidP="00994D27">
      <w:pPr>
        <w:jc w:val="both"/>
        <w:rPr>
          <w:rFonts w:ascii="Liberation Sans" w:hAnsi="Liberation Sans"/>
          <w:kern w:val="1"/>
          <w:sz w:val="18"/>
          <w:szCs w:val="18"/>
        </w:rPr>
      </w:pPr>
      <w:r w:rsidRPr="004E2741">
        <w:rPr>
          <w:rFonts w:ascii="Liberation Sans" w:hAnsi="Liberation Sans"/>
          <w:kern w:val="1"/>
          <w:sz w:val="18"/>
          <w:szCs w:val="18"/>
        </w:rPr>
        <w:t xml:space="preserve">Управляющий делами- руководитель аппарата </w:t>
      </w:r>
    </w:p>
    <w:p w:rsidR="00994D27" w:rsidRPr="00994D27" w:rsidRDefault="00994D27" w:rsidP="00994D27">
      <w:pPr>
        <w:jc w:val="both"/>
        <w:rPr>
          <w:rFonts w:ascii="Liberation Sans" w:hAnsi="Liberation Sans" w:cs="Arial"/>
          <w:sz w:val="22"/>
          <w:szCs w:val="22"/>
        </w:rPr>
      </w:pPr>
      <w:r w:rsidRPr="004E2741">
        <w:rPr>
          <w:rFonts w:ascii="Liberation Sans" w:hAnsi="Liberation Sans"/>
          <w:kern w:val="1"/>
          <w:sz w:val="18"/>
          <w:szCs w:val="18"/>
        </w:rPr>
        <w:t xml:space="preserve">Администрации Мишкинского муниципального округа                                          </w:t>
      </w:r>
      <w:r w:rsidR="004E2741">
        <w:rPr>
          <w:rFonts w:ascii="Liberation Sans" w:hAnsi="Liberation Sans"/>
          <w:kern w:val="1"/>
          <w:sz w:val="18"/>
          <w:szCs w:val="18"/>
        </w:rPr>
        <w:t xml:space="preserve">                                       </w:t>
      </w:r>
      <w:r w:rsidRPr="004E2741">
        <w:rPr>
          <w:rFonts w:ascii="Liberation Sans" w:hAnsi="Liberation Sans"/>
          <w:kern w:val="1"/>
          <w:sz w:val="18"/>
          <w:szCs w:val="18"/>
        </w:rPr>
        <w:t xml:space="preserve">                   Н.В. Андреева</w:t>
      </w:r>
    </w:p>
    <w:p w:rsidR="00D33B71" w:rsidRDefault="00D33B71" w:rsidP="00BE79CF">
      <w:pPr>
        <w:ind w:firstLine="851"/>
        <w:jc w:val="both"/>
        <w:rPr>
          <w:rFonts w:ascii="Liberation Sans" w:hAnsi="Liberation Sans" w:cs="Arial"/>
          <w:sz w:val="18"/>
          <w:szCs w:val="18"/>
        </w:rPr>
      </w:pPr>
    </w:p>
    <w:p w:rsidR="00D33B71" w:rsidRDefault="00D33B71" w:rsidP="00BE79CF">
      <w:pPr>
        <w:ind w:firstLine="851"/>
        <w:jc w:val="both"/>
        <w:rPr>
          <w:rFonts w:ascii="Liberation Sans" w:hAnsi="Liberation Sans" w:cs="Arial"/>
          <w:sz w:val="18"/>
          <w:szCs w:val="18"/>
        </w:rPr>
      </w:pPr>
    </w:p>
    <w:tbl>
      <w:tblPr>
        <w:tblW w:w="10845"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5"/>
      </w:tblGrid>
      <w:tr w:rsidR="00680A40" w:rsidTr="00680A40">
        <w:trPr>
          <w:trHeight w:val="1230"/>
        </w:trPr>
        <w:tc>
          <w:tcPr>
            <w:tcW w:w="10845" w:type="dxa"/>
            <w:tcBorders>
              <w:left w:val="nil"/>
              <w:bottom w:val="nil"/>
              <w:right w:val="nil"/>
            </w:tcBorders>
          </w:tcPr>
          <w:p w:rsidR="001F4B09" w:rsidRDefault="001F4B09" w:rsidP="00680A40">
            <w:pPr>
              <w:ind w:left="72"/>
              <w:rPr>
                <w:rFonts w:ascii="Liberation Sans" w:eastAsiaTheme="minorEastAsia" w:hAnsi="Liberation Sans"/>
                <w:b/>
                <w:sz w:val="18"/>
                <w:szCs w:val="18"/>
              </w:rPr>
            </w:pPr>
          </w:p>
          <w:p w:rsidR="00680A40" w:rsidRPr="001F4B09" w:rsidRDefault="00680A40" w:rsidP="00680A40">
            <w:pPr>
              <w:ind w:left="72"/>
              <w:rPr>
                <w:rFonts w:ascii="Liberation Sans" w:eastAsiaTheme="minorEastAsia" w:hAnsi="Liberation Sans"/>
                <w:b/>
                <w:sz w:val="18"/>
                <w:szCs w:val="18"/>
              </w:rPr>
            </w:pPr>
            <w:r w:rsidRPr="001F4B09">
              <w:rPr>
                <w:rFonts w:ascii="Liberation Sans" w:eastAsiaTheme="minorEastAsia" w:hAnsi="Liberation Sans"/>
                <w:b/>
                <w:sz w:val="18"/>
                <w:szCs w:val="18"/>
              </w:rPr>
              <w:t>Информационный бюллетень «Официальный вестник Администрации Мишкинского муниципального округа».</w:t>
            </w:r>
          </w:p>
          <w:p w:rsidR="00680A40" w:rsidRPr="001F4B09" w:rsidRDefault="00680A40" w:rsidP="00680A40">
            <w:pPr>
              <w:ind w:left="72"/>
              <w:rPr>
                <w:rFonts w:ascii="Liberation Sans" w:eastAsiaTheme="minorEastAsia" w:hAnsi="Liberation Sans"/>
                <w:sz w:val="18"/>
                <w:szCs w:val="18"/>
              </w:rPr>
            </w:pPr>
            <w:r w:rsidRPr="001F4B09">
              <w:rPr>
                <w:rFonts w:ascii="Liberation Sans" w:eastAsiaTheme="minorEastAsia" w:hAnsi="Liberation Sans"/>
                <w:b/>
                <w:sz w:val="18"/>
                <w:szCs w:val="18"/>
              </w:rPr>
              <w:t>Учредитель:</w:t>
            </w:r>
            <w:r w:rsidRPr="001F4B09">
              <w:rPr>
                <w:rFonts w:ascii="Liberation Sans" w:eastAsiaTheme="minorEastAsia" w:hAnsi="Liberation Sans"/>
                <w:sz w:val="18"/>
                <w:szCs w:val="18"/>
              </w:rPr>
              <w:t xml:space="preserve"> Администрация Мишкинского муниципального округа.</w:t>
            </w:r>
          </w:p>
          <w:p w:rsidR="00680A40" w:rsidRPr="001F4B09" w:rsidRDefault="00680A40" w:rsidP="00680A40">
            <w:pPr>
              <w:ind w:left="72"/>
              <w:rPr>
                <w:rFonts w:ascii="Liberation Sans" w:eastAsiaTheme="minorEastAsia" w:hAnsi="Liberation Sans"/>
                <w:sz w:val="18"/>
                <w:szCs w:val="18"/>
              </w:rPr>
            </w:pPr>
            <w:r w:rsidRPr="001F4B09">
              <w:rPr>
                <w:rFonts w:ascii="Liberation Sans" w:eastAsiaTheme="minorEastAsia" w:hAnsi="Liberation Sans"/>
                <w:b/>
                <w:sz w:val="18"/>
                <w:szCs w:val="18"/>
              </w:rPr>
              <w:t>Адрес учредителя:</w:t>
            </w:r>
            <w:r w:rsidRPr="001F4B09">
              <w:rPr>
                <w:rFonts w:ascii="Liberation Sans" w:eastAsiaTheme="minorEastAsia" w:hAnsi="Liberation Sans"/>
                <w:sz w:val="18"/>
                <w:szCs w:val="18"/>
              </w:rPr>
              <w:t xml:space="preserve"> 641040, Курганская обл., р.п. Мишкино, ул. Ленина, 30</w:t>
            </w:r>
          </w:p>
          <w:p w:rsidR="00680A40" w:rsidRPr="001F4B09" w:rsidRDefault="00680A40" w:rsidP="00680A40">
            <w:pPr>
              <w:ind w:left="72"/>
              <w:rPr>
                <w:rFonts w:ascii="Liberation Sans" w:eastAsiaTheme="minorEastAsia" w:hAnsi="Liberation Sans"/>
                <w:sz w:val="18"/>
                <w:szCs w:val="18"/>
                <w:lang w:eastAsia="ru-RU"/>
              </w:rPr>
            </w:pPr>
            <w:r w:rsidRPr="001F4B09">
              <w:rPr>
                <w:rFonts w:ascii="Liberation Sans" w:eastAsiaTheme="minorEastAsia" w:hAnsi="Liberation Sans"/>
                <w:b/>
                <w:sz w:val="18"/>
                <w:szCs w:val="18"/>
              </w:rPr>
              <w:t>Ответственный редактор:</w:t>
            </w:r>
            <w:r w:rsidRPr="001F4B09">
              <w:rPr>
                <w:rFonts w:ascii="Liberation Sans" w:eastAsiaTheme="minorEastAsia" w:hAnsi="Liberation Sans"/>
                <w:sz w:val="18"/>
                <w:szCs w:val="18"/>
              </w:rPr>
              <w:t xml:space="preserve"> Вдовина О.В. Тел.: 8(35247)31576</w:t>
            </w:r>
          </w:p>
          <w:p w:rsidR="00680A40" w:rsidRDefault="00680A40" w:rsidP="00680A40">
            <w:pPr>
              <w:ind w:left="72"/>
              <w:jc w:val="both"/>
              <w:rPr>
                <w:rFonts w:ascii="Liberation Sans" w:hAnsi="Liberation Sans" w:cs="Arial"/>
                <w:sz w:val="18"/>
                <w:szCs w:val="18"/>
              </w:rPr>
            </w:pPr>
            <w:r w:rsidRPr="001F4B09">
              <w:rPr>
                <w:rFonts w:ascii="Liberation Sans" w:eastAsiaTheme="minorEastAsia" w:hAnsi="Liberation Sans" w:cs="Arial"/>
                <w:b/>
                <w:sz w:val="18"/>
                <w:szCs w:val="18"/>
                <w:lang w:eastAsia="ru-RU"/>
              </w:rPr>
              <w:t>Отпечатано</w:t>
            </w:r>
            <w:r w:rsidRPr="001F4B09">
              <w:rPr>
                <w:rFonts w:ascii="Liberation Sans" w:eastAsiaTheme="minorEastAsia" w:hAnsi="Liberation Sans" w:cs="Arial"/>
                <w:sz w:val="18"/>
                <w:szCs w:val="18"/>
                <w:lang w:eastAsia="ru-RU"/>
              </w:rPr>
              <w:t xml:space="preserve"> на оборудовании Администрации Мишкинского муниципального округа Курганской области. Тираж 100</w:t>
            </w:r>
          </w:p>
        </w:tc>
      </w:tr>
    </w:tbl>
    <w:p w:rsidR="00BE79CF" w:rsidRPr="00BE79CF" w:rsidRDefault="00BE79CF" w:rsidP="00680A40">
      <w:pPr>
        <w:rPr>
          <w:rFonts w:ascii="Liberation Sans" w:hAnsi="Liberation Sans" w:cs="Arial"/>
          <w:sz w:val="18"/>
          <w:szCs w:val="18"/>
        </w:rPr>
      </w:pPr>
    </w:p>
    <w:sectPr w:rsidR="00BE79CF" w:rsidRPr="00BE79CF" w:rsidSect="003D1337">
      <w:footnotePr>
        <w:pos w:val="beneathText"/>
      </w:footnotePr>
      <w:pgSz w:w="11906" w:h="16838"/>
      <w:pgMar w:top="567" w:right="567" w:bottom="567"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366" w:rsidRDefault="00F17366">
      <w:r>
        <w:separator/>
      </w:r>
    </w:p>
  </w:endnote>
  <w:endnote w:type="continuationSeparator" w:id="0">
    <w:p w:rsidR="00F17366" w:rsidRDefault="00F1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CC"/>
    <w:family w:val="roman"/>
    <w:pitch w:val="variable"/>
    <w:sig w:usb0="00000203" w:usb1="5000204B" w:usb2="00000020" w:usb3="00000000" w:csb0="00000097"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Liberation Sans">
    <w:panose1 w:val="020B0704020202020204"/>
    <w:charset w:val="CC"/>
    <w:family w:val="swiss"/>
    <w:pitch w:val="variable"/>
    <w:sig w:usb0="E0000AFF" w:usb1="500078FF" w:usb2="00000021" w:usb3="00000000" w:csb0="000001B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366" w:rsidRDefault="00F17366">
      <w:r>
        <w:separator/>
      </w:r>
    </w:p>
  </w:footnote>
  <w:footnote w:type="continuationSeparator" w:id="0">
    <w:p w:rsidR="00F17366" w:rsidRDefault="00F17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5"/>
    <w:multiLevelType w:val="multilevel"/>
    <w:tmpl w:val="00000005"/>
    <w:name w:val="WW8Num6"/>
    <w:lvl w:ilvl="0">
      <w:start w:val="1"/>
      <w:numFmt w:val="decimal"/>
      <w:lvlText w:val="%1."/>
      <w:lvlJc w:val="left"/>
      <w:pPr>
        <w:tabs>
          <w:tab w:val="num" w:pos="990"/>
        </w:tabs>
        <w:ind w:left="99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6"/>
    <w:multiLevelType w:val="multilevel"/>
    <w:tmpl w:val="00000006"/>
    <w:name w:val="WW8Num7"/>
    <w:lvl w:ilvl="0">
      <w:start w:val="1"/>
      <w:numFmt w:val="decimal"/>
      <w:lvlText w:val="%1)"/>
      <w:lvlJc w:val="left"/>
      <w:pPr>
        <w:tabs>
          <w:tab w:val="num" w:pos="974"/>
        </w:tabs>
        <w:ind w:left="97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7"/>
    <w:multiLevelType w:val="multilevel"/>
    <w:tmpl w:val="00000007"/>
    <w:name w:val="WW8Num8"/>
    <w:lvl w:ilvl="0">
      <w:start w:val="1"/>
      <w:numFmt w:val="decimal"/>
      <w:lvlText w:val="%1)"/>
      <w:lvlJc w:val="left"/>
      <w:pPr>
        <w:tabs>
          <w:tab w:val="num" w:pos="974"/>
        </w:tabs>
        <w:ind w:left="97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0000000C"/>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0000000D"/>
    <w:name w:val="WW8Num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1661F02"/>
    <w:multiLevelType w:val="hybridMultilevel"/>
    <w:tmpl w:val="1A1CEF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366FCB"/>
    <w:multiLevelType w:val="hybridMultilevel"/>
    <w:tmpl w:val="B5B204AA"/>
    <w:lvl w:ilvl="0" w:tplc="9224D6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5294B11"/>
    <w:multiLevelType w:val="hybridMultilevel"/>
    <w:tmpl w:val="FA1CB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526473"/>
    <w:multiLevelType w:val="hybridMultilevel"/>
    <w:tmpl w:val="C7885B9C"/>
    <w:lvl w:ilvl="0" w:tplc="A412B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663EDF"/>
    <w:multiLevelType w:val="multilevel"/>
    <w:tmpl w:val="146CCFC6"/>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4AA55FD3"/>
    <w:multiLevelType w:val="hybridMultilevel"/>
    <w:tmpl w:val="B75CBE1E"/>
    <w:lvl w:ilvl="0" w:tplc="A412BAB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B72A9B"/>
    <w:multiLevelType w:val="hybridMultilevel"/>
    <w:tmpl w:val="94C8658C"/>
    <w:lvl w:ilvl="0" w:tplc="A412B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560F51"/>
    <w:multiLevelType w:val="hybridMultilevel"/>
    <w:tmpl w:val="6068E864"/>
    <w:lvl w:ilvl="0" w:tplc="5CF6B356">
      <w:start w:val="1"/>
      <w:numFmt w:val="decimal"/>
      <w:lvlText w:val="%1."/>
      <w:lvlJc w:val="left"/>
      <w:pPr>
        <w:ind w:left="1346" w:hanging="4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663E1D5C"/>
    <w:multiLevelType w:val="hybridMultilevel"/>
    <w:tmpl w:val="FC4CAD28"/>
    <w:lvl w:ilvl="0" w:tplc="A412B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9C33D71"/>
    <w:multiLevelType w:val="hybridMultilevel"/>
    <w:tmpl w:val="DE76D108"/>
    <w:lvl w:ilvl="0" w:tplc="22929D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6D4D6D1D"/>
    <w:multiLevelType w:val="multilevel"/>
    <w:tmpl w:val="9698E81C"/>
    <w:styleLink w:val="LFO13"/>
    <w:lvl w:ilvl="0">
      <w:start w:val="1"/>
      <w:numFmt w:val="decimal"/>
      <w:lvlText w:val="%1."/>
      <w:lvlJc w:val="left"/>
      <w:pPr>
        <w:ind w:left="390" w:hanging="39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num w:numId="1">
    <w:abstractNumId w:val="0"/>
  </w:num>
  <w:num w:numId="2">
    <w:abstractNumId w:val="16"/>
  </w:num>
  <w:num w:numId="3">
    <w:abstractNumId w:val="8"/>
  </w:num>
  <w:num w:numId="4">
    <w:abstractNumId w:val="6"/>
  </w:num>
  <w:num w:numId="5">
    <w:abstractNumId w:val="7"/>
  </w:num>
  <w:num w:numId="6">
    <w:abstractNumId w:val="15"/>
  </w:num>
  <w:num w:numId="7">
    <w:abstractNumId w:val="10"/>
  </w:num>
  <w:num w:numId="8">
    <w:abstractNumId w:val="13"/>
  </w:num>
  <w:num w:numId="9">
    <w:abstractNumId w:val="11"/>
  </w:num>
  <w:num w:numId="10">
    <w:abstractNumId w:val="12"/>
  </w:num>
  <w:num w:numId="11">
    <w:abstractNumId w:val="14"/>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FE2"/>
    <w:rsid w:val="00001EBF"/>
    <w:rsid w:val="00005E84"/>
    <w:rsid w:val="0000674B"/>
    <w:rsid w:val="0000713A"/>
    <w:rsid w:val="00011E15"/>
    <w:rsid w:val="000129EA"/>
    <w:rsid w:val="0002178B"/>
    <w:rsid w:val="00022310"/>
    <w:rsid w:val="0002407A"/>
    <w:rsid w:val="00033675"/>
    <w:rsid w:val="00033C5B"/>
    <w:rsid w:val="00035F5C"/>
    <w:rsid w:val="0003672D"/>
    <w:rsid w:val="00037051"/>
    <w:rsid w:val="0004626B"/>
    <w:rsid w:val="00046771"/>
    <w:rsid w:val="00046D9F"/>
    <w:rsid w:val="00047588"/>
    <w:rsid w:val="00051160"/>
    <w:rsid w:val="00060F9F"/>
    <w:rsid w:val="00061FC2"/>
    <w:rsid w:val="00063932"/>
    <w:rsid w:val="00065A58"/>
    <w:rsid w:val="00070462"/>
    <w:rsid w:val="00071191"/>
    <w:rsid w:val="0007157E"/>
    <w:rsid w:val="0007187A"/>
    <w:rsid w:val="0007193A"/>
    <w:rsid w:val="000736EA"/>
    <w:rsid w:val="00074CE8"/>
    <w:rsid w:val="00081B88"/>
    <w:rsid w:val="000821BC"/>
    <w:rsid w:val="000831EF"/>
    <w:rsid w:val="00084418"/>
    <w:rsid w:val="000855C5"/>
    <w:rsid w:val="0008751C"/>
    <w:rsid w:val="00091625"/>
    <w:rsid w:val="00096559"/>
    <w:rsid w:val="000A0A6B"/>
    <w:rsid w:val="000A1711"/>
    <w:rsid w:val="000A27D0"/>
    <w:rsid w:val="000A4278"/>
    <w:rsid w:val="000A4A86"/>
    <w:rsid w:val="000A68FA"/>
    <w:rsid w:val="000A6B5A"/>
    <w:rsid w:val="000B00F8"/>
    <w:rsid w:val="000B4E7C"/>
    <w:rsid w:val="000B4FEE"/>
    <w:rsid w:val="000C0E24"/>
    <w:rsid w:val="000C1AFD"/>
    <w:rsid w:val="000C30B1"/>
    <w:rsid w:val="000C32CF"/>
    <w:rsid w:val="000C4C7C"/>
    <w:rsid w:val="000C5A69"/>
    <w:rsid w:val="000D042C"/>
    <w:rsid w:val="000D26DC"/>
    <w:rsid w:val="000D4182"/>
    <w:rsid w:val="000D49F7"/>
    <w:rsid w:val="000D4D9C"/>
    <w:rsid w:val="000D58B5"/>
    <w:rsid w:val="000D5DCA"/>
    <w:rsid w:val="000D7509"/>
    <w:rsid w:val="000E25DF"/>
    <w:rsid w:val="000E35AD"/>
    <w:rsid w:val="000E6FF3"/>
    <w:rsid w:val="000F0400"/>
    <w:rsid w:val="000F055C"/>
    <w:rsid w:val="000F21F0"/>
    <w:rsid w:val="000F2383"/>
    <w:rsid w:val="000F4CFF"/>
    <w:rsid w:val="001003DE"/>
    <w:rsid w:val="001009CB"/>
    <w:rsid w:val="0010478E"/>
    <w:rsid w:val="00111FF7"/>
    <w:rsid w:val="00112B31"/>
    <w:rsid w:val="00114E27"/>
    <w:rsid w:val="001200B4"/>
    <w:rsid w:val="00120267"/>
    <w:rsid w:val="00122FED"/>
    <w:rsid w:val="0012367C"/>
    <w:rsid w:val="00127968"/>
    <w:rsid w:val="0013118B"/>
    <w:rsid w:val="00132F8D"/>
    <w:rsid w:val="00134684"/>
    <w:rsid w:val="00134B24"/>
    <w:rsid w:val="00141005"/>
    <w:rsid w:val="001422D2"/>
    <w:rsid w:val="00142BA7"/>
    <w:rsid w:val="001438AB"/>
    <w:rsid w:val="00143B2C"/>
    <w:rsid w:val="00143E2E"/>
    <w:rsid w:val="00144127"/>
    <w:rsid w:val="001441F1"/>
    <w:rsid w:val="001443D5"/>
    <w:rsid w:val="001455F5"/>
    <w:rsid w:val="001505BE"/>
    <w:rsid w:val="00150A1E"/>
    <w:rsid w:val="001525F9"/>
    <w:rsid w:val="0015325C"/>
    <w:rsid w:val="001561F4"/>
    <w:rsid w:val="00156729"/>
    <w:rsid w:val="00157B27"/>
    <w:rsid w:val="001603A8"/>
    <w:rsid w:val="00161E70"/>
    <w:rsid w:val="001624DE"/>
    <w:rsid w:val="0016302B"/>
    <w:rsid w:val="00165064"/>
    <w:rsid w:val="0016556A"/>
    <w:rsid w:val="001662ED"/>
    <w:rsid w:val="00166D1A"/>
    <w:rsid w:val="0016786E"/>
    <w:rsid w:val="00173049"/>
    <w:rsid w:val="0017711E"/>
    <w:rsid w:val="00180C4C"/>
    <w:rsid w:val="00182CEB"/>
    <w:rsid w:val="00185DFA"/>
    <w:rsid w:val="00186771"/>
    <w:rsid w:val="001925FB"/>
    <w:rsid w:val="00194775"/>
    <w:rsid w:val="00195510"/>
    <w:rsid w:val="001964D2"/>
    <w:rsid w:val="001969A9"/>
    <w:rsid w:val="001A049E"/>
    <w:rsid w:val="001A1519"/>
    <w:rsid w:val="001A22AB"/>
    <w:rsid w:val="001A3A6F"/>
    <w:rsid w:val="001A6D1A"/>
    <w:rsid w:val="001A7514"/>
    <w:rsid w:val="001B147C"/>
    <w:rsid w:val="001B172B"/>
    <w:rsid w:val="001B353D"/>
    <w:rsid w:val="001B5FAA"/>
    <w:rsid w:val="001B60DB"/>
    <w:rsid w:val="001C0273"/>
    <w:rsid w:val="001C1BD9"/>
    <w:rsid w:val="001C20CB"/>
    <w:rsid w:val="001C4C6F"/>
    <w:rsid w:val="001C659A"/>
    <w:rsid w:val="001D0313"/>
    <w:rsid w:val="001D1007"/>
    <w:rsid w:val="001D3618"/>
    <w:rsid w:val="001D4CD7"/>
    <w:rsid w:val="001D556C"/>
    <w:rsid w:val="001D6CE0"/>
    <w:rsid w:val="001E1329"/>
    <w:rsid w:val="001E32CC"/>
    <w:rsid w:val="001E40AC"/>
    <w:rsid w:val="001E4A9A"/>
    <w:rsid w:val="001E609D"/>
    <w:rsid w:val="001E6C42"/>
    <w:rsid w:val="001E72D4"/>
    <w:rsid w:val="001F36AE"/>
    <w:rsid w:val="001F4B09"/>
    <w:rsid w:val="001F65A5"/>
    <w:rsid w:val="001F6685"/>
    <w:rsid w:val="001F74E9"/>
    <w:rsid w:val="002003F1"/>
    <w:rsid w:val="002053B4"/>
    <w:rsid w:val="00206497"/>
    <w:rsid w:val="00206828"/>
    <w:rsid w:val="0021077E"/>
    <w:rsid w:val="00211702"/>
    <w:rsid w:val="00211F66"/>
    <w:rsid w:val="00212543"/>
    <w:rsid w:val="00212EC8"/>
    <w:rsid w:val="002157E0"/>
    <w:rsid w:val="00215B22"/>
    <w:rsid w:val="00215C9E"/>
    <w:rsid w:val="00216166"/>
    <w:rsid w:val="0021635B"/>
    <w:rsid w:val="00221487"/>
    <w:rsid w:val="002221AE"/>
    <w:rsid w:val="0022311E"/>
    <w:rsid w:val="00223DC8"/>
    <w:rsid w:val="0022465A"/>
    <w:rsid w:val="0022525F"/>
    <w:rsid w:val="00225778"/>
    <w:rsid w:val="00226D05"/>
    <w:rsid w:val="002273FE"/>
    <w:rsid w:val="00227F87"/>
    <w:rsid w:val="00230DA3"/>
    <w:rsid w:val="00230F47"/>
    <w:rsid w:val="00231D0E"/>
    <w:rsid w:val="0023478E"/>
    <w:rsid w:val="002368D9"/>
    <w:rsid w:val="00242BA9"/>
    <w:rsid w:val="00242DE3"/>
    <w:rsid w:val="00243049"/>
    <w:rsid w:val="00244484"/>
    <w:rsid w:val="00246BF1"/>
    <w:rsid w:val="00247BCB"/>
    <w:rsid w:val="0025214E"/>
    <w:rsid w:val="002523B6"/>
    <w:rsid w:val="002532CD"/>
    <w:rsid w:val="0025397A"/>
    <w:rsid w:val="00254882"/>
    <w:rsid w:val="002553F0"/>
    <w:rsid w:val="00256C86"/>
    <w:rsid w:val="00262348"/>
    <w:rsid w:val="002626DF"/>
    <w:rsid w:val="00264706"/>
    <w:rsid w:val="00265456"/>
    <w:rsid w:val="00266151"/>
    <w:rsid w:val="002721E9"/>
    <w:rsid w:val="00272AEC"/>
    <w:rsid w:val="00273B5F"/>
    <w:rsid w:val="00274706"/>
    <w:rsid w:val="00274790"/>
    <w:rsid w:val="002752DC"/>
    <w:rsid w:val="002804F6"/>
    <w:rsid w:val="00281774"/>
    <w:rsid w:val="002866B7"/>
    <w:rsid w:val="00290BD2"/>
    <w:rsid w:val="00292C23"/>
    <w:rsid w:val="00293B4C"/>
    <w:rsid w:val="00293C78"/>
    <w:rsid w:val="002969E3"/>
    <w:rsid w:val="002A424F"/>
    <w:rsid w:val="002A6115"/>
    <w:rsid w:val="002A631F"/>
    <w:rsid w:val="002A6C0F"/>
    <w:rsid w:val="002A76DE"/>
    <w:rsid w:val="002A7926"/>
    <w:rsid w:val="002B07EE"/>
    <w:rsid w:val="002B440A"/>
    <w:rsid w:val="002C0113"/>
    <w:rsid w:val="002C17A2"/>
    <w:rsid w:val="002D00C9"/>
    <w:rsid w:val="002D0A65"/>
    <w:rsid w:val="002D464D"/>
    <w:rsid w:val="002D5261"/>
    <w:rsid w:val="002E00B6"/>
    <w:rsid w:val="002E035C"/>
    <w:rsid w:val="002E65B6"/>
    <w:rsid w:val="002E6D39"/>
    <w:rsid w:val="002F4BB3"/>
    <w:rsid w:val="002F7E7A"/>
    <w:rsid w:val="00300B86"/>
    <w:rsid w:val="00301297"/>
    <w:rsid w:val="00301A12"/>
    <w:rsid w:val="00301B77"/>
    <w:rsid w:val="00302039"/>
    <w:rsid w:val="003021E5"/>
    <w:rsid w:val="003050AD"/>
    <w:rsid w:val="00305903"/>
    <w:rsid w:val="00306834"/>
    <w:rsid w:val="0031066B"/>
    <w:rsid w:val="003110D5"/>
    <w:rsid w:val="00311B79"/>
    <w:rsid w:val="003148F8"/>
    <w:rsid w:val="00315EB5"/>
    <w:rsid w:val="00320602"/>
    <w:rsid w:val="0032523B"/>
    <w:rsid w:val="0033003E"/>
    <w:rsid w:val="00332FA2"/>
    <w:rsid w:val="003361F4"/>
    <w:rsid w:val="00340CC3"/>
    <w:rsid w:val="00345C24"/>
    <w:rsid w:val="003470EC"/>
    <w:rsid w:val="003475D9"/>
    <w:rsid w:val="00356F64"/>
    <w:rsid w:val="0035779D"/>
    <w:rsid w:val="003613CB"/>
    <w:rsid w:val="003654E4"/>
    <w:rsid w:val="00366B7D"/>
    <w:rsid w:val="00371291"/>
    <w:rsid w:val="0037264A"/>
    <w:rsid w:val="003775A3"/>
    <w:rsid w:val="0037781F"/>
    <w:rsid w:val="00380B35"/>
    <w:rsid w:val="00380D6D"/>
    <w:rsid w:val="00381919"/>
    <w:rsid w:val="00382593"/>
    <w:rsid w:val="003827B6"/>
    <w:rsid w:val="00383301"/>
    <w:rsid w:val="00386932"/>
    <w:rsid w:val="00386C3F"/>
    <w:rsid w:val="003870C5"/>
    <w:rsid w:val="00390234"/>
    <w:rsid w:val="003924C7"/>
    <w:rsid w:val="0039397E"/>
    <w:rsid w:val="003944A7"/>
    <w:rsid w:val="00394A62"/>
    <w:rsid w:val="00395371"/>
    <w:rsid w:val="0039611F"/>
    <w:rsid w:val="00397468"/>
    <w:rsid w:val="003A1AD8"/>
    <w:rsid w:val="003A5805"/>
    <w:rsid w:val="003A6565"/>
    <w:rsid w:val="003A692D"/>
    <w:rsid w:val="003B0B70"/>
    <w:rsid w:val="003B141B"/>
    <w:rsid w:val="003B19D6"/>
    <w:rsid w:val="003B2B22"/>
    <w:rsid w:val="003B6761"/>
    <w:rsid w:val="003C14E0"/>
    <w:rsid w:val="003C1E61"/>
    <w:rsid w:val="003C23A9"/>
    <w:rsid w:val="003C6D47"/>
    <w:rsid w:val="003C6F51"/>
    <w:rsid w:val="003D1337"/>
    <w:rsid w:val="003D192F"/>
    <w:rsid w:val="003D1B5A"/>
    <w:rsid w:val="003D392E"/>
    <w:rsid w:val="003D4D9D"/>
    <w:rsid w:val="003D5FC3"/>
    <w:rsid w:val="003D69D8"/>
    <w:rsid w:val="003D6E7D"/>
    <w:rsid w:val="003D6F2D"/>
    <w:rsid w:val="003D7921"/>
    <w:rsid w:val="003D7ABA"/>
    <w:rsid w:val="003E0337"/>
    <w:rsid w:val="003E0B22"/>
    <w:rsid w:val="003E0E8E"/>
    <w:rsid w:val="003E22E6"/>
    <w:rsid w:val="003E2E3F"/>
    <w:rsid w:val="003E3775"/>
    <w:rsid w:val="003E6083"/>
    <w:rsid w:val="003E7930"/>
    <w:rsid w:val="003E7A19"/>
    <w:rsid w:val="003F01FC"/>
    <w:rsid w:val="003F1551"/>
    <w:rsid w:val="003F300D"/>
    <w:rsid w:val="003F4E73"/>
    <w:rsid w:val="003F4F3A"/>
    <w:rsid w:val="003F51D0"/>
    <w:rsid w:val="003F57FF"/>
    <w:rsid w:val="00401FA6"/>
    <w:rsid w:val="00402498"/>
    <w:rsid w:val="004025C5"/>
    <w:rsid w:val="0040267A"/>
    <w:rsid w:val="004034BD"/>
    <w:rsid w:val="0040372B"/>
    <w:rsid w:val="00405163"/>
    <w:rsid w:val="00406292"/>
    <w:rsid w:val="004158C3"/>
    <w:rsid w:val="0041659E"/>
    <w:rsid w:val="00417F6A"/>
    <w:rsid w:val="00420AAD"/>
    <w:rsid w:val="00421B0F"/>
    <w:rsid w:val="00423378"/>
    <w:rsid w:val="00426C35"/>
    <w:rsid w:val="00427821"/>
    <w:rsid w:val="0043099D"/>
    <w:rsid w:val="00430E6A"/>
    <w:rsid w:val="00431D95"/>
    <w:rsid w:val="00434189"/>
    <w:rsid w:val="004356CE"/>
    <w:rsid w:val="00436615"/>
    <w:rsid w:val="00436939"/>
    <w:rsid w:val="00437602"/>
    <w:rsid w:val="004378B8"/>
    <w:rsid w:val="00440FFE"/>
    <w:rsid w:val="004419A8"/>
    <w:rsid w:val="00442C63"/>
    <w:rsid w:val="00443646"/>
    <w:rsid w:val="00446868"/>
    <w:rsid w:val="00446918"/>
    <w:rsid w:val="0045163D"/>
    <w:rsid w:val="004519E7"/>
    <w:rsid w:val="00452E3A"/>
    <w:rsid w:val="00453A38"/>
    <w:rsid w:val="00455AF9"/>
    <w:rsid w:val="00457E42"/>
    <w:rsid w:val="004610F4"/>
    <w:rsid w:val="00461412"/>
    <w:rsid w:val="00462B41"/>
    <w:rsid w:val="004642CD"/>
    <w:rsid w:val="00464881"/>
    <w:rsid w:val="00464B1F"/>
    <w:rsid w:val="0046682B"/>
    <w:rsid w:val="00467996"/>
    <w:rsid w:val="004700C6"/>
    <w:rsid w:val="00471CE1"/>
    <w:rsid w:val="004747EB"/>
    <w:rsid w:val="00476D01"/>
    <w:rsid w:val="00477716"/>
    <w:rsid w:val="00482656"/>
    <w:rsid w:val="00482B6A"/>
    <w:rsid w:val="00483DDC"/>
    <w:rsid w:val="0048524A"/>
    <w:rsid w:val="004857DA"/>
    <w:rsid w:val="004909CD"/>
    <w:rsid w:val="00492638"/>
    <w:rsid w:val="00494305"/>
    <w:rsid w:val="00494F22"/>
    <w:rsid w:val="00495876"/>
    <w:rsid w:val="004973D6"/>
    <w:rsid w:val="00497497"/>
    <w:rsid w:val="00497694"/>
    <w:rsid w:val="004A113A"/>
    <w:rsid w:val="004A19C8"/>
    <w:rsid w:val="004A2B8B"/>
    <w:rsid w:val="004A2C7D"/>
    <w:rsid w:val="004A3D05"/>
    <w:rsid w:val="004A70A9"/>
    <w:rsid w:val="004B1382"/>
    <w:rsid w:val="004B14DE"/>
    <w:rsid w:val="004B1BA5"/>
    <w:rsid w:val="004B2706"/>
    <w:rsid w:val="004B63A4"/>
    <w:rsid w:val="004C0056"/>
    <w:rsid w:val="004C0709"/>
    <w:rsid w:val="004C0DA2"/>
    <w:rsid w:val="004C235E"/>
    <w:rsid w:val="004C371A"/>
    <w:rsid w:val="004C5914"/>
    <w:rsid w:val="004C5B78"/>
    <w:rsid w:val="004C78AC"/>
    <w:rsid w:val="004C79D6"/>
    <w:rsid w:val="004D01D6"/>
    <w:rsid w:val="004D26BE"/>
    <w:rsid w:val="004D3C67"/>
    <w:rsid w:val="004D44CC"/>
    <w:rsid w:val="004D5B03"/>
    <w:rsid w:val="004D782E"/>
    <w:rsid w:val="004D7EEC"/>
    <w:rsid w:val="004E0BD6"/>
    <w:rsid w:val="004E2741"/>
    <w:rsid w:val="004E4A90"/>
    <w:rsid w:val="004E5579"/>
    <w:rsid w:val="004F0EB6"/>
    <w:rsid w:val="004F38FA"/>
    <w:rsid w:val="004F5DEA"/>
    <w:rsid w:val="004F6855"/>
    <w:rsid w:val="00501044"/>
    <w:rsid w:val="005018DF"/>
    <w:rsid w:val="005040AB"/>
    <w:rsid w:val="00504F67"/>
    <w:rsid w:val="00506F47"/>
    <w:rsid w:val="0051079D"/>
    <w:rsid w:val="00510CD9"/>
    <w:rsid w:val="0051354E"/>
    <w:rsid w:val="00513AA2"/>
    <w:rsid w:val="00513DD9"/>
    <w:rsid w:val="00514924"/>
    <w:rsid w:val="00515349"/>
    <w:rsid w:val="00517BBB"/>
    <w:rsid w:val="00520412"/>
    <w:rsid w:val="0052069A"/>
    <w:rsid w:val="00521AF2"/>
    <w:rsid w:val="00522A3C"/>
    <w:rsid w:val="005234C9"/>
    <w:rsid w:val="00526D0C"/>
    <w:rsid w:val="00527502"/>
    <w:rsid w:val="005306A7"/>
    <w:rsid w:val="00532090"/>
    <w:rsid w:val="005334A7"/>
    <w:rsid w:val="005348CC"/>
    <w:rsid w:val="005351AA"/>
    <w:rsid w:val="00536123"/>
    <w:rsid w:val="00537223"/>
    <w:rsid w:val="005442C3"/>
    <w:rsid w:val="005443FE"/>
    <w:rsid w:val="0054526A"/>
    <w:rsid w:val="0054681B"/>
    <w:rsid w:val="005478C9"/>
    <w:rsid w:val="00553238"/>
    <w:rsid w:val="00553580"/>
    <w:rsid w:val="00554AB6"/>
    <w:rsid w:val="00557535"/>
    <w:rsid w:val="00557736"/>
    <w:rsid w:val="005602D0"/>
    <w:rsid w:val="00560888"/>
    <w:rsid w:val="005624CD"/>
    <w:rsid w:val="00562C03"/>
    <w:rsid w:val="005671C0"/>
    <w:rsid w:val="00567F73"/>
    <w:rsid w:val="00570DDB"/>
    <w:rsid w:val="00571219"/>
    <w:rsid w:val="00571F3A"/>
    <w:rsid w:val="00573593"/>
    <w:rsid w:val="005744FC"/>
    <w:rsid w:val="005747F5"/>
    <w:rsid w:val="0057645E"/>
    <w:rsid w:val="00577A3A"/>
    <w:rsid w:val="005808B7"/>
    <w:rsid w:val="005816A2"/>
    <w:rsid w:val="005841C3"/>
    <w:rsid w:val="00585192"/>
    <w:rsid w:val="00586026"/>
    <w:rsid w:val="005864DD"/>
    <w:rsid w:val="00590E13"/>
    <w:rsid w:val="0059179D"/>
    <w:rsid w:val="00593513"/>
    <w:rsid w:val="00596E5E"/>
    <w:rsid w:val="00596F29"/>
    <w:rsid w:val="005A053F"/>
    <w:rsid w:val="005A1DE2"/>
    <w:rsid w:val="005A322D"/>
    <w:rsid w:val="005A43E0"/>
    <w:rsid w:val="005A6BA1"/>
    <w:rsid w:val="005B22EB"/>
    <w:rsid w:val="005B23D7"/>
    <w:rsid w:val="005B4C0A"/>
    <w:rsid w:val="005C3DF0"/>
    <w:rsid w:val="005C50F1"/>
    <w:rsid w:val="005C589B"/>
    <w:rsid w:val="005C6AA3"/>
    <w:rsid w:val="005C7848"/>
    <w:rsid w:val="005D04CF"/>
    <w:rsid w:val="005D41D5"/>
    <w:rsid w:val="005D5795"/>
    <w:rsid w:val="005D5A31"/>
    <w:rsid w:val="005D66A0"/>
    <w:rsid w:val="005E0732"/>
    <w:rsid w:val="005E3355"/>
    <w:rsid w:val="005E4FCE"/>
    <w:rsid w:val="005E585C"/>
    <w:rsid w:val="005E630F"/>
    <w:rsid w:val="005E6935"/>
    <w:rsid w:val="005F016D"/>
    <w:rsid w:val="005F0247"/>
    <w:rsid w:val="005F3B47"/>
    <w:rsid w:val="005F5844"/>
    <w:rsid w:val="005F5AE6"/>
    <w:rsid w:val="005F6877"/>
    <w:rsid w:val="005F756C"/>
    <w:rsid w:val="00600456"/>
    <w:rsid w:val="00600D1C"/>
    <w:rsid w:val="00601B2C"/>
    <w:rsid w:val="006022D3"/>
    <w:rsid w:val="00603242"/>
    <w:rsid w:val="00603441"/>
    <w:rsid w:val="00604DE4"/>
    <w:rsid w:val="0060507D"/>
    <w:rsid w:val="00605376"/>
    <w:rsid w:val="0060568B"/>
    <w:rsid w:val="00605DC8"/>
    <w:rsid w:val="00606276"/>
    <w:rsid w:val="00606D06"/>
    <w:rsid w:val="00606E78"/>
    <w:rsid w:val="00611854"/>
    <w:rsid w:val="00614358"/>
    <w:rsid w:val="00616421"/>
    <w:rsid w:val="00617107"/>
    <w:rsid w:val="0062108F"/>
    <w:rsid w:val="006270B2"/>
    <w:rsid w:val="006271FA"/>
    <w:rsid w:val="006355C2"/>
    <w:rsid w:val="0064039B"/>
    <w:rsid w:val="0064060D"/>
    <w:rsid w:val="00643810"/>
    <w:rsid w:val="00645FE2"/>
    <w:rsid w:val="00647842"/>
    <w:rsid w:val="00647FB8"/>
    <w:rsid w:val="006524B8"/>
    <w:rsid w:val="006526A0"/>
    <w:rsid w:val="00653CD7"/>
    <w:rsid w:val="00663003"/>
    <w:rsid w:val="00667164"/>
    <w:rsid w:val="00667F45"/>
    <w:rsid w:val="00670053"/>
    <w:rsid w:val="00671F02"/>
    <w:rsid w:val="0067791B"/>
    <w:rsid w:val="00677C10"/>
    <w:rsid w:val="00680118"/>
    <w:rsid w:val="00680A40"/>
    <w:rsid w:val="006850B4"/>
    <w:rsid w:val="00692147"/>
    <w:rsid w:val="006974AD"/>
    <w:rsid w:val="006A156E"/>
    <w:rsid w:val="006A25D6"/>
    <w:rsid w:val="006A264A"/>
    <w:rsid w:val="006A32E4"/>
    <w:rsid w:val="006A497F"/>
    <w:rsid w:val="006A5CAA"/>
    <w:rsid w:val="006A68A4"/>
    <w:rsid w:val="006B0253"/>
    <w:rsid w:val="006B0FBD"/>
    <w:rsid w:val="006B1EB2"/>
    <w:rsid w:val="006B41F6"/>
    <w:rsid w:val="006B57C6"/>
    <w:rsid w:val="006B5FA1"/>
    <w:rsid w:val="006B6B53"/>
    <w:rsid w:val="006B7409"/>
    <w:rsid w:val="006C0B8E"/>
    <w:rsid w:val="006C105F"/>
    <w:rsid w:val="006C27CB"/>
    <w:rsid w:val="006C36EB"/>
    <w:rsid w:val="006C4D9E"/>
    <w:rsid w:val="006D23F9"/>
    <w:rsid w:val="006D6459"/>
    <w:rsid w:val="006D782D"/>
    <w:rsid w:val="006E1054"/>
    <w:rsid w:val="006E1683"/>
    <w:rsid w:val="006E3491"/>
    <w:rsid w:val="006E3891"/>
    <w:rsid w:val="006E555F"/>
    <w:rsid w:val="006E657B"/>
    <w:rsid w:val="006E7463"/>
    <w:rsid w:val="006F338A"/>
    <w:rsid w:val="006F3F5F"/>
    <w:rsid w:val="007004BD"/>
    <w:rsid w:val="00701A77"/>
    <w:rsid w:val="00703776"/>
    <w:rsid w:val="007108BA"/>
    <w:rsid w:val="00711549"/>
    <w:rsid w:val="00712C35"/>
    <w:rsid w:val="00712DE9"/>
    <w:rsid w:val="007137E3"/>
    <w:rsid w:val="007144B5"/>
    <w:rsid w:val="007148BC"/>
    <w:rsid w:val="00715CD6"/>
    <w:rsid w:val="007178D6"/>
    <w:rsid w:val="00720B46"/>
    <w:rsid w:val="00720B5E"/>
    <w:rsid w:val="007212B1"/>
    <w:rsid w:val="00721E7D"/>
    <w:rsid w:val="00722212"/>
    <w:rsid w:val="00723D2D"/>
    <w:rsid w:val="007263BA"/>
    <w:rsid w:val="00730277"/>
    <w:rsid w:val="007316BF"/>
    <w:rsid w:val="00732CBE"/>
    <w:rsid w:val="00732D81"/>
    <w:rsid w:val="007338E5"/>
    <w:rsid w:val="007358BD"/>
    <w:rsid w:val="00735CFD"/>
    <w:rsid w:val="00735EA6"/>
    <w:rsid w:val="00741B37"/>
    <w:rsid w:val="00741E41"/>
    <w:rsid w:val="00750968"/>
    <w:rsid w:val="00750A9A"/>
    <w:rsid w:val="00752B83"/>
    <w:rsid w:val="00754B5F"/>
    <w:rsid w:val="0075781E"/>
    <w:rsid w:val="0075799A"/>
    <w:rsid w:val="0076214A"/>
    <w:rsid w:val="007659CB"/>
    <w:rsid w:val="00766ADA"/>
    <w:rsid w:val="007673C5"/>
    <w:rsid w:val="00775236"/>
    <w:rsid w:val="00776F9C"/>
    <w:rsid w:val="00777D7D"/>
    <w:rsid w:val="00781726"/>
    <w:rsid w:val="00782C66"/>
    <w:rsid w:val="0078317C"/>
    <w:rsid w:val="007838ED"/>
    <w:rsid w:val="00783C72"/>
    <w:rsid w:val="00785893"/>
    <w:rsid w:val="00787216"/>
    <w:rsid w:val="00791FE1"/>
    <w:rsid w:val="00792305"/>
    <w:rsid w:val="00793B32"/>
    <w:rsid w:val="0079406B"/>
    <w:rsid w:val="007941BC"/>
    <w:rsid w:val="0079469B"/>
    <w:rsid w:val="007975AC"/>
    <w:rsid w:val="007A427D"/>
    <w:rsid w:val="007A4535"/>
    <w:rsid w:val="007B0666"/>
    <w:rsid w:val="007B068E"/>
    <w:rsid w:val="007B3501"/>
    <w:rsid w:val="007B4A65"/>
    <w:rsid w:val="007B61E6"/>
    <w:rsid w:val="007B77C2"/>
    <w:rsid w:val="007C3787"/>
    <w:rsid w:val="007C7EA4"/>
    <w:rsid w:val="007D0965"/>
    <w:rsid w:val="007D1B79"/>
    <w:rsid w:val="007D225D"/>
    <w:rsid w:val="007D370D"/>
    <w:rsid w:val="007E002D"/>
    <w:rsid w:val="007E3A77"/>
    <w:rsid w:val="007E55A8"/>
    <w:rsid w:val="007E6FD7"/>
    <w:rsid w:val="007E7AF1"/>
    <w:rsid w:val="007F0A1B"/>
    <w:rsid w:val="007F1AFE"/>
    <w:rsid w:val="007F741C"/>
    <w:rsid w:val="00804094"/>
    <w:rsid w:val="008041F2"/>
    <w:rsid w:val="00804384"/>
    <w:rsid w:val="008048CB"/>
    <w:rsid w:val="008056C7"/>
    <w:rsid w:val="00810ECD"/>
    <w:rsid w:val="00813E62"/>
    <w:rsid w:val="0081578D"/>
    <w:rsid w:val="00817671"/>
    <w:rsid w:val="00817B10"/>
    <w:rsid w:val="008236A1"/>
    <w:rsid w:val="00824186"/>
    <w:rsid w:val="008253B6"/>
    <w:rsid w:val="00825F2E"/>
    <w:rsid w:val="00826D6C"/>
    <w:rsid w:val="0082732A"/>
    <w:rsid w:val="0083124F"/>
    <w:rsid w:val="00832B9A"/>
    <w:rsid w:val="00833727"/>
    <w:rsid w:val="0083458C"/>
    <w:rsid w:val="00834FCD"/>
    <w:rsid w:val="00840AD1"/>
    <w:rsid w:val="00842EE4"/>
    <w:rsid w:val="0084422A"/>
    <w:rsid w:val="0084692A"/>
    <w:rsid w:val="00847982"/>
    <w:rsid w:val="0085087D"/>
    <w:rsid w:val="00851070"/>
    <w:rsid w:val="00851466"/>
    <w:rsid w:val="008519D0"/>
    <w:rsid w:val="00854746"/>
    <w:rsid w:val="00861C7E"/>
    <w:rsid w:val="00865C23"/>
    <w:rsid w:val="00866DD5"/>
    <w:rsid w:val="00867DFA"/>
    <w:rsid w:val="00872844"/>
    <w:rsid w:val="00881A1E"/>
    <w:rsid w:val="00882138"/>
    <w:rsid w:val="0088262B"/>
    <w:rsid w:val="00882C2C"/>
    <w:rsid w:val="00883B2D"/>
    <w:rsid w:val="008843BA"/>
    <w:rsid w:val="00887479"/>
    <w:rsid w:val="00890278"/>
    <w:rsid w:val="00891E59"/>
    <w:rsid w:val="00893E31"/>
    <w:rsid w:val="0089464C"/>
    <w:rsid w:val="008A0F1E"/>
    <w:rsid w:val="008A49D0"/>
    <w:rsid w:val="008A68D3"/>
    <w:rsid w:val="008B06F8"/>
    <w:rsid w:val="008B2D93"/>
    <w:rsid w:val="008B3296"/>
    <w:rsid w:val="008B3BBB"/>
    <w:rsid w:val="008B52A3"/>
    <w:rsid w:val="008B55C6"/>
    <w:rsid w:val="008B5980"/>
    <w:rsid w:val="008B7675"/>
    <w:rsid w:val="008C1386"/>
    <w:rsid w:val="008C1587"/>
    <w:rsid w:val="008C58E6"/>
    <w:rsid w:val="008C5E0E"/>
    <w:rsid w:val="008D06BE"/>
    <w:rsid w:val="008D0CE4"/>
    <w:rsid w:val="008D1E48"/>
    <w:rsid w:val="008D6011"/>
    <w:rsid w:val="008D6655"/>
    <w:rsid w:val="008D73FC"/>
    <w:rsid w:val="008E1C86"/>
    <w:rsid w:val="008E1D3E"/>
    <w:rsid w:val="008E2A2A"/>
    <w:rsid w:val="008E565E"/>
    <w:rsid w:val="008E58C2"/>
    <w:rsid w:val="008E5BAF"/>
    <w:rsid w:val="008F06BE"/>
    <w:rsid w:val="008F32E7"/>
    <w:rsid w:val="008F37C4"/>
    <w:rsid w:val="008F571A"/>
    <w:rsid w:val="008F7629"/>
    <w:rsid w:val="00903BA6"/>
    <w:rsid w:val="0090572A"/>
    <w:rsid w:val="00905F86"/>
    <w:rsid w:val="009230E3"/>
    <w:rsid w:val="009251C2"/>
    <w:rsid w:val="0092557F"/>
    <w:rsid w:val="0092648F"/>
    <w:rsid w:val="00926ACE"/>
    <w:rsid w:val="00931CC7"/>
    <w:rsid w:val="00933E66"/>
    <w:rsid w:val="0093477F"/>
    <w:rsid w:val="00934F2E"/>
    <w:rsid w:val="00935065"/>
    <w:rsid w:val="00935976"/>
    <w:rsid w:val="00935CDA"/>
    <w:rsid w:val="00936EF3"/>
    <w:rsid w:val="00940C2C"/>
    <w:rsid w:val="00940F41"/>
    <w:rsid w:val="0094756D"/>
    <w:rsid w:val="00947627"/>
    <w:rsid w:val="00950CF9"/>
    <w:rsid w:val="009512F1"/>
    <w:rsid w:val="00952973"/>
    <w:rsid w:val="009533B7"/>
    <w:rsid w:val="00953BC0"/>
    <w:rsid w:val="00956046"/>
    <w:rsid w:val="009568F0"/>
    <w:rsid w:val="00963B3B"/>
    <w:rsid w:val="009651C8"/>
    <w:rsid w:val="0096520F"/>
    <w:rsid w:val="00965790"/>
    <w:rsid w:val="00972C0A"/>
    <w:rsid w:val="00973371"/>
    <w:rsid w:val="00973792"/>
    <w:rsid w:val="00981885"/>
    <w:rsid w:val="00981D8C"/>
    <w:rsid w:val="0098329D"/>
    <w:rsid w:val="00983F68"/>
    <w:rsid w:val="009873E1"/>
    <w:rsid w:val="0099257B"/>
    <w:rsid w:val="009925E0"/>
    <w:rsid w:val="00994821"/>
    <w:rsid w:val="00994D27"/>
    <w:rsid w:val="00996A2C"/>
    <w:rsid w:val="009A1F37"/>
    <w:rsid w:val="009A7F53"/>
    <w:rsid w:val="009B0A11"/>
    <w:rsid w:val="009B23C5"/>
    <w:rsid w:val="009B4AE2"/>
    <w:rsid w:val="009B5363"/>
    <w:rsid w:val="009B6B0F"/>
    <w:rsid w:val="009B781A"/>
    <w:rsid w:val="009B7E4A"/>
    <w:rsid w:val="009C00D6"/>
    <w:rsid w:val="009C19DA"/>
    <w:rsid w:val="009C3E80"/>
    <w:rsid w:val="009C3FD3"/>
    <w:rsid w:val="009C50CF"/>
    <w:rsid w:val="009C6209"/>
    <w:rsid w:val="009C694E"/>
    <w:rsid w:val="009D028E"/>
    <w:rsid w:val="009D5FAD"/>
    <w:rsid w:val="009E02DD"/>
    <w:rsid w:val="009E438A"/>
    <w:rsid w:val="009F2007"/>
    <w:rsid w:val="009F2FE9"/>
    <w:rsid w:val="009F4736"/>
    <w:rsid w:val="009F52EB"/>
    <w:rsid w:val="009F66A5"/>
    <w:rsid w:val="00A03FE5"/>
    <w:rsid w:val="00A043AD"/>
    <w:rsid w:val="00A0502B"/>
    <w:rsid w:val="00A05C5E"/>
    <w:rsid w:val="00A075B5"/>
    <w:rsid w:val="00A130F6"/>
    <w:rsid w:val="00A137C9"/>
    <w:rsid w:val="00A14C83"/>
    <w:rsid w:val="00A16756"/>
    <w:rsid w:val="00A20B0E"/>
    <w:rsid w:val="00A20DEC"/>
    <w:rsid w:val="00A27161"/>
    <w:rsid w:val="00A305F4"/>
    <w:rsid w:val="00A308A1"/>
    <w:rsid w:val="00A418A2"/>
    <w:rsid w:val="00A41A11"/>
    <w:rsid w:val="00A423B1"/>
    <w:rsid w:val="00A44954"/>
    <w:rsid w:val="00A452CA"/>
    <w:rsid w:val="00A47A06"/>
    <w:rsid w:val="00A47B33"/>
    <w:rsid w:val="00A47E13"/>
    <w:rsid w:val="00A53B27"/>
    <w:rsid w:val="00A53DC1"/>
    <w:rsid w:val="00A541AC"/>
    <w:rsid w:val="00A54ABF"/>
    <w:rsid w:val="00A5616D"/>
    <w:rsid w:val="00A56A1C"/>
    <w:rsid w:val="00A57D01"/>
    <w:rsid w:val="00A607B9"/>
    <w:rsid w:val="00A60B6E"/>
    <w:rsid w:val="00A618C4"/>
    <w:rsid w:val="00A6270A"/>
    <w:rsid w:val="00A6462B"/>
    <w:rsid w:val="00A64FCC"/>
    <w:rsid w:val="00A6509E"/>
    <w:rsid w:val="00A673EE"/>
    <w:rsid w:val="00A67899"/>
    <w:rsid w:val="00A724E7"/>
    <w:rsid w:val="00A73B5D"/>
    <w:rsid w:val="00A74834"/>
    <w:rsid w:val="00A77A02"/>
    <w:rsid w:val="00A77B2C"/>
    <w:rsid w:val="00A77E5C"/>
    <w:rsid w:val="00A80B0A"/>
    <w:rsid w:val="00A82106"/>
    <w:rsid w:val="00A860A7"/>
    <w:rsid w:val="00A92678"/>
    <w:rsid w:val="00A92F3C"/>
    <w:rsid w:val="00A933A7"/>
    <w:rsid w:val="00A93872"/>
    <w:rsid w:val="00A96450"/>
    <w:rsid w:val="00A97239"/>
    <w:rsid w:val="00AA246A"/>
    <w:rsid w:val="00AA45DC"/>
    <w:rsid w:val="00AA5639"/>
    <w:rsid w:val="00AA6758"/>
    <w:rsid w:val="00AA77A3"/>
    <w:rsid w:val="00AB0D54"/>
    <w:rsid w:val="00AB17D7"/>
    <w:rsid w:val="00AB1AF7"/>
    <w:rsid w:val="00AB1CBA"/>
    <w:rsid w:val="00AC793D"/>
    <w:rsid w:val="00AD2671"/>
    <w:rsid w:val="00AD3D8F"/>
    <w:rsid w:val="00AD3FDE"/>
    <w:rsid w:val="00AD4CA5"/>
    <w:rsid w:val="00AD737E"/>
    <w:rsid w:val="00AD7E9C"/>
    <w:rsid w:val="00AE0C15"/>
    <w:rsid w:val="00AE0EC9"/>
    <w:rsid w:val="00AE21D2"/>
    <w:rsid w:val="00AE2CA3"/>
    <w:rsid w:val="00AE4727"/>
    <w:rsid w:val="00AE4CB0"/>
    <w:rsid w:val="00AE5056"/>
    <w:rsid w:val="00AE738E"/>
    <w:rsid w:val="00AF0215"/>
    <w:rsid w:val="00AF1A64"/>
    <w:rsid w:val="00AF2F6C"/>
    <w:rsid w:val="00AF34E4"/>
    <w:rsid w:val="00AF39CE"/>
    <w:rsid w:val="00AF56E9"/>
    <w:rsid w:val="00AF6750"/>
    <w:rsid w:val="00B01EDA"/>
    <w:rsid w:val="00B026EE"/>
    <w:rsid w:val="00B02967"/>
    <w:rsid w:val="00B07BAE"/>
    <w:rsid w:val="00B07EA9"/>
    <w:rsid w:val="00B11DF7"/>
    <w:rsid w:val="00B12BD7"/>
    <w:rsid w:val="00B1412C"/>
    <w:rsid w:val="00B1439D"/>
    <w:rsid w:val="00B15210"/>
    <w:rsid w:val="00B27330"/>
    <w:rsid w:val="00B27F08"/>
    <w:rsid w:val="00B34F5B"/>
    <w:rsid w:val="00B40BD7"/>
    <w:rsid w:val="00B41A40"/>
    <w:rsid w:val="00B42034"/>
    <w:rsid w:val="00B42ECD"/>
    <w:rsid w:val="00B4370C"/>
    <w:rsid w:val="00B46444"/>
    <w:rsid w:val="00B46843"/>
    <w:rsid w:val="00B511A9"/>
    <w:rsid w:val="00B52ECD"/>
    <w:rsid w:val="00B56D04"/>
    <w:rsid w:val="00B63137"/>
    <w:rsid w:val="00B63869"/>
    <w:rsid w:val="00B67EDC"/>
    <w:rsid w:val="00B72148"/>
    <w:rsid w:val="00B77602"/>
    <w:rsid w:val="00B80E2E"/>
    <w:rsid w:val="00B853D6"/>
    <w:rsid w:val="00B86EB9"/>
    <w:rsid w:val="00B91411"/>
    <w:rsid w:val="00B91FF7"/>
    <w:rsid w:val="00B927E1"/>
    <w:rsid w:val="00B9421A"/>
    <w:rsid w:val="00BA1A63"/>
    <w:rsid w:val="00BA2FFB"/>
    <w:rsid w:val="00BA4B00"/>
    <w:rsid w:val="00BB07CC"/>
    <w:rsid w:val="00BB1373"/>
    <w:rsid w:val="00BB76EC"/>
    <w:rsid w:val="00BB78E7"/>
    <w:rsid w:val="00BB7B22"/>
    <w:rsid w:val="00BC05FC"/>
    <w:rsid w:val="00BC10A8"/>
    <w:rsid w:val="00BC1554"/>
    <w:rsid w:val="00BC5E0D"/>
    <w:rsid w:val="00BD038A"/>
    <w:rsid w:val="00BD07B5"/>
    <w:rsid w:val="00BD7307"/>
    <w:rsid w:val="00BE05A3"/>
    <w:rsid w:val="00BE44A4"/>
    <w:rsid w:val="00BE4596"/>
    <w:rsid w:val="00BE50AD"/>
    <w:rsid w:val="00BE61C3"/>
    <w:rsid w:val="00BE6B2B"/>
    <w:rsid w:val="00BE79CF"/>
    <w:rsid w:val="00BF2E5D"/>
    <w:rsid w:val="00BF2EEF"/>
    <w:rsid w:val="00BF4046"/>
    <w:rsid w:val="00BF44B1"/>
    <w:rsid w:val="00BF472F"/>
    <w:rsid w:val="00BF7997"/>
    <w:rsid w:val="00C011B5"/>
    <w:rsid w:val="00C031BA"/>
    <w:rsid w:val="00C0467B"/>
    <w:rsid w:val="00C050DC"/>
    <w:rsid w:val="00C0715C"/>
    <w:rsid w:val="00C108A8"/>
    <w:rsid w:val="00C11718"/>
    <w:rsid w:val="00C122DA"/>
    <w:rsid w:val="00C13F95"/>
    <w:rsid w:val="00C1618E"/>
    <w:rsid w:val="00C20B62"/>
    <w:rsid w:val="00C211B9"/>
    <w:rsid w:val="00C212A8"/>
    <w:rsid w:val="00C21815"/>
    <w:rsid w:val="00C256F8"/>
    <w:rsid w:val="00C26CDA"/>
    <w:rsid w:val="00C270F0"/>
    <w:rsid w:val="00C30C53"/>
    <w:rsid w:val="00C30C82"/>
    <w:rsid w:val="00C32CEE"/>
    <w:rsid w:val="00C32F19"/>
    <w:rsid w:val="00C33694"/>
    <w:rsid w:val="00C35F86"/>
    <w:rsid w:val="00C35FCF"/>
    <w:rsid w:val="00C379B4"/>
    <w:rsid w:val="00C40672"/>
    <w:rsid w:val="00C4186F"/>
    <w:rsid w:val="00C4243E"/>
    <w:rsid w:val="00C439C2"/>
    <w:rsid w:val="00C4694A"/>
    <w:rsid w:val="00C47103"/>
    <w:rsid w:val="00C521ED"/>
    <w:rsid w:val="00C5417A"/>
    <w:rsid w:val="00C54F7E"/>
    <w:rsid w:val="00C552DE"/>
    <w:rsid w:val="00C55D32"/>
    <w:rsid w:val="00C57031"/>
    <w:rsid w:val="00C60303"/>
    <w:rsid w:val="00C60A09"/>
    <w:rsid w:val="00C61D77"/>
    <w:rsid w:val="00C62000"/>
    <w:rsid w:val="00C6260A"/>
    <w:rsid w:val="00C63E67"/>
    <w:rsid w:val="00C65332"/>
    <w:rsid w:val="00C661CB"/>
    <w:rsid w:val="00C67366"/>
    <w:rsid w:val="00C674EB"/>
    <w:rsid w:val="00C71C74"/>
    <w:rsid w:val="00C72F20"/>
    <w:rsid w:val="00C73668"/>
    <w:rsid w:val="00C73773"/>
    <w:rsid w:val="00C7496F"/>
    <w:rsid w:val="00C75EEC"/>
    <w:rsid w:val="00C76BAA"/>
    <w:rsid w:val="00C80697"/>
    <w:rsid w:val="00C81F68"/>
    <w:rsid w:val="00C84EBD"/>
    <w:rsid w:val="00C87C0A"/>
    <w:rsid w:val="00C912F5"/>
    <w:rsid w:val="00C92EA8"/>
    <w:rsid w:val="00C94ACC"/>
    <w:rsid w:val="00CA08B5"/>
    <w:rsid w:val="00CA0967"/>
    <w:rsid w:val="00CA42D9"/>
    <w:rsid w:val="00CA53B4"/>
    <w:rsid w:val="00CB30AF"/>
    <w:rsid w:val="00CB34B3"/>
    <w:rsid w:val="00CB3862"/>
    <w:rsid w:val="00CB3DC3"/>
    <w:rsid w:val="00CB3F69"/>
    <w:rsid w:val="00CB4248"/>
    <w:rsid w:val="00CB4A2C"/>
    <w:rsid w:val="00CB4BED"/>
    <w:rsid w:val="00CB6C3A"/>
    <w:rsid w:val="00CB73D0"/>
    <w:rsid w:val="00CC010B"/>
    <w:rsid w:val="00CC018D"/>
    <w:rsid w:val="00CC17C6"/>
    <w:rsid w:val="00CC2975"/>
    <w:rsid w:val="00CC2EDD"/>
    <w:rsid w:val="00CC4ED6"/>
    <w:rsid w:val="00CC506B"/>
    <w:rsid w:val="00CD0269"/>
    <w:rsid w:val="00CD04B5"/>
    <w:rsid w:val="00CD22D8"/>
    <w:rsid w:val="00CD3436"/>
    <w:rsid w:val="00CE2FA7"/>
    <w:rsid w:val="00CE68F5"/>
    <w:rsid w:val="00CE6E3D"/>
    <w:rsid w:val="00CF05A2"/>
    <w:rsid w:val="00CF7547"/>
    <w:rsid w:val="00CF7CFD"/>
    <w:rsid w:val="00D0224C"/>
    <w:rsid w:val="00D058BF"/>
    <w:rsid w:val="00D066D6"/>
    <w:rsid w:val="00D108A5"/>
    <w:rsid w:val="00D11F4F"/>
    <w:rsid w:val="00D143DB"/>
    <w:rsid w:val="00D1561A"/>
    <w:rsid w:val="00D160C6"/>
    <w:rsid w:val="00D16B0F"/>
    <w:rsid w:val="00D17559"/>
    <w:rsid w:val="00D20CB7"/>
    <w:rsid w:val="00D24794"/>
    <w:rsid w:val="00D260C4"/>
    <w:rsid w:val="00D2756A"/>
    <w:rsid w:val="00D31106"/>
    <w:rsid w:val="00D33B71"/>
    <w:rsid w:val="00D346EF"/>
    <w:rsid w:val="00D3516B"/>
    <w:rsid w:val="00D3522C"/>
    <w:rsid w:val="00D35D71"/>
    <w:rsid w:val="00D40D32"/>
    <w:rsid w:val="00D4141E"/>
    <w:rsid w:val="00D4217F"/>
    <w:rsid w:val="00D45C04"/>
    <w:rsid w:val="00D46CBB"/>
    <w:rsid w:val="00D50CC9"/>
    <w:rsid w:val="00D51493"/>
    <w:rsid w:val="00D546DF"/>
    <w:rsid w:val="00D57285"/>
    <w:rsid w:val="00D574C6"/>
    <w:rsid w:val="00D57AD8"/>
    <w:rsid w:val="00D60DC9"/>
    <w:rsid w:val="00D63186"/>
    <w:rsid w:val="00D634A3"/>
    <w:rsid w:val="00D65371"/>
    <w:rsid w:val="00D72165"/>
    <w:rsid w:val="00D77CD9"/>
    <w:rsid w:val="00D839DF"/>
    <w:rsid w:val="00D92CDD"/>
    <w:rsid w:val="00D93B50"/>
    <w:rsid w:val="00D95446"/>
    <w:rsid w:val="00D96E6A"/>
    <w:rsid w:val="00DA0DB8"/>
    <w:rsid w:val="00DA22D2"/>
    <w:rsid w:val="00DA3419"/>
    <w:rsid w:val="00DA45CE"/>
    <w:rsid w:val="00DA5BAD"/>
    <w:rsid w:val="00DB1113"/>
    <w:rsid w:val="00DB1CF2"/>
    <w:rsid w:val="00DB2FBE"/>
    <w:rsid w:val="00DB4118"/>
    <w:rsid w:val="00DB5331"/>
    <w:rsid w:val="00DB77AD"/>
    <w:rsid w:val="00DC0C19"/>
    <w:rsid w:val="00DC20E4"/>
    <w:rsid w:val="00DC236C"/>
    <w:rsid w:val="00DC24A1"/>
    <w:rsid w:val="00DC29D9"/>
    <w:rsid w:val="00DC381F"/>
    <w:rsid w:val="00DC5AA2"/>
    <w:rsid w:val="00DC6171"/>
    <w:rsid w:val="00DC6C33"/>
    <w:rsid w:val="00DC74B1"/>
    <w:rsid w:val="00DC79EC"/>
    <w:rsid w:val="00DD3785"/>
    <w:rsid w:val="00DD450B"/>
    <w:rsid w:val="00DD60F4"/>
    <w:rsid w:val="00DE0A35"/>
    <w:rsid w:val="00DE6C75"/>
    <w:rsid w:val="00DF0077"/>
    <w:rsid w:val="00DF0930"/>
    <w:rsid w:val="00DF0E6D"/>
    <w:rsid w:val="00DF3BBB"/>
    <w:rsid w:val="00DF4CDF"/>
    <w:rsid w:val="00DF7C3A"/>
    <w:rsid w:val="00E016D7"/>
    <w:rsid w:val="00E02BCE"/>
    <w:rsid w:val="00E06B43"/>
    <w:rsid w:val="00E1649A"/>
    <w:rsid w:val="00E23D55"/>
    <w:rsid w:val="00E26599"/>
    <w:rsid w:val="00E26D5F"/>
    <w:rsid w:val="00E27530"/>
    <w:rsid w:val="00E32D63"/>
    <w:rsid w:val="00E3573E"/>
    <w:rsid w:val="00E404B2"/>
    <w:rsid w:val="00E41880"/>
    <w:rsid w:val="00E4233E"/>
    <w:rsid w:val="00E45FF4"/>
    <w:rsid w:val="00E46562"/>
    <w:rsid w:val="00E4737B"/>
    <w:rsid w:val="00E47CC0"/>
    <w:rsid w:val="00E51267"/>
    <w:rsid w:val="00E53EF5"/>
    <w:rsid w:val="00E616BD"/>
    <w:rsid w:val="00E63CA6"/>
    <w:rsid w:val="00E63F6F"/>
    <w:rsid w:val="00E65513"/>
    <w:rsid w:val="00E72815"/>
    <w:rsid w:val="00E73454"/>
    <w:rsid w:val="00E73F39"/>
    <w:rsid w:val="00E76E1D"/>
    <w:rsid w:val="00E7797E"/>
    <w:rsid w:val="00E81A72"/>
    <w:rsid w:val="00E82417"/>
    <w:rsid w:val="00E82868"/>
    <w:rsid w:val="00E866D5"/>
    <w:rsid w:val="00E86A27"/>
    <w:rsid w:val="00E9339B"/>
    <w:rsid w:val="00E9391C"/>
    <w:rsid w:val="00E942B1"/>
    <w:rsid w:val="00E963C2"/>
    <w:rsid w:val="00E9709B"/>
    <w:rsid w:val="00EA0AF0"/>
    <w:rsid w:val="00EA0BB8"/>
    <w:rsid w:val="00EA1315"/>
    <w:rsid w:val="00EA2635"/>
    <w:rsid w:val="00EA3565"/>
    <w:rsid w:val="00EA4CD9"/>
    <w:rsid w:val="00EA6CA3"/>
    <w:rsid w:val="00EA70B6"/>
    <w:rsid w:val="00EB0538"/>
    <w:rsid w:val="00EB11C3"/>
    <w:rsid w:val="00EB2B21"/>
    <w:rsid w:val="00EB2CE7"/>
    <w:rsid w:val="00EB3524"/>
    <w:rsid w:val="00EC21BC"/>
    <w:rsid w:val="00EC30E2"/>
    <w:rsid w:val="00EC437C"/>
    <w:rsid w:val="00EC4837"/>
    <w:rsid w:val="00EC58EC"/>
    <w:rsid w:val="00EC6D47"/>
    <w:rsid w:val="00ED0ECB"/>
    <w:rsid w:val="00ED4CE4"/>
    <w:rsid w:val="00ED75B5"/>
    <w:rsid w:val="00EE0120"/>
    <w:rsid w:val="00EE0CDF"/>
    <w:rsid w:val="00EE1C74"/>
    <w:rsid w:val="00EE2240"/>
    <w:rsid w:val="00EE2FD7"/>
    <w:rsid w:val="00EE3FDF"/>
    <w:rsid w:val="00EE4436"/>
    <w:rsid w:val="00EE4FBB"/>
    <w:rsid w:val="00EE5A66"/>
    <w:rsid w:val="00EE70D1"/>
    <w:rsid w:val="00EF3128"/>
    <w:rsid w:val="00EF3F5F"/>
    <w:rsid w:val="00EF50B8"/>
    <w:rsid w:val="00EF7EB8"/>
    <w:rsid w:val="00EF7F4C"/>
    <w:rsid w:val="00F00117"/>
    <w:rsid w:val="00F015E5"/>
    <w:rsid w:val="00F017D5"/>
    <w:rsid w:val="00F06F52"/>
    <w:rsid w:val="00F10556"/>
    <w:rsid w:val="00F114A7"/>
    <w:rsid w:val="00F13705"/>
    <w:rsid w:val="00F17366"/>
    <w:rsid w:val="00F177B8"/>
    <w:rsid w:val="00F17E35"/>
    <w:rsid w:val="00F20B25"/>
    <w:rsid w:val="00F229FE"/>
    <w:rsid w:val="00F24ED6"/>
    <w:rsid w:val="00F26B21"/>
    <w:rsid w:val="00F30149"/>
    <w:rsid w:val="00F3027D"/>
    <w:rsid w:val="00F31F71"/>
    <w:rsid w:val="00F33A2F"/>
    <w:rsid w:val="00F349CA"/>
    <w:rsid w:val="00F40F2C"/>
    <w:rsid w:val="00F44E77"/>
    <w:rsid w:val="00F45AA0"/>
    <w:rsid w:val="00F46702"/>
    <w:rsid w:val="00F50230"/>
    <w:rsid w:val="00F51560"/>
    <w:rsid w:val="00F529C6"/>
    <w:rsid w:val="00F61F7B"/>
    <w:rsid w:val="00F644C0"/>
    <w:rsid w:val="00F64C7D"/>
    <w:rsid w:val="00F6527D"/>
    <w:rsid w:val="00F652D2"/>
    <w:rsid w:val="00F65B26"/>
    <w:rsid w:val="00F65BC4"/>
    <w:rsid w:val="00F65DCD"/>
    <w:rsid w:val="00F666EB"/>
    <w:rsid w:val="00F67F24"/>
    <w:rsid w:val="00F70626"/>
    <w:rsid w:val="00F709C5"/>
    <w:rsid w:val="00F71C4D"/>
    <w:rsid w:val="00F71EAA"/>
    <w:rsid w:val="00F72C54"/>
    <w:rsid w:val="00F748E1"/>
    <w:rsid w:val="00F7496E"/>
    <w:rsid w:val="00F74D07"/>
    <w:rsid w:val="00F81E98"/>
    <w:rsid w:val="00F867F0"/>
    <w:rsid w:val="00F9194D"/>
    <w:rsid w:val="00F9250F"/>
    <w:rsid w:val="00F9499A"/>
    <w:rsid w:val="00F97260"/>
    <w:rsid w:val="00FA6D7D"/>
    <w:rsid w:val="00FB0322"/>
    <w:rsid w:val="00FB032B"/>
    <w:rsid w:val="00FB0C2A"/>
    <w:rsid w:val="00FB0D82"/>
    <w:rsid w:val="00FB123C"/>
    <w:rsid w:val="00FB16A4"/>
    <w:rsid w:val="00FB22CF"/>
    <w:rsid w:val="00FB2784"/>
    <w:rsid w:val="00FB5433"/>
    <w:rsid w:val="00FB7BEA"/>
    <w:rsid w:val="00FC0B2A"/>
    <w:rsid w:val="00FC4030"/>
    <w:rsid w:val="00FC4A17"/>
    <w:rsid w:val="00FC6165"/>
    <w:rsid w:val="00FC6251"/>
    <w:rsid w:val="00FD1B6D"/>
    <w:rsid w:val="00FD1CA5"/>
    <w:rsid w:val="00FD390D"/>
    <w:rsid w:val="00FD429C"/>
    <w:rsid w:val="00FE005F"/>
    <w:rsid w:val="00FE0565"/>
    <w:rsid w:val="00FE1FEB"/>
    <w:rsid w:val="00FE4737"/>
    <w:rsid w:val="00FE489E"/>
    <w:rsid w:val="00FE67DB"/>
    <w:rsid w:val="00FF235C"/>
    <w:rsid w:val="00FF259A"/>
    <w:rsid w:val="00FF27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F19BD-1D66-4CF3-AC9F-42258DFC6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3DDC"/>
    <w:pPr>
      <w:suppressAutoHyphens/>
    </w:pPr>
    <w:rPr>
      <w:lang w:eastAsia="ar-SA"/>
    </w:rPr>
  </w:style>
  <w:style w:type="paragraph" w:styleId="1">
    <w:name w:val="heading 1"/>
    <w:basedOn w:val="a"/>
    <w:next w:val="a"/>
    <w:link w:val="10"/>
    <w:uiPriority w:val="9"/>
    <w:qFormat/>
    <w:rsid w:val="00804384"/>
    <w:pPr>
      <w:keepNext/>
      <w:numPr>
        <w:numId w:val="1"/>
      </w:numPr>
      <w:jc w:val="center"/>
      <w:outlineLvl w:val="0"/>
    </w:pPr>
    <w:rPr>
      <w:rFonts w:ascii="Arial" w:hAnsi="Arial"/>
      <w:sz w:val="24"/>
    </w:rPr>
  </w:style>
  <w:style w:type="paragraph" w:styleId="2">
    <w:name w:val="heading 2"/>
    <w:basedOn w:val="a"/>
    <w:next w:val="a"/>
    <w:link w:val="20"/>
    <w:uiPriority w:val="9"/>
    <w:unhideWhenUsed/>
    <w:qFormat/>
    <w:rsid w:val="00FE67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3470EC"/>
    <w:pPr>
      <w:keepNext/>
      <w:suppressAutoHyphens w:val="0"/>
      <w:jc w:val="both"/>
      <w:outlineLvl w:val="2"/>
    </w:pPr>
    <w:rPr>
      <w:b/>
      <w:sz w:val="24"/>
      <w:lang w:eastAsia="ru-RU"/>
    </w:rPr>
  </w:style>
  <w:style w:type="paragraph" w:styleId="4">
    <w:name w:val="heading 4"/>
    <w:basedOn w:val="a"/>
    <w:next w:val="a"/>
    <w:link w:val="40"/>
    <w:uiPriority w:val="9"/>
    <w:qFormat/>
    <w:rsid w:val="00804384"/>
    <w:pPr>
      <w:keepNext/>
      <w:numPr>
        <w:ilvl w:val="3"/>
        <w:numId w:val="1"/>
      </w:numPr>
      <w:jc w:val="both"/>
      <w:outlineLvl w:val="3"/>
    </w:pPr>
    <w:rPr>
      <w:b/>
      <w:sz w:val="26"/>
    </w:rPr>
  </w:style>
  <w:style w:type="paragraph" w:styleId="5">
    <w:name w:val="heading 5"/>
    <w:basedOn w:val="a"/>
    <w:next w:val="a"/>
    <w:link w:val="50"/>
    <w:uiPriority w:val="9"/>
    <w:qFormat/>
    <w:rsid w:val="00804384"/>
    <w:pPr>
      <w:keepNext/>
      <w:numPr>
        <w:ilvl w:val="4"/>
        <w:numId w:val="1"/>
      </w:numPr>
      <w:spacing w:before="170"/>
      <w:jc w:val="center"/>
      <w:outlineLvl w:val="4"/>
    </w:pPr>
    <w:rPr>
      <w:rFonts w:ascii="Arial" w:hAnsi="Arial"/>
      <w:b/>
      <w:sz w:val="50"/>
    </w:rPr>
  </w:style>
  <w:style w:type="paragraph" w:styleId="6">
    <w:name w:val="heading 6"/>
    <w:basedOn w:val="a"/>
    <w:next w:val="a"/>
    <w:link w:val="60"/>
    <w:unhideWhenUsed/>
    <w:qFormat/>
    <w:rsid w:val="007B068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3470E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3470EC"/>
    <w:pPr>
      <w:keepNext/>
      <w:suppressAutoHyphens w:val="0"/>
      <w:spacing w:line="360" w:lineRule="auto"/>
      <w:jc w:val="center"/>
      <w:outlineLvl w:val="7"/>
    </w:pPr>
    <w:rPr>
      <w:b/>
      <w:sz w:val="28"/>
      <w:lang w:eastAsia="ru-RU"/>
    </w:rPr>
  </w:style>
  <w:style w:type="paragraph" w:styleId="9">
    <w:name w:val="heading 9"/>
    <w:basedOn w:val="a"/>
    <w:next w:val="a"/>
    <w:link w:val="90"/>
    <w:semiHidden/>
    <w:unhideWhenUsed/>
    <w:qFormat/>
    <w:rsid w:val="007B068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E67DB"/>
    <w:rPr>
      <w:rFonts w:asciiTheme="majorHAnsi" w:eastAsiaTheme="majorEastAsia" w:hAnsiTheme="majorHAnsi" w:cstheme="majorBidi"/>
      <w:color w:val="365F91" w:themeColor="accent1" w:themeShade="BF"/>
      <w:sz w:val="26"/>
      <w:szCs w:val="26"/>
      <w:lang w:eastAsia="ar-SA"/>
    </w:rPr>
  </w:style>
  <w:style w:type="character" w:customStyle="1" w:styleId="60">
    <w:name w:val="Заголовок 6 Знак"/>
    <w:basedOn w:val="a0"/>
    <w:link w:val="6"/>
    <w:rsid w:val="007B068E"/>
    <w:rPr>
      <w:rFonts w:asciiTheme="majorHAnsi" w:eastAsiaTheme="majorEastAsia" w:hAnsiTheme="majorHAnsi" w:cstheme="majorBidi"/>
      <w:i/>
      <w:iCs/>
      <w:color w:val="243F60" w:themeColor="accent1" w:themeShade="7F"/>
      <w:lang w:eastAsia="ar-SA"/>
    </w:rPr>
  </w:style>
  <w:style w:type="character" w:customStyle="1" w:styleId="90">
    <w:name w:val="Заголовок 9 Знак"/>
    <w:basedOn w:val="a0"/>
    <w:link w:val="9"/>
    <w:semiHidden/>
    <w:rsid w:val="007B068E"/>
    <w:rPr>
      <w:rFonts w:asciiTheme="majorHAnsi" w:eastAsiaTheme="majorEastAsia" w:hAnsiTheme="majorHAnsi" w:cstheme="majorBidi"/>
      <w:i/>
      <w:iCs/>
      <w:color w:val="404040" w:themeColor="text1" w:themeTint="BF"/>
      <w:lang w:eastAsia="ar-SA"/>
    </w:rPr>
  </w:style>
  <w:style w:type="character" w:customStyle="1" w:styleId="Absatz-Standardschriftart">
    <w:name w:val="Absatz-Standardschriftart"/>
    <w:rsid w:val="00804384"/>
  </w:style>
  <w:style w:type="character" w:customStyle="1" w:styleId="WW8Num8z0">
    <w:name w:val="WW8Num8z0"/>
    <w:rsid w:val="00804384"/>
    <w:rPr>
      <w:rFonts w:cs="Arial"/>
      <w:sz w:val="23"/>
    </w:rPr>
  </w:style>
  <w:style w:type="character" w:customStyle="1" w:styleId="11">
    <w:name w:val="Основной шрифт абзаца1"/>
    <w:rsid w:val="00804384"/>
  </w:style>
  <w:style w:type="character" w:customStyle="1" w:styleId="a3">
    <w:name w:val="Гипертекстовая ссылка"/>
    <w:rsid w:val="00804384"/>
    <w:rPr>
      <w:b/>
      <w:bCs/>
      <w:color w:val="008000"/>
    </w:rPr>
  </w:style>
  <w:style w:type="character" w:styleId="a4">
    <w:name w:val="Hyperlink"/>
    <w:uiPriority w:val="99"/>
    <w:rsid w:val="00804384"/>
    <w:rPr>
      <w:color w:val="0000FF"/>
      <w:u w:val="single"/>
    </w:rPr>
  </w:style>
  <w:style w:type="paragraph" w:customStyle="1" w:styleId="a5">
    <w:name w:val="Заголовок"/>
    <w:basedOn w:val="a"/>
    <w:next w:val="a6"/>
    <w:rsid w:val="00804384"/>
    <w:pPr>
      <w:keepNext/>
      <w:spacing w:before="240" w:after="120"/>
    </w:pPr>
    <w:rPr>
      <w:rFonts w:ascii="Arial" w:eastAsia="Lucida Sans Unicode" w:hAnsi="Arial" w:cs="Tahoma"/>
      <w:sz w:val="28"/>
      <w:szCs w:val="28"/>
    </w:rPr>
  </w:style>
  <w:style w:type="paragraph" w:styleId="a6">
    <w:name w:val="Body Text"/>
    <w:basedOn w:val="a"/>
    <w:link w:val="a7"/>
    <w:rsid w:val="00804384"/>
    <w:pPr>
      <w:spacing w:after="120"/>
    </w:pPr>
  </w:style>
  <w:style w:type="paragraph" w:styleId="a8">
    <w:name w:val="List"/>
    <w:basedOn w:val="a6"/>
    <w:rsid w:val="00804384"/>
    <w:rPr>
      <w:rFonts w:ascii="Arial" w:hAnsi="Arial" w:cs="Tahoma"/>
    </w:rPr>
  </w:style>
  <w:style w:type="paragraph" w:customStyle="1" w:styleId="12">
    <w:name w:val="Название1"/>
    <w:basedOn w:val="a"/>
    <w:rsid w:val="00804384"/>
    <w:pPr>
      <w:suppressLineNumbers/>
      <w:spacing w:before="120" w:after="120"/>
    </w:pPr>
    <w:rPr>
      <w:rFonts w:ascii="Arial" w:hAnsi="Arial" w:cs="Tahoma"/>
      <w:i/>
      <w:iCs/>
      <w:szCs w:val="24"/>
    </w:rPr>
  </w:style>
  <w:style w:type="paragraph" w:customStyle="1" w:styleId="13">
    <w:name w:val="Указатель1"/>
    <w:basedOn w:val="a"/>
    <w:rsid w:val="00804384"/>
    <w:pPr>
      <w:suppressLineNumbers/>
    </w:pPr>
    <w:rPr>
      <w:rFonts w:ascii="Arial" w:hAnsi="Arial" w:cs="Tahoma"/>
    </w:rPr>
  </w:style>
  <w:style w:type="paragraph" w:customStyle="1" w:styleId="21">
    <w:name w:val="Основной текст с отступом 21"/>
    <w:basedOn w:val="a"/>
    <w:rsid w:val="00804384"/>
    <w:pPr>
      <w:ind w:firstLine="709"/>
      <w:jc w:val="both"/>
    </w:pPr>
    <w:rPr>
      <w:rFonts w:ascii="Arial" w:hAnsi="Arial"/>
      <w:sz w:val="24"/>
    </w:rPr>
  </w:style>
  <w:style w:type="paragraph" w:customStyle="1" w:styleId="31">
    <w:name w:val="Основной текст 31"/>
    <w:basedOn w:val="a"/>
    <w:rsid w:val="00804384"/>
    <w:pPr>
      <w:spacing w:after="120"/>
      <w:ind w:firstLine="709"/>
      <w:jc w:val="both"/>
    </w:pPr>
    <w:rPr>
      <w:sz w:val="16"/>
    </w:rPr>
  </w:style>
  <w:style w:type="paragraph" w:styleId="a9">
    <w:name w:val="Balloon Text"/>
    <w:basedOn w:val="a"/>
    <w:link w:val="aa"/>
    <w:uiPriority w:val="99"/>
    <w:rsid w:val="00804384"/>
    <w:rPr>
      <w:rFonts w:ascii="Tahoma" w:hAnsi="Tahoma" w:cs="Tahoma"/>
      <w:sz w:val="16"/>
      <w:szCs w:val="16"/>
    </w:rPr>
  </w:style>
  <w:style w:type="paragraph" w:customStyle="1" w:styleId="ConsPlusNormal">
    <w:name w:val="ConsPlusNormal"/>
    <w:qFormat/>
    <w:rsid w:val="00804384"/>
    <w:pPr>
      <w:widowControl w:val="0"/>
      <w:suppressAutoHyphens/>
      <w:autoSpaceDE w:val="0"/>
      <w:ind w:firstLine="720"/>
    </w:pPr>
    <w:rPr>
      <w:rFonts w:ascii="Arial" w:eastAsia="Arial" w:hAnsi="Arial"/>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A5CAA"/>
    <w:pPr>
      <w:suppressAutoHyphens w:val="0"/>
      <w:spacing w:before="100" w:beforeAutospacing="1" w:after="100" w:afterAutospacing="1"/>
    </w:pPr>
    <w:rPr>
      <w:rFonts w:ascii="Tahoma" w:hAnsi="Tahoma"/>
      <w:lang w:val="en-US" w:eastAsia="en-US"/>
    </w:rPr>
  </w:style>
  <w:style w:type="paragraph" w:customStyle="1" w:styleId="ab">
    <w:name w:val="Знак Знак Знак Знак Знак Знак"/>
    <w:basedOn w:val="a"/>
    <w:rsid w:val="00C1618E"/>
    <w:pPr>
      <w:widowControl w:val="0"/>
      <w:tabs>
        <w:tab w:val="num" w:pos="720"/>
      </w:tabs>
      <w:suppressAutoHyphens w:val="0"/>
      <w:adjustRightInd w:val="0"/>
      <w:spacing w:after="160" w:line="240" w:lineRule="exact"/>
      <w:ind w:left="720" w:hanging="180"/>
      <w:jc w:val="center"/>
    </w:pPr>
    <w:rPr>
      <w:b/>
      <w:bCs/>
      <w:i/>
      <w:iCs/>
      <w:sz w:val="28"/>
      <w:szCs w:val="28"/>
      <w:lang w:val="en-GB" w:eastAsia="en-US"/>
    </w:rPr>
  </w:style>
  <w:style w:type="paragraph" w:customStyle="1" w:styleId="14">
    <w:name w:val="Знак1"/>
    <w:basedOn w:val="a"/>
    <w:semiHidden/>
    <w:rsid w:val="00C1618E"/>
    <w:pPr>
      <w:tabs>
        <w:tab w:val="num" w:pos="360"/>
      </w:tabs>
      <w:suppressAutoHyphens w:val="0"/>
      <w:spacing w:before="120" w:after="160" w:line="240" w:lineRule="exact"/>
      <w:jc w:val="both"/>
    </w:pPr>
    <w:rPr>
      <w:rFonts w:ascii="Verdana" w:hAnsi="Verdana" w:cs="Verdana"/>
      <w:lang w:val="en-US" w:eastAsia="en-US"/>
    </w:rPr>
  </w:style>
  <w:style w:type="paragraph" w:styleId="22">
    <w:name w:val="Body Text Indent 2"/>
    <w:basedOn w:val="a"/>
    <w:link w:val="23"/>
    <w:rsid w:val="00AF34E4"/>
    <w:pPr>
      <w:spacing w:after="120" w:line="480" w:lineRule="auto"/>
      <w:ind w:left="283"/>
    </w:pPr>
  </w:style>
  <w:style w:type="paragraph" w:customStyle="1" w:styleId="ac">
    <w:name w:val="Знак"/>
    <w:basedOn w:val="a"/>
    <w:rsid w:val="006E657B"/>
    <w:pPr>
      <w:suppressAutoHyphens w:val="0"/>
      <w:spacing w:before="100" w:beforeAutospacing="1" w:after="100" w:afterAutospacing="1"/>
    </w:pPr>
    <w:rPr>
      <w:rFonts w:ascii="Tahoma" w:hAnsi="Tahoma"/>
      <w:lang w:val="en-US" w:eastAsia="en-US"/>
    </w:rPr>
  </w:style>
  <w:style w:type="table" w:styleId="ad">
    <w:name w:val="Table Grid"/>
    <w:basedOn w:val="a1"/>
    <w:uiPriority w:val="39"/>
    <w:rsid w:val="00865C2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
    <w:link w:val="25"/>
    <w:rsid w:val="00F74D07"/>
    <w:pPr>
      <w:spacing w:after="120" w:line="480" w:lineRule="auto"/>
    </w:pPr>
  </w:style>
  <w:style w:type="character" w:customStyle="1" w:styleId="25">
    <w:name w:val="Основной текст 2 Знак"/>
    <w:link w:val="24"/>
    <w:rsid w:val="00F74D07"/>
    <w:rPr>
      <w:lang w:eastAsia="ar-SA"/>
    </w:rPr>
  </w:style>
  <w:style w:type="paragraph" w:styleId="HTML">
    <w:name w:val="HTML Preformatted"/>
    <w:basedOn w:val="a"/>
    <w:link w:val="HTML0"/>
    <w:unhideWhenUsed/>
    <w:rsid w:val="00252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rPr>
  </w:style>
  <w:style w:type="character" w:customStyle="1" w:styleId="HTML0">
    <w:name w:val="Стандартный HTML Знак"/>
    <w:link w:val="HTML"/>
    <w:rsid w:val="002523B6"/>
    <w:rPr>
      <w:rFonts w:ascii="Courier New" w:hAnsi="Courier New" w:cs="Courier New"/>
    </w:rPr>
  </w:style>
  <w:style w:type="paragraph" w:styleId="ae">
    <w:name w:val="Normal (Web)"/>
    <w:basedOn w:val="a"/>
    <w:link w:val="af"/>
    <w:uiPriority w:val="99"/>
    <w:unhideWhenUsed/>
    <w:rsid w:val="002523B6"/>
    <w:pPr>
      <w:suppressAutoHyphens w:val="0"/>
      <w:spacing w:before="100" w:beforeAutospacing="1" w:after="119"/>
    </w:pPr>
    <w:rPr>
      <w:sz w:val="24"/>
      <w:szCs w:val="24"/>
      <w:lang w:eastAsia="ru-RU"/>
    </w:rPr>
  </w:style>
  <w:style w:type="paragraph" w:customStyle="1" w:styleId="toleft">
    <w:name w:val="toleft"/>
    <w:basedOn w:val="a"/>
    <w:uiPriority w:val="99"/>
    <w:semiHidden/>
    <w:rsid w:val="002523B6"/>
    <w:pPr>
      <w:suppressAutoHyphens w:val="0"/>
      <w:spacing w:before="100" w:beforeAutospacing="1" w:after="100" w:afterAutospacing="1"/>
    </w:pPr>
    <w:rPr>
      <w:sz w:val="24"/>
      <w:szCs w:val="24"/>
      <w:lang w:eastAsia="ru-RU"/>
    </w:rPr>
  </w:style>
  <w:style w:type="paragraph" w:customStyle="1" w:styleId="normaltable">
    <w:name w:val="normaltable"/>
    <w:basedOn w:val="a"/>
    <w:uiPriority w:val="99"/>
    <w:semiHidden/>
    <w:rsid w:val="002523B6"/>
    <w:pPr>
      <w:suppressAutoHyphens w:val="0"/>
      <w:spacing w:before="100" w:beforeAutospacing="1" w:after="100" w:afterAutospacing="1"/>
    </w:pPr>
    <w:rPr>
      <w:sz w:val="24"/>
      <w:szCs w:val="24"/>
      <w:lang w:eastAsia="ru-RU"/>
    </w:rPr>
  </w:style>
  <w:style w:type="character" w:customStyle="1" w:styleId="apple-converted-space">
    <w:name w:val="apple-converted-space"/>
    <w:basedOn w:val="a0"/>
    <w:rsid w:val="002523B6"/>
  </w:style>
  <w:style w:type="paragraph" w:customStyle="1" w:styleId="Default">
    <w:name w:val="Default"/>
    <w:rsid w:val="006C105F"/>
    <w:pPr>
      <w:autoSpaceDE w:val="0"/>
      <w:autoSpaceDN w:val="0"/>
      <w:adjustRightInd w:val="0"/>
    </w:pPr>
    <w:rPr>
      <w:rFonts w:ascii="Arial" w:hAnsi="Arial" w:cs="Arial"/>
      <w:color w:val="000000"/>
      <w:sz w:val="24"/>
      <w:szCs w:val="24"/>
    </w:rPr>
  </w:style>
  <w:style w:type="paragraph" w:styleId="af0">
    <w:name w:val="List Paragraph"/>
    <w:basedOn w:val="a"/>
    <w:uiPriority w:val="34"/>
    <w:qFormat/>
    <w:rsid w:val="004D5B03"/>
    <w:pPr>
      <w:ind w:left="708"/>
    </w:pPr>
  </w:style>
  <w:style w:type="paragraph" w:styleId="af1">
    <w:name w:val="Title"/>
    <w:basedOn w:val="a"/>
    <w:link w:val="af2"/>
    <w:qFormat/>
    <w:rsid w:val="004D5B03"/>
    <w:pPr>
      <w:suppressAutoHyphens w:val="0"/>
      <w:jc w:val="center"/>
    </w:pPr>
    <w:rPr>
      <w:b/>
      <w:sz w:val="28"/>
    </w:rPr>
  </w:style>
  <w:style w:type="character" w:customStyle="1" w:styleId="af2">
    <w:name w:val="Название Знак"/>
    <w:link w:val="af1"/>
    <w:rsid w:val="004D5B03"/>
    <w:rPr>
      <w:b/>
      <w:sz w:val="28"/>
    </w:rPr>
  </w:style>
  <w:style w:type="paragraph" w:customStyle="1" w:styleId="TableContents">
    <w:name w:val="Table Contents"/>
    <w:basedOn w:val="a"/>
    <w:rsid w:val="004610F4"/>
    <w:pPr>
      <w:widowControl w:val="0"/>
      <w:suppressLineNumbers/>
      <w:suppressAutoHyphens w:val="0"/>
      <w:jc w:val="center"/>
    </w:pPr>
    <w:rPr>
      <w:rFonts w:ascii="Arial" w:hAnsi="Arial" w:cs="Arial"/>
      <w:kern w:val="1"/>
    </w:rPr>
  </w:style>
  <w:style w:type="character" w:styleId="af3">
    <w:name w:val="Emphasis"/>
    <w:uiPriority w:val="20"/>
    <w:qFormat/>
    <w:rsid w:val="003924C7"/>
    <w:rPr>
      <w:i/>
      <w:iCs/>
    </w:rPr>
  </w:style>
  <w:style w:type="paragraph" w:customStyle="1" w:styleId="0">
    <w:name w:val="0Абзац"/>
    <w:basedOn w:val="ae"/>
    <w:link w:val="00"/>
    <w:qFormat/>
    <w:rsid w:val="00C60303"/>
    <w:pPr>
      <w:spacing w:before="0" w:beforeAutospacing="0" w:after="120"/>
      <w:ind w:firstLine="709"/>
      <w:jc w:val="both"/>
    </w:pPr>
    <w:rPr>
      <w:color w:val="000000"/>
      <w:sz w:val="28"/>
      <w:szCs w:val="28"/>
    </w:rPr>
  </w:style>
  <w:style w:type="character" w:customStyle="1" w:styleId="00">
    <w:name w:val="0Абзац Знак"/>
    <w:link w:val="0"/>
    <w:rsid w:val="00C60303"/>
    <w:rPr>
      <w:color w:val="000000"/>
      <w:sz w:val="28"/>
      <w:szCs w:val="28"/>
    </w:rPr>
  </w:style>
  <w:style w:type="paragraph" w:customStyle="1" w:styleId="formattext">
    <w:name w:val="formattext"/>
    <w:basedOn w:val="a"/>
    <w:rsid w:val="00963B3B"/>
    <w:pPr>
      <w:suppressAutoHyphens w:val="0"/>
      <w:spacing w:before="100" w:beforeAutospacing="1" w:after="100" w:afterAutospacing="1"/>
    </w:pPr>
    <w:rPr>
      <w:sz w:val="24"/>
      <w:szCs w:val="24"/>
      <w:lang w:eastAsia="ru-RU"/>
    </w:rPr>
  </w:style>
  <w:style w:type="paragraph" w:styleId="32">
    <w:name w:val="Body Text 3"/>
    <w:basedOn w:val="a"/>
    <w:link w:val="33"/>
    <w:unhideWhenUsed/>
    <w:rsid w:val="004F6855"/>
    <w:pPr>
      <w:suppressAutoHyphens w:val="0"/>
      <w:spacing w:after="120"/>
    </w:pPr>
    <w:rPr>
      <w:sz w:val="16"/>
      <w:szCs w:val="16"/>
    </w:rPr>
  </w:style>
  <w:style w:type="character" w:customStyle="1" w:styleId="33">
    <w:name w:val="Основной текст 3 Знак"/>
    <w:link w:val="32"/>
    <w:rsid w:val="004F6855"/>
    <w:rPr>
      <w:sz w:val="16"/>
      <w:szCs w:val="16"/>
    </w:rPr>
  </w:style>
  <w:style w:type="paragraph" w:customStyle="1" w:styleId="ConsNormal">
    <w:name w:val="ConsNormal"/>
    <w:uiPriority w:val="99"/>
    <w:rsid w:val="004F6855"/>
    <w:pPr>
      <w:widowControl w:val="0"/>
      <w:snapToGrid w:val="0"/>
      <w:ind w:firstLine="720"/>
    </w:pPr>
    <w:rPr>
      <w:rFonts w:ascii="Arial" w:hAnsi="Arial"/>
      <w:sz w:val="18"/>
    </w:rPr>
  </w:style>
  <w:style w:type="paragraph" w:styleId="af4">
    <w:name w:val="header"/>
    <w:basedOn w:val="a"/>
    <w:link w:val="af5"/>
    <w:uiPriority w:val="99"/>
    <w:rsid w:val="008A0F1E"/>
    <w:pPr>
      <w:tabs>
        <w:tab w:val="center" w:pos="4677"/>
        <w:tab w:val="right" w:pos="9355"/>
      </w:tabs>
    </w:pPr>
  </w:style>
  <w:style w:type="character" w:customStyle="1" w:styleId="af5">
    <w:name w:val="Верхний колонтитул Знак"/>
    <w:link w:val="af4"/>
    <w:uiPriority w:val="99"/>
    <w:rsid w:val="008A0F1E"/>
    <w:rPr>
      <w:lang w:eastAsia="ar-SA"/>
    </w:rPr>
  </w:style>
  <w:style w:type="paragraph" w:styleId="af6">
    <w:name w:val="footer"/>
    <w:basedOn w:val="a"/>
    <w:link w:val="af7"/>
    <w:uiPriority w:val="99"/>
    <w:rsid w:val="008A0F1E"/>
    <w:pPr>
      <w:tabs>
        <w:tab w:val="center" w:pos="4677"/>
        <w:tab w:val="right" w:pos="9355"/>
      </w:tabs>
    </w:pPr>
  </w:style>
  <w:style w:type="character" w:customStyle="1" w:styleId="af7">
    <w:name w:val="Нижний колонтитул Знак"/>
    <w:link w:val="af6"/>
    <w:uiPriority w:val="99"/>
    <w:rsid w:val="008A0F1E"/>
    <w:rPr>
      <w:lang w:eastAsia="ar-SA"/>
    </w:rPr>
  </w:style>
  <w:style w:type="table" w:customStyle="1" w:styleId="15">
    <w:name w:val="Сетка таблицы1"/>
    <w:basedOn w:val="a1"/>
    <w:next w:val="ad"/>
    <w:uiPriority w:val="59"/>
    <w:rsid w:val="004C0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d"/>
    <w:rsid w:val="00FE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rsid w:val="00123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uiPriority w:val="59"/>
    <w:rsid w:val="003C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
    <w:link w:val="af9"/>
    <w:unhideWhenUsed/>
    <w:rsid w:val="007B068E"/>
    <w:pPr>
      <w:spacing w:after="120"/>
      <w:ind w:left="283"/>
    </w:pPr>
  </w:style>
  <w:style w:type="character" w:customStyle="1" w:styleId="af9">
    <w:name w:val="Основной текст с отступом Знак"/>
    <w:basedOn w:val="a0"/>
    <w:link w:val="af8"/>
    <w:rsid w:val="007B068E"/>
    <w:rPr>
      <w:lang w:eastAsia="ar-SA"/>
    </w:rPr>
  </w:style>
  <w:style w:type="paragraph" w:styleId="35">
    <w:name w:val="Body Text Indent 3"/>
    <w:basedOn w:val="a"/>
    <w:link w:val="36"/>
    <w:unhideWhenUsed/>
    <w:rsid w:val="00953BC0"/>
    <w:pPr>
      <w:spacing w:after="120"/>
      <w:ind w:left="283"/>
    </w:pPr>
    <w:rPr>
      <w:sz w:val="16"/>
      <w:szCs w:val="16"/>
    </w:rPr>
  </w:style>
  <w:style w:type="character" w:customStyle="1" w:styleId="36">
    <w:name w:val="Основной текст с отступом 3 Знак"/>
    <w:basedOn w:val="a0"/>
    <w:link w:val="35"/>
    <w:rsid w:val="00953BC0"/>
    <w:rPr>
      <w:sz w:val="16"/>
      <w:szCs w:val="16"/>
      <w:lang w:eastAsia="ar-SA"/>
    </w:rPr>
  </w:style>
  <w:style w:type="table" w:customStyle="1" w:styleId="51">
    <w:name w:val="Сетка таблицы5"/>
    <w:basedOn w:val="a1"/>
    <w:next w:val="ad"/>
    <w:rsid w:val="002A7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d"/>
    <w:rsid w:val="002A7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d"/>
    <w:uiPriority w:val="59"/>
    <w:rsid w:val="0099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3470EC"/>
    <w:rPr>
      <w:rFonts w:asciiTheme="majorHAnsi" w:eastAsiaTheme="majorEastAsia" w:hAnsiTheme="majorHAnsi" w:cstheme="majorBidi"/>
      <w:i/>
      <w:iCs/>
      <w:color w:val="404040" w:themeColor="text1" w:themeTint="BF"/>
      <w:lang w:eastAsia="ar-SA"/>
    </w:rPr>
  </w:style>
  <w:style w:type="character" w:customStyle="1" w:styleId="30">
    <w:name w:val="Заголовок 3 Знак"/>
    <w:basedOn w:val="a0"/>
    <w:link w:val="3"/>
    <w:rsid w:val="003470EC"/>
    <w:rPr>
      <w:b/>
      <w:sz w:val="24"/>
    </w:rPr>
  </w:style>
  <w:style w:type="character" w:customStyle="1" w:styleId="80">
    <w:name w:val="Заголовок 8 Знак"/>
    <w:basedOn w:val="a0"/>
    <w:link w:val="8"/>
    <w:rsid w:val="003470EC"/>
    <w:rPr>
      <w:b/>
      <w:sz w:val="28"/>
    </w:rPr>
  </w:style>
  <w:style w:type="numbering" w:customStyle="1" w:styleId="16">
    <w:name w:val="Нет списка1"/>
    <w:next w:val="a2"/>
    <w:uiPriority w:val="99"/>
    <w:semiHidden/>
    <w:unhideWhenUsed/>
    <w:rsid w:val="003470EC"/>
  </w:style>
  <w:style w:type="character" w:customStyle="1" w:styleId="10">
    <w:name w:val="Заголовок 1 Знак"/>
    <w:link w:val="1"/>
    <w:uiPriority w:val="9"/>
    <w:rsid w:val="003470EC"/>
    <w:rPr>
      <w:rFonts w:ascii="Arial" w:hAnsi="Arial"/>
      <w:sz w:val="24"/>
      <w:lang w:eastAsia="ar-SA"/>
    </w:rPr>
  </w:style>
  <w:style w:type="character" w:customStyle="1" w:styleId="40">
    <w:name w:val="Заголовок 4 Знак"/>
    <w:link w:val="4"/>
    <w:uiPriority w:val="9"/>
    <w:rsid w:val="003470EC"/>
    <w:rPr>
      <w:b/>
      <w:sz w:val="26"/>
      <w:lang w:eastAsia="ar-SA"/>
    </w:rPr>
  </w:style>
  <w:style w:type="character" w:customStyle="1" w:styleId="50">
    <w:name w:val="Заголовок 5 Знак"/>
    <w:link w:val="5"/>
    <w:uiPriority w:val="9"/>
    <w:rsid w:val="003470EC"/>
    <w:rPr>
      <w:rFonts w:ascii="Arial" w:hAnsi="Arial"/>
      <w:b/>
      <w:sz w:val="50"/>
      <w:lang w:eastAsia="ar-SA"/>
    </w:rPr>
  </w:style>
  <w:style w:type="character" w:customStyle="1" w:styleId="a7">
    <w:name w:val="Основной текст Знак"/>
    <w:link w:val="a6"/>
    <w:rsid w:val="003470EC"/>
    <w:rPr>
      <w:lang w:eastAsia="ar-SA"/>
    </w:rPr>
  </w:style>
  <w:style w:type="character" w:customStyle="1" w:styleId="23">
    <w:name w:val="Основной текст с отступом 2 Знак"/>
    <w:link w:val="22"/>
    <w:rsid w:val="003470EC"/>
    <w:rPr>
      <w:lang w:eastAsia="ar-SA"/>
    </w:rPr>
  </w:style>
  <w:style w:type="character" w:styleId="afa">
    <w:name w:val="page number"/>
    <w:basedOn w:val="a0"/>
    <w:rsid w:val="003470EC"/>
  </w:style>
  <w:style w:type="character" w:customStyle="1" w:styleId="aa">
    <w:name w:val="Текст выноски Знак"/>
    <w:link w:val="a9"/>
    <w:uiPriority w:val="99"/>
    <w:rsid w:val="003470EC"/>
    <w:rPr>
      <w:rFonts w:ascii="Tahoma" w:hAnsi="Tahoma" w:cs="Tahoma"/>
      <w:sz w:val="16"/>
      <w:szCs w:val="16"/>
      <w:lang w:eastAsia="ar-SA"/>
    </w:rPr>
  </w:style>
  <w:style w:type="paragraph" w:customStyle="1" w:styleId="afb">
    <w:name w:val="адресат"/>
    <w:basedOn w:val="a"/>
    <w:next w:val="a"/>
    <w:rsid w:val="003470EC"/>
    <w:pPr>
      <w:suppressAutoHyphens w:val="0"/>
      <w:autoSpaceDE w:val="0"/>
      <w:autoSpaceDN w:val="0"/>
      <w:jc w:val="center"/>
    </w:pPr>
    <w:rPr>
      <w:sz w:val="30"/>
      <w:szCs w:val="30"/>
      <w:lang w:eastAsia="ru-RU"/>
    </w:rPr>
  </w:style>
  <w:style w:type="paragraph" w:customStyle="1" w:styleId="afc">
    <w:name w:val="Комментарий"/>
    <w:basedOn w:val="a"/>
    <w:next w:val="a"/>
    <w:rsid w:val="003470EC"/>
    <w:pPr>
      <w:suppressAutoHyphens w:val="0"/>
      <w:autoSpaceDE w:val="0"/>
      <w:autoSpaceDN w:val="0"/>
      <w:adjustRightInd w:val="0"/>
      <w:ind w:left="170"/>
      <w:jc w:val="both"/>
    </w:pPr>
    <w:rPr>
      <w:rFonts w:ascii="Arial" w:hAnsi="Arial"/>
      <w:i/>
      <w:iCs/>
      <w:color w:val="800080"/>
      <w:lang w:eastAsia="ru-RU"/>
    </w:rPr>
  </w:style>
  <w:style w:type="paragraph" w:customStyle="1" w:styleId="ConsPlusNonformat">
    <w:name w:val="ConsPlusNonformat"/>
    <w:rsid w:val="003470EC"/>
    <w:pPr>
      <w:autoSpaceDE w:val="0"/>
      <w:autoSpaceDN w:val="0"/>
      <w:adjustRightInd w:val="0"/>
    </w:pPr>
    <w:rPr>
      <w:rFonts w:ascii="Courier New" w:hAnsi="Courier New" w:cs="Courier New"/>
    </w:rPr>
  </w:style>
  <w:style w:type="paragraph" w:styleId="afd">
    <w:name w:val="No Spacing"/>
    <w:uiPriority w:val="1"/>
    <w:qFormat/>
    <w:rsid w:val="003470EC"/>
    <w:rPr>
      <w:sz w:val="24"/>
      <w:szCs w:val="24"/>
    </w:rPr>
  </w:style>
  <w:style w:type="character" w:styleId="afe">
    <w:name w:val="Strong"/>
    <w:uiPriority w:val="22"/>
    <w:qFormat/>
    <w:rsid w:val="003470EC"/>
    <w:rPr>
      <w:b/>
      <w:bCs w:val="0"/>
    </w:rPr>
  </w:style>
  <w:style w:type="paragraph" w:customStyle="1" w:styleId="17">
    <w:name w:val="Без интервала1"/>
    <w:rsid w:val="003470EC"/>
    <w:pPr>
      <w:suppressAutoHyphens/>
      <w:autoSpaceDE w:val="0"/>
    </w:pPr>
    <w:rPr>
      <w:sz w:val="24"/>
      <w:szCs w:val="24"/>
      <w:lang w:eastAsia="ar-SA"/>
    </w:rPr>
  </w:style>
  <w:style w:type="table" w:customStyle="1" w:styleId="81">
    <w:name w:val="Сетка таблицы8"/>
    <w:basedOn w:val="a1"/>
    <w:next w:val="ad"/>
    <w:uiPriority w:val="59"/>
    <w:rsid w:val="003470E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66e3beb46beee1consnormal">
    <w:name w:val="da66e3beb46beee1consnormal"/>
    <w:basedOn w:val="a"/>
    <w:rsid w:val="003470EC"/>
    <w:pPr>
      <w:suppressAutoHyphens w:val="0"/>
      <w:spacing w:before="100" w:beforeAutospacing="1" w:after="100" w:afterAutospacing="1"/>
    </w:pPr>
    <w:rPr>
      <w:sz w:val="24"/>
      <w:szCs w:val="24"/>
      <w:lang w:eastAsia="ru-RU"/>
    </w:rPr>
  </w:style>
  <w:style w:type="numbering" w:customStyle="1" w:styleId="27">
    <w:name w:val="Нет списка2"/>
    <w:next w:val="a2"/>
    <w:uiPriority w:val="99"/>
    <w:semiHidden/>
    <w:unhideWhenUsed/>
    <w:rsid w:val="0025214E"/>
  </w:style>
  <w:style w:type="table" w:customStyle="1" w:styleId="91">
    <w:name w:val="Сетка таблицы9"/>
    <w:basedOn w:val="a1"/>
    <w:next w:val="ad"/>
    <w:uiPriority w:val="59"/>
    <w:rsid w:val="0025214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Знак Знак Знак"/>
    <w:basedOn w:val="a"/>
    <w:rsid w:val="0025214E"/>
    <w:pPr>
      <w:suppressAutoHyphens w:val="0"/>
      <w:spacing w:after="160" w:line="240" w:lineRule="exact"/>
    </w:pPr>
    <w:rPr>
      <w:rFonts w:ascii="Verdana" w:hAnsi="Verdana"/>
      <w:lang w:val="en-US" w:eastAsia="en-US"/>
    </w:rPr>
  </w:style>
  <w:style w:type="table" w:customStyle="1" w:styleId="100">
    <w:name w:val="Сетка таблицы10"/>
    <w:basedOn w:val="a1"/>
    <w:next w:val="ad"/>
    <w:uiPriority w:val="59"/>
    <w:rsid w:val="00AD7E9C"/>
    <w:rPr>
      <w:rFonts w:ascii="PT Astra Serif" w:eastAsia="Calibri" w:hAnsi="PT Astra Serif"/>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Знак Знак Знак Знак Знак"/>
    <w:basedOn w:val="a"/>
    <w:rsid w:val="001D4CD7"/>
    <w:pPr>
      <w:widowControl w:val="0"/>
      <w:suppressAutoHyphens w:val="0"/>
      <w:adjustRightInd w:val="0"/>
      <w:spacing w:after="160" w:line="240" w:lineRule="exact"/>
      <w:jc w:val="right"/>
    </w:pPr>
    <w:rPr>
      <w:lang w:val="en-GB" w:eastAsia="en-US"/>
    </w:rPr>
  </w:style>
  <w:style w:type="table" w:customStyle="1" w:styleId="110">
    <w:name w:val="Сетка таблицы11"/>
    <w:basedOn w:val="a1"/>
    <w:next w:val="ad"/>
    <w:uiPriority w:val="59"/>
    <w:rsid w:val="008C158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d"/>
    <w:uiPriority w:val="59"/>
    <w:rsid w:val="00BB76E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8">
    <w:name w:val="Знак Знак Знак Знак Знак1"/>
    <w:basedOn w:val="a"/>
    <w:rsid w:val="00BB76EC"/>
    <w:pPr>
      <w:widowControl w:val="0"/>
      <w:suppressAutoHyphens w:val="0"/>
      <w:adjustRightInd w:val="0"/>
      <w:spacing w:after="160" w:line="240" w:lineRule="exact"/>
      <w:jc w:val="right"/>
    </w:pPr>
    <w:rPr>
      <w:lang w:val="en-GB" w:eastAsia="en-US"/>
    </w:rPr>
  </w:style>
  <w:style w:type="numbering" w:customStyle="1" w:styleId="37">
    <w:name w:val="Нет списка3"/>
    <w:next w:val="a2"/>
    <w:uiPriority w:val="99"/>
    <w:semiHidden/>
    <w:unhideWhenUsed/>
    <w:rsid w:val="00B27330"/>
  </w:style>
  <w:style w:type="numbering" w:customStyle="1" w:styleId="42">
    <w:name w:val="Нет списка4"/>
    <w:next w:val="a2"/>
    <w:uiPriority w:val="99"/>
    <w:semiHidden/>
    <w:unhideWhenUsed/>
    <w:rsid w:val="005306A7"/>
  </w:style>
  <w:style w:type="numbering" w:customStyle="1" w:styleId="52">
    <w:name w:val="Нет списка5"/>
    <w:next w:val="a2"/>
    <w:uiPriority w:val="99"/>
    <w:semiHidden/>
    <w:unhideWhenUsed/>
    <w:rsid w:val="00033675"/>
  </w:style>
  <w:style w:type="numbering" w:customStyle="1" w:styleId="62">
    <w:name w:val="Нет списка6"/>
    <w:next w:val="a2"/>
    <w:uiPriority w:val="99"/>
    <w:semiHidden/>
    <w:unhideWhenUsed/>
    <w:rsid w:val="00033675"/>
  </w:style>
  <w:style w:type="numbering" w:customStyle="1" w:styleId="72">
    <w:name w:val="Нет списка7"/>
    <w:next w:val="a2"/>
    <w:uiPriority w:val="99"/>
    <w:semiHidden/>
    <w:unhideWhenUsed/>
    <w:rsid w:val="00DC24A1"/>
  </w:style>
  <w:style w:type="numbering" w:customStyle="1" w:styleId="82">
    <w:name w:val="Нет списка8"/>
    <w:next w:val="a2"/>
    <w:uiPriority w:val="99"/>
    <w:semiHidden/>
    <w:unhideWhenUsed/>
    <w:rsid w:val="00DC24A1"/>
  </w:style>
  <w:style w:type="numbering" w:customStyle="1" w:styleId="92">
    <w:name w:val="Нет списка9"/>
    <w:next w:val="a2"/>
    <w:uiPriority w:val="99"/>
    <w:semiHidden/>
    <w:unhideWhenUsed/>
    <w:rsid w:val="00DC24A1"/>
  </w:style>
  <w:style w:type="numbering" w:customStyle="1" w:styleId="101">
    <w:name w:val="Нет списка10"/>
    <w:next w:val="a2"/>
    <w:uiPriority w:val="99"/>
    <w:semiHidden/>
    <w:unhideWhenUsed/>
    <w:rsid w:val="00142BA7"/>
  </w:style>
  <w:style w:type="paragraph" w:customStyle="1" w:styleId="ConsPlusTitle">
    <w:name w:val="ConsPlusTitle"/>
    <w:qFormat/>
    <w:rsid w:val="00292C23"/>
    <w:pPr>
      <w:widowControl w:val="0"/>
      <w:autoSpaceDE w:val="0"/>
      <w:autoSpaceDN w:val="0"/>
      <w:adjustRightInd w:val="0"/>
    </w:pPr>
    <w:rPr>
      <w:rFonts w:ascii="Arial" w:hAnsi="Arial" w:cs="Arial"/>
      <w:b/>
      <w:bCs/>
    </w:rPr>
  </w:style>
  <w:style w:type="paragraph" w:customStyle="1" w:styleId="Standard">
    <w:name w:val="Standard"/>
    <w:rsid w:val="00292C23"/>
    <w:pPr>
      <w:widowControl w:val="0"/>
      <w:suppressAutoHyphens/>
      <w:autoSpaceDN w:val="0"/>
      <w:textAlignment w:val="baseline"/>
    </w:pPr>
    <w:rPr>
      <w:rFonts w:ascii="Arial" w:eastAsia="Lucida Sans Unicode" w:hAnsi="Arial" w:cs="Mangal"/>
      <w:kern w:val="3"/>
      <w:sz w:val="21"/>
      <w:szCs w:val="24"/>
      <w:lang w:eastAsia="zh-CN" w:bidi="hi-IN"/>
    </w:rPr>
  </w:style>
  <w:style w:type="character" w:customStyle="1" w:styleId="43">
    <w:name w:val="Основной текст (4)_"/>
    <w:basedOn w:val="a0"/>
    <w:link w:val="44"/>
    <w:locked/>
    <w:rsid w:val="006A497F"/>
    <w:rPr>
      <w:w w:val="200"/>
      <w:sz w:val="36"/>
      <w:szCs w:val="36"/>
      <w:shd w:val="clear" w:color="auto" w:fill="FFFFFF"/>
      <w:lang w:val="en-US" w:eastAsia="en-US" w:bidi="en-US"/>
    </w:rPr>
  </w:style>
  <w:style w:type="paragraph" w:customStyle="1" w:styleId="44">
    <w:name w:val="Основной текст (4)"/>
    <w:basedOn w:val="a"/>
    <w:link w:val="43"/>
    <w:rsid w:val="006A497F"/>
    <w:pPr>
      <w:widowControl w:val="0"/>
      <w:shd w:val="clear" w:color="auto" w:fill="FFFFFF"/>
      <w:suppressAutoHyphens w:val="0"/>
      <w:spacing w:before="300" w:after="300" w:line="0" w:lineRule="atLeast"/>
    </w:pPr>
    <w:rPr>
      <w:w w:val="200"/>
      <w:sz w:val="36"/>
      <w:szCs w:val="36"/>
      <w:lang w:val="en-US" w:eastAsia="en-US" w:bidi="en-US"/>
    </w:rPr>
  </w:style>
  <w:style w:type="character" w:customStyle="1" w:styleId="8Exact">
    <w:name w:val="Основной текст (8) Exact"/>
    <w:basedOn w:val="a0"/>
    <w:link w:val="83"/>
    <w:locked/>
    <w:rsid w:val="00E32D63"/>
    <w:rPr>
      <w:rFonts w:ascii="Calibri" w:eastAsia="Calibri" w:hAnsi="Calibri" w:cs="Calibri"/>
      <w:b/>
      <w:bCs/>
      <w:sz w:val="19"/>
      <w:szCs w:val="19"/>
      <w:shd w:val="clear" w:color="auto" w:fill="FFFFFF"/>
    </w:rPr>
  </w:style>
  <w:style w:type="paragraph" w:customStyle="1" w:styleId="83">
    <w:name w:val="Основной текст (8)"/>
    <w:basedOn w:val="a"/>
    <w:link w:val="8Exact"/>
    <w:rsid w:val="00E32D63"/>
    <w:pPr>
      <w:widowControl w:val="0"/>
      <w:shd w:val="clear" w:color="auto" w:fill="FFFFFF"/>
      <w:suppressAutoHyphens w:val="0"/>
      <w:spacing w:line="264" w:lineRule="exact"/>
      <w:jc w:val="center"/>
    </w:pPr>
    <w:rPr>
      <w:rFonts w:ascii="Calibri" w:eastAsia="Calibri" w:hAnsi="Calibri" w:cs="Calibri"/>
      <w:b/>
      <w:bCs/>
      <w:sz w:val="19"/>
      <w:szCs w:val="19"/>
      <w:lang w:eastAsia="ru-RU"/>
    </w:rPr>
  </w:style>
  <w:style w:type="character" w:customStyle="1" w:styleId="af">
    <w:name w:val="Обычный (веб) Знак"/>
    <w:link w:val="ae"/>
    <w:uiPriority w:val="99"/>
    <w:rsid w:val="003F51D0"/>
    <w:rPr>
      <w:sz w:val="24"/>
      <w:szCs w:val="24"/>
    </w:rPr>
  </w:style>
  <w:style w:type="paragraph" w:customStyle="1" w:styleId="Style3">
    <w:name w:val="Style3"/>
    <w:basedOn w:val="a"/>
    <w:rsid w:val="009C50CF"/>
    <w:pPr>
      <w:widowControl w:val="0"/>
      <w:suppressAutoHyphens w:val="0"/>
      <w:autoSpaceDE w:val="0"/>
      <w:autoSpaceDN w:val="0"/>
      <w:adjustRightInd w:val="0"/>
    </w:pPr>
    <w:rPr>
      <w:rFonts w:ascii="Arial" w:hAnsi="Arial" w:cs="Arial"/>
      <w:sz w:val="24"/>
      <w:szCs w:val="24"/>
      <w:lang w:eastAsia="ru-RU"/>
    </w:rPr>
  </w:style>
  <w:style w:type="paragraph" w:customStyle="1" w:styleId="Style4">
    <w:name w:val="Style4"/>
    <w:basedOn w:val="a"/>
    <w:rsid w:val="009C50CF"/>
    <w:pPr>
      <w:widowControl w:val="0"/>
      <w:suppressAutoHyphens w:val="0"/>
      <w:autoSpaceDE w:val="0"/>
      <w:autoSpaceDN w:val="0"/>
      <w:adjustRightInd w:val="0"/>
    </w:pPr>
    <w:rPr>
      <w:rFonts w:ascii="Arial" w:hAnsi="Arial" w:cs="Arial"/>
      <w:sz w:val="24"/>
      <w:szCs w:val="24"/>
      <w:lang w:eastAsia="ru-RU"/>
    </w:rPr>
  </w:style>
  <w:style w:type="character" w:customStyle="1" w:styleId="FontStyle21">
    <w:name w:val="Font Style21"/>
    <w:rsid w:val="009C50CF"/>
    <w:rPr>
      <w:rFonts w:ascii="Times New Roman" w:hAnsi="Times New Roman" w:cs="Times New Roman"/>
      <w:b/>
      <w:bCs/>
      <w:sz w:val="26"/>
      <w:szCs w:val="26"/>
      <w:lang w:val="en-US" w:eastAsia="en-US" w:bidi="ar-SA"/>
    </w:rPr>
  </w:style>
  <w:style w:type="character" w:customStyle="1" w:styleId="FontStyle22">
    <w:name w:val="Font Style22"/>
    <w:rsid w:val="009C50CF"/>
    <w:rPr>
      <w:rFonts w:ascii="Times New Roman" w:hAnsi="Times New Roman" w:cs="Times New Roman"/>
      <w:b/>
      <w:bCs/>
      <w:spacing w:val="110"/>
      <w:sz w:val="46"/>
      <w:szCs w:val="46"/>
      <w:lang w:val="en-US" w:eastAsia="en-US" w:bidi="ar-SA"/>
    </w:rPr>
  </w:style>
  <w:style w:type="paragraph" w:customStyle="1" w:styleId="ConsNonformat">
    <w:name w:val="ConsNonformat"/>
    <w:uiPriority w:val="99"/>
    <w:rsid w:val="00311B79"/>
    <w:pPr>
      <w:widowControl w:val="0"/>
      <w:autoSpaceDE w:val="0"/>
      <w:autoSpaceDN w:val="0"/>
      <w:ind w:right="19772"/>
    </w:pPr>
    <w:rPr>
      <w:rFonts w:ascii="Courier New" w:hAnsi="Courier New" w:cs="Courier New"/>
    </w:rPr>
  </w:style>
  <w:style w:type="paragraph" w:customStyle="1" w:styleId="ConsTitle">
    <w:name w:val="ConsTitle"/>
    <w:rsid w:val="00311B79"/>
    <w:pPr>
      <w:widowControl w:val="0"/>
      <w:autoSpaceDE w:val="0"/>
      <w:autoSpaceDN w:val="0"/>
      <w:ind w:right="19772"/>
    </w:pPr>
    <w:rPr>
      <w:rFonts w:ascii="Arial" w:hAnsi="Arial" w:cs="Arial"/>
      <w:b/>
      <w:bCs/>
    </w:rPr>
  </w:style>
  <w:style w:type="paragraph" w:styleId="aff1">
    <w:name w:val="Block Text"/>
    <w:basedOn w:val="a"/>
    <w:rsid w:val="00311B79"/>
    <w:pPr>
      <w:suppressAutoHyphens w:val="0"/>
      <w:ind w:left="426" w:right="34"/>
      <w:jc w:val="both"/>
    </w:pPr>
    <w:rPr>
      <w:rFonts w:ascii="Arial" w:hAnsi="Arial"/>
      <w:sz w:val="24"/>
      <w:lang w:eastAsia="ru-RU"/>
    </w:rPr>
  </w:style>
  <w:style w:type="paragraph" w:customStyle="1" w:styleId="Heading">
    <w:name w:val="Heading"/>
    <w:basedOn w:val="Standard"/>
    <w:next w:val="Textbody"/>
    <w:rsid w:val="00F017D5"/>
    <w:pPr>
      <w:keepNext/>
      <w:spacing w:before="240" w:after="120"/>
    </w:pPr>
    <w:rPr>
      <w:rFonts w:eastAsia="Arial Unicode MS" w:cs="Tahoma"/>
      <w:sz w:val="28"/>
      <w:szCs w:val="28"/>
      <w:lang w:eastAsia="ru-RU" w:bidi="ar-SA"/>
    </w:rPr>
  </w:style>
  <w:style w:type="paragraph" w:customStyle="1" w:styleId="Textbody">
    <w:name w:val="Text body"/>
    <w:basedOn w:val="Standard"/>
    <w:rsid w:val="00F017D5"/>
    <w:pPr>
      <w:spacing w:after="120"/>
    </w:pPr>
    <w:rPr>
      <w:rFonts w:eastAsia="Arial Unicode MS" w:cs="Tahoma"/>
      <w:lang w:eastAsia="ru-RU" w:bidi="ar-SA"/>
    </w:rPr>
  </w:style>
  <w:style w:type="paragraph" w:styleId="aff2">
    <w:name w:val="Subtitle"/>
    <w:basedOn w:val="Heading"/>
    <w:next w:val="Textbody"/>
    <w:link w:val="aff3"/>
    <w:qFormat/>
    <w:rsid w:val="00F017D5"/>
    <w:pPr>
      <w:jc w:val="center"/>
    </w:pPr>
    <w:rPr>
      <w:i/>
      <w:iCs/>
    </w:rPr>
  </w:style>
  <w:style w:type="character" w:customStyle="1" w:styleId="aff3">
    <w:name w:val="Подзаголовок Знак"/>
    <w:basedOn w:val="a0"/>
    <w:link w:val="aff2"/>
    <w:uiPriority w:val="11"/>
    <w:rsid w:val="00F017D5"/>
    <w:rPr>
      <w:rFonts w:ascii="Arial" w:eastAsia="Arial Unicode MS" w:hAnsi="Arial" w:cs="Tahoma"/>
      <w:i/>
      <w:iCs/>
      <w:kern w:val="3"/>
      <w:sz w:val="28"/>
      <w:szCs w:val="28"/>
    </w:rPr>
  </w:style>
  <w:style w:type="paragraph" w:customStyle="1" w:styleId="HeaderandFooter">
    <w:name w:val="Header and Footer"/>
    <w:basedOn w:val="Standard"/>
    <w:rsid w:val="00F017D5"/>
    <w:pPr>
      <w:suppressLineNumbers/>
      <w:tabs>
        <w:tab w:val="center" w:pos="4819"/>
        <w:tab w:val="right" w:pos="9638"/>
      </w:tabs>
    </w:pPr>
    <w:rPr>
      <w:rFonts w:eastAsia="Arial Unicode MS" w:cs="Tahoma"/>
      <w:lang w:eastAsia="ru-RU" w:bidi="ar-SA"/>
    </w:rPr>
  </w:style>
  <w:style w:type="paragraph" w:customStyle="1" w:styleId="TableHeading">
    <w:name w:val="Table Heading"/>
    <w:basedOn w:val="TableContents"/>
    <w:rsid w:val="00F017D5"/>
    <w:pPr>
      <w:suppressAutoHyphens/>
      <w:autoSpaceDN w:val="0"/>
      <w:textAlignment w:val="baseline"/>
    </w:pPr>
    <w:rPr>
      <w:rFonts w:eastAsia="Arial Unicode MS" w:cs="Tahoma"/>
      <w:b/>
      <w:bCs/>
      <w:kern w:val="3"/>
      <w:sz w:val="21"/>
      <w:szCs w:val="24"/>
      <w:lang w:eastAsia="ru-RU"/>
    </w:rPr>
  </w:style>
  <w:style w:type="paragraph" w:styleId="aff4">
    <w:name w:val="caption"/>
    <w:basedOn w:val="Standard"/>
    <w:rsid w:val="00F017D5"/>
    <w:pPr>
      <w:suppressLineNumbers/>
      <w:spacing w:before="120" w:after="120"/>
    </w:pPr>
    <w:rPr>
      <w:rFonts w:eastAsia="Arial Unicode MS" w:cs="Tahoma"/>
      <w:i/>
      <w:iCs/>
      <w:sz w:val="24"/>
      <w:lang w:eastAsia="ru-RU" w:bidi="ar-SA"/>
    </w:rPr>
  </w:style>
  <w:style w:type="paragraph" w:customStyle="1" w:styleId="Index">
    <w:name w:val="Index"/>
    <w:basedOn w:val="Standard"/>
    <w:rsid w:val="00F017D5"/>
    <w:pPr>
      <w:suppressLineNumbers/>
    </w:pPr>
    <w:rPr>
      <w:rFonts w:eastAsia="Arial Unicode MS" w:cs="Tahoma"/>
      <w:sz w:val="24"/>
      <w:lang w:eastAsia="ru-RU" w:bidi="ar-SA"/>
    </w:rPr>
  </w:style>
  <w:style w:type="paragraph" w:customStyle="1" w:styleId="Contents2">
    <w:name w:val="Contents 2"/>
    <w:basedOn w:val="a"/>
    <w:next w:val="a"/>
    <w:autoRedefine/>
    <w:rsid w:val="00F017D5"/>
    <w:pPr>
      <w:widowControl w:val="0"/>
      <w:suppressAutoHyphens w:val="0"/>
      <w:autoSpaceDN w:val="0"/>
      <w:spacing w:after="100"/>
      <w:ind w:left="240"/>
      <w:jc w:val="both"/>
      <w:textAlignment w:val="baseline"/>
    </w:pPr>
    <w:rPr>
      <w:kern w:val="3"/>
      <w:sz w:val="24"/>
      <w:szCs w:val="24"/>
      <w:lang w:eastAsia="ru-RU"/>
    </w:rPr>
  </w:style>
  <w:style w:type="paragraph" w:customStyle="1" w:styleId="Contents3">
    <w:name w:val="Contents 3"/>
    <w:basedOn w:val="a"/>
    <w:next w:val="a"/>
    <w:autoRedefine/>
    <w:rsid w:val="00F017D5"/>
    <w:pPr>
      <w:widowControl w:val="0"/>
      <w:suppressAutoHyphens w:val="0"/>
      <w:autoSpaceDN w:val="0"/>
      <w:spacing w:after="100"/>
      <w:ind w:left="480"/>
      <w:jc w:val="both"/>
      <w:textAlignment w:val="baseline"/>
    </w:pPr>
    <w:rPr>
      <w:kern w:val="3"/>
      <w:sz w:val="24"/>
      <w:szCs w:val="24"/>
      <w:lang w:eastAsia="ru-RU"/>
    </w:rPr>
  </w:style>
  <w:style w:type="paragraph" w:customStyle="1" w:styleId="aff5">
    <w:name w:val="Обычный текст"/>
    <w:basedOn w:val="a"/>
    <w:rsid w:val="00F017D5"/>
    <w:pPr>
      <w:widowControl w:val="0"/>
      <w:suppressAutoHyphens w:val="0"/>
      <w:autoSpaceDN w:val="0"/>
      <w:ind w:firstLine="709"/>
      <w:jc w:val="both"/>
      <w:textAlignment w:val="baseline"/>
    </w:pPr>
    <w:rPr>
      <w:kern w:val="3"/>
      <w:sz w:val="24"/>
      <w:szCs w:val="24"/>
      <w:lang w:val="en-US" w:bidi="en-US"/>
    </w:rPr>
  </w:style>
  <w:style w:type="paragraph" w:customStyle="1" w:styleId="102">
    <w:name w:val="Табличный_слева_10"/>
    <w:basedOn w:val="a"/>
    <w:rsid w:val="00F017D5"/>
    <w:pPr>
      <w:widowControl w:val="0"/>
      <w:suppressAutoHyphens w:val="0"/>
      <w:autoSpaceDN w:val="0"/>
      <w:textAlignment w:val="baseline"/>
    </w:pPr>
    <w:rPr>
      <w:kern w:val="3"/>
      <w:szCs w:val="24"/>
      <w:lang w:eastAsia="ru-RU"/>
    </w:rPr>
  </w:style>
  <w:style w:type="paragraph" w:customStyle="1" w:styleId="Contents1">
    <w:name w:val="Contents 1"/>
    <w:basedOn w:val="a"/>
    <w:next w:val="a"/>
    <w:autoRedefine/>
    <w:rsid w:val="00F017D5"/>
    <w:pPr>
      <w:widowControl w:val="0"/>
      <w:suppressAutoHyphens w:val="0"/>
      <w:autoSpaceDN w:val="0"/>
      <w:spacing w:after="100"/>
      <w:ind w:firstLine="709"/>
      <w:jc w:val="both"/>
      <w:textAlignment w:val="baseline"/>
    </w:pPr>
    <w:rPr>
      <w:kern w:val="3"/>
      <w:sz w:val="24"/>
      <w:szCs w:val="24"/>
      <w:lang w:eastAsia="ru-RU"/>
    </w:rPr>
  </w:style>
  <w:style w:type="paragraph" w:customStyle="1" w:styleId="19">
    <w:name w:val="Стиль1"/>
    <w:basedOn w:val="a"/>
    <w:rsid w:val="00F017D5"/>
    <w:pPr>
      <w:widowControl w:val="0"/>
      <w:autoSpaceDN w:val="0"/>
      <w:ind w:firstLine="720"/>
      <w:jc w:val="both"/>
      <w:textAlignment w:val="baseline"/>
    </w:pPr>
    <w:rPr>
      <w:rFonts w:ascii="Arial" w:eastAsia="Arial" w:hAnsi="Arial" w:cs="Arial"/>
      <w:kern w:val="3"/>
      <w:sz w:val="26"/>
      <w:szCs w:val="26"/>
      <w:lang w:eastAsia="ru-RU"/>
    </w:rPr>
  </w:style>
  <w:style w:type="paragraph" w:styleId="aff6">
    <w:name w:val="annotation text"/>
    <w:basedOn w:val="a"/>
    <w:link w:val="aff7"/>
    <w:rsid w:val="00F017D5"/>
    <w:pPr>
      <w:widowControl w:val="0"/>
      <w:suppressAutoHyphens w:val="0"/>
      <w:autoSpaceDN w:val="0"/>
      <w:ind w:firstLine="709"/>
      <w:jc w:val="both"/>
      <w:textAlignment w:val="baseline"/>
    </w:pPr>
    <w:rPr>
      <w:kern w:val="3"/>
      <w:lang w:eastAsia="ru-RU"/>
    </w:rPr>
  </w:style>
  <w:style w:type="character" w:customStyle="1" w:styleId="aff7">
    <w:name w:val="Текст примечания Знак"/>
    <w:basedOn w:val="a0"/>
    <w:link w:val="aff6"/>
    <w:rsid w:val="00F017D5"/>
    <w:rPr>
      <w:kern w:val="3"/>
    </w:rPr>
  </w:style>
  <w:style w:type="paragraph" w:styleId="aff8">
    <w:name w:val="annotation subject"/>
    <w:basedOn w:val="aff6"/>
    <w:next w:val="aff6"/>
    <w:link w:val="aff9"/>
    <w:rsid w:val="00F017D5"/>
    <w:rPr>
      <w:b/>
      <w:bCs/>
    </w:rPr>
  </w:style>
  <w:style w:type="character" w:customStyle="1" w:styleId="aff9">
    <w:name w:val="Тема примечания Знак"/>
    <w:basedOn w:val="aff7"/>
    <w:link w:val="aff8"/>
    <w:rsid w:val="00F017D5"/>
    <w:rPr>
      <w:b/>
      <w:bCs/>
      <w:kern w:val="3"/>
    </w:rPr>
  </w:style>
  <w:style w:type="character" w:customStyle="1" w:styleId="NumberingSymbols">
    <w:name w:val="Numbering Symbols"/>
    <w:rsid w:val="00F017D5"/>
  </w:style>
  <w:style w:type="character" w:customStyle="1" w:styleId="Internetlink">
    <w:name w:val="Internet link"/>
    <w:rsid w:val="00F017D5"/>
    <w:rPr>
      <w:color w:val="000080"/>
      <w:u w:val="single"/>
    </w:rPr>
  </w:style>
  <w:style w:type="character" w:customStyle="1" w:styleId="VisitedInternetLink">
    <w:name w:val="Visited Internet Link"/>
    <w:rsid w:val="00F017D5"/>
    <w:rPr>
      <w:color w:val="800000"/>
      <w:u w:val="single"/>
    </w:rPr>
  </w:style>
  <w:style w:type="character" w:customStyle="1" w:styleId="BulletSymbols">
    <w:name w:val="Bullet Symbols"/>
    <w:rsid w:val="00F017D5"/>
    <w:rPr>
      <w:rFonts w:ascii="OpenSymbol" w:eastAsia="OpenSymbol" w:hAnsi="OpenSymbol" w:cs="OpenSymbol"/>
    </w:rPr>
  </w:style>
  <w:style w:type="character" w:styleId="affa">
    <w:name w:val="annotation reference"/>
    <w:basedOn w:val="a0"/>
    <w:rsid w:val="00F017D5"/>
    <w:rPr>
      <w:sz w:val="16"/>
      <w:szCs w:val="16"/>
    </w:rPr>
  </w:style>
  <w:style w:type="numbering" w:customStyle="1" w:styleId="LFO13">
    <w:name w:val="LFO13"/>
    <w:basedOn w:val="a2"/>
    <w:rsid w:val="00F017D5"/>
    <w:pPr>
      <w:numPr>
        <w:numId w:val="2"/>
      </w:numPr>
    </w:pPr>
  </w:style>
  <w:style w:type="character" w:customStyle="1" w:styleId="affb">
    <w:name w:val="Колонтитул_"/>
    <w:basedOn w:val="a0"/>
    <w:rsid w:val="00F017D5"/>
    <w:rPr>
      <w:rFonts w:ascii="Times New Roman" w:eastAsia="Times New Roman" w:hAnsi="Times New Roman" w:cs="Times New Roman"/>
      <w:b w:val="0"/>
      <w:bCs w:val="0"/>
      <w:i w:val="0"/>
      <w:iCs w:val="0"/>
      <w:smallCaps w:val="0"/>
      <w:strike w:val="0"/>
      <w:u w:val="none"/>
    </w:rPr>
  </w:style>
  <w:style w:type="character" w:customStyle="1" w:styleId="Arial">
    <w:name w:val="Колонтитул + Arial;Полужирный"/>
    <w:basedOn w:val="affb"/>
    <w:rsid w:val="00F017D5"/>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3Exact">
    <w:name w:val="Основной текст (3) Exact"/>
    <w:basedOn w:val="a0"/>
    <w:rsid w:val="00F017D5"/>
    <w:rPr>
      <w:rFonts w:ascii="Times New Roman" w:eastAsia="Times New Roman" w:hAnsi="Times New Roman" w:cs="Times New Roman"/>
      <w:b/>
      <w:bCs/>
      <w:i w:val="0"/>
      <w:iCs w:val="0"/>
      <w:smallCaps w:val="0"/>
      <w:strike w:val="0"/>
      <w:sz w:val="28"/>
      <w:szCs w:val="28"/>
      <w:u w:val="none"/>
    </w:rPr>
  </w:style>
  <w:style w:type="character" w:customStyle="1" w:styleId="34ptExact">
    <w:name w:val="Основной текст (3) + Интервал 4 pt Exact"/>
    <w:basedOn w:val="38"/>
    <w:rsid w:val="00F017D5"/>
    <w:rPr>
      <w:rFonts w:ascii="Times New Roman" w:eastAsia="Times New Roman" w:hAnsi="Times New Roman" w:cs="Times New Roman"/>
      <w:b/>
      <w:bCs/>
      <w:i w:val="0"/>
      <w:iCs w:val="0"/>
      <w:smallCaps w:val="0"/>
      <w:strike w:val="0"/>
      <w:spacing w:val="80"/>
      <w:sz w:val="28"/>
      <w:szCs w:val="28"/>
      <w:u w:val="none"/>
    </w:rPr>
  </w:style>
  <w:style w:type="character" w:customStyle="1" w:styleId="4Exact">
    <w:name w:val="Основной текст (4) Exact"/>
    <w:basedOn w:val="a0"/>
    <w:rsid w:val="00F017D5"/>
    <w:rPr>
      <w:rFonts w:eastAsia="Arial" w:cs="Arial"/>
      <w:b/>
      <w:bCs/>
      <w:sz w:val="23"/>
      <w:szCs w:val="23"/>
      <w:shd w:val="clear" w:color="auto" w:fill="FFFFFF"/>
    </w:rPr>
  </w:style>
  <w:style w:type="character" w:customStyle="1" w:styleId="5Exact">
    <w:name w:val="Основной текст (5) Exact"/>
    <w:basedOn w:val="a0"/>
    <w:rsid w:val="00F017D5"/>
    <w:rPr>
      <w:rFonts w:ascii="Arial" w:eastAsia="Arial" w:hAnsi="Arial" w:cs="Arial"/>
      <w:b w:val="0"/>
      <w:bCs w:val="0"/>
      <w:i w:val="0"/>
      <w:iCs w:val="0"/>
      <w:smallCaps w:val="0"/>
      <w:strike w:val="0"/>
      <w:sz w:val="22"/>
      <w:szCs w:val="22"/>
      <w:u w:val="none"/>
    </w:rPr>
  </w:style>
  <w:style w:type="character" w:customStyle="1" w:styleId="53">
    <w:name w:val="Основной текст (5)_"/>
    <w:basedOn w:val="a0"/>
    <w:link w:val="54"/>
    <w:rsid w:val="00F017D5"/>
    <w:rPr>
      <w:rFonts w:eastAsia="Arial" w:cs="Arial"/>
      <w:shd w:val="clear" w:color="auto" w:fill="FFFFFF"/>
    </w:rPr>
  </w:style>
  <w:style w:type="character" w:customStyle="1" w:styleId="2Exact">
    <w:name w:val="Основной текст (2) Exact"/>
    <w:basedOn w:val="a0"/>
    <w:rsid w:val="00F017D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Основной текст (6)_"/>
    <w:basedOn w:val="a0"/>
    <w:link w:val="64"/>
    <w:rsid w:val="00F017D5"/>
    <w:rPr>
      <w:rFonts w:eastAsia="Arial" w:cs="Arial"/>
      <w:b/>
      <w:bCs/>
      <w:shd w:val="clear" w:color="auto" w:fill="FFFFFF"/>
    </w:rPr>
  </w:style>
  <w:style w:type="character" w:customStyle="1" w:styleId="73">
    <w:name w:val="Основной текст (7)_"/>
    <w:basedOn w:val="a0"/>
    <w:link w:val="74"/>
    <w:rsid w:val="00F017D5"/>
    <w:rPr>
      <w:b/>
      <w:bCs/>
      <w:sz w:val="36"/>
      <w:szCs w:val="36"/>
      <w:shd w:val="clear" w:color="auto" w:fill="FFFFFF"/>
    </w:rPr>
  </w:style>
  <w:style w:type="character" w:customStyle="1" w:styleId="1a">
    <w:name w:val="Заголовок №1_"/>
    <w:basedOn w:val="a0"/>
    <w:link w:val="1b"/>
    <w:rsid w:val="00F017D5"/>
    <w:rPr>
      <w:b/>
      <w:bCs/>
      <w:sz w:val="28"/>
      <w:szCs w:val="28"/>
      <w:shd w:val="clear" w:color="auto" w:fill="FFFFFF"/>
    </w:rPr>
  </w:style>
  <w:style w:type="character" w:customStyle="1" w:styleId="affc">
    <w:name w:val="Колонтитул"/>
    <w:basedOn w:val="affb"/>
    <w:rsid w:val="00F017D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_"/>
    <w:basedOn w:val="a0"/>
    <w:rsid w:val="00F017D5"/>
    <w:rPr>
      <w:rFonts w:ascii="Times New Roman" w:eastAsia="Times New Roman" w:hAnsi="Times New Roman" w:cs="Times New Roman"/>
      <w:b w:val="0"/>
      <w:bCs w:val="0"/>
      <w:i w:val="0"/>
      <w:iCs w:val="0"/>
      <w:smallCaps w:val="0"/>
      <w:strike w:val="0"/>
      <w:sz w:val="28"/>
      <w:szCs w:val="28"/>
      <w:u w:val="none"/>
    </w:rPr>
  </w:style>
  <w:style w:type="character" w:customStyle="1" w:styleId="38">
    <w:name w:val="Основной текст (3)_"/>
    <w:basedOn w:val="a0"/>
    <w:rsid w:val="00F017D5"/>
    <w:rPr>
      <w:rFonts w:ascii="Times New Roman" w:eastAsia="Times New Roman" w:hAnsi="Times New Roman" w:cs="Times New Roman"/>
      <w:b/>
      <w:bCs/>
      <w:i w:val="0"/>
      <w:iCs w:val="0"/>
      <w:smallCaps w:val="0"/>
      <w:strike w:val="0"/>
      <w:sz w:val="28"/>
      <w:szCs w:val="28"/>
      <w:u w:val="none"/>
    </w:rPr>
  </w:style>
  <w:style w:type="character" w:customStyle="1" w:styleId="84">
    <w:name w:val="Основной текст (8)_"/>
    <w:basedOn w:val="a0"/>
    <w:rsid w:val="00F017D5"/>
    <w:rPr>
      <w:rFonts w:ascii="Times New Roman" w:eastAsia="Times New Roman" w:hAnsi="Times New Roman" w:cs="Times New Roman"/>
      <w:b/>
      <w:bCs/>
      <w:i/>
      <w:iCs/>
      <w:sz w:val="28"/>
      <w:szCs w:val="28"/>
      <w:shd w:val="clear" w:color="auto" w:fill="FFFFFF"/>
    </w:rPr>
  </w:style>
  <w:style w:type="character" w:customStyle="1" w:styleId="29">
    <w:name w:val="Основной текст (2) + Полужирный"/>
    <w:basedOn w:val="28"/>
    <w:rsid w:val="00F017D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9">
    <w:name w:val="Основной текст (3) + Не полужирный"/>
    <w:basedOn w:val="38"/>
    <w:rsid w:val="00F017D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d">
    <w:name w:val="Подпись к таблице_"/>
    <w:basedOn w:val="a0"/>
    <w:rsid w:val="00F017D5"/>
    <w:rPr>
      <w:rFonts w:ascii="Times New Roman" w:eastAsia="Times New Roman" w:hAnsi="Times New Roman" w:cs="Times New Roman"/>
      <w:b/>
      <w:bCs/>
      <w:i w:val="0"/>
      <w:iCs w:val="0"/>
      <w:smallCaps w:val="0"/>
      <w:strike w:val="0"/>
      <w:sz w:val="21"/>
      <w:szCs w:val="21"/>
      <w:u w:val="none"/>
    </w:rPr>
  </w:style>
  <w:style w:type="character" w:customStyle="1" w:styleId="affe">
    <w:name w:val="Подпись к таблице"/>
    <w:basedOn w:val="affd"/>
    <w:rsid w:val="00F017D5"/>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10pt">
    <w:name w:val="Основной текст (2) + 10 pt;Полужирный"/>
    <w:basedOn w:val="28"/>
    <w:rsid w:val="00F017D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Курсив"/>
    <w:basedOn w:val="28"/>
    <w:rsid w:val="00F017D5"/>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a">
    <w:name w:val="Подпись к таблице (2)_"/>
    <w:basedOn w:val="a0"/>
    <w:link w:val="2b"/>
    <w:rsid w:val="00F017D5"/>
    <w:rPr>
      <w:sz w:val="28"/>
      <w:szCs w:val="28"/>
      <w:shd w:val="clear" w:color="auto" w:fill="FFFFFF"/>
    </w:rPr>
  </w:style>
  <w:style w:type="character" w:customStyle="1" w:styleId="24pt">
    <w:name w:val="Основной текст (2) + 4 pt"/>
    <w:basedOn w:val="28"/>
    <w:rsid w:val="00F017D5"/>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Полужирный"/>
    <w:basedOn w:val="28"/>
    <w:rsid w:val="00F017D5"/>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8pt0">
    <w:name w:val="Основной текст (2) + 8 pt"/>
    <w:basedOn w:val="28"/>
    <w:rsid w:val="00F017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6pt">
    <w:name w:val="Основной текст (2) + 6 pt"/>
    <w:basedOn w:val="28"/>
    <w:rsid w:val="00F017D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a">
    <w:name w:val="Подпись к таблице (3)_"/>
    <w:basedOn w:val="a0"/>
    <w:link w:val="3b"/>
    <w:rsid w:val="00F017D5"/>
    <w:rPr>
      <w:b/>
      <w:bCs/>
      <w:shd w:val="clear" w:color="auto" w:fill="FFFFFF"/>
    </w:rPr>
  </w:style>
  <w:style w:type="character" w:customStyle="1" w:styleId="2c">
    <w:name w:val="Основной текст (2) + Полужирный;Курсив"/>
    <w:basedOn w:val="28"/>
    <w:rsid w:val="00F017D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93">
    <w:name w:val="Основной текст (9)_"/>
    <w:basedOn w:val="a0"/>
    <w:link w:val="94"/>
    <w:rsid w:val="00F017D5"/>
    <w:rPr>
      <w:b/>
      <w:bCs/>
      <w:i/>
      <w:iCs/>
      <w:sz w:val="26"/>
      <w:szCs w:val="26"/>
      <w:shd w:val="clear" w:color="auto" w:fill="FFFFFF"/>
    </w:rPr>
  </w:style>
  <w:style w:type="character" w:customStyle="1" w:styleId="211pt">
    <w:name w:val="Основной текст (2) + 11 pt;Полужирный"/>
    <w:basedOn w:val="28"/>
    <w:rsid w:val="00F017D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5pt">
    <w:name w:val="Основной текст (2) + 10;5 pt;Полужирный"/>
    <w:basedOn w:val="28"/>
    <w:rsid w:val="00F017D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d">
    <w:name w:val="Основной текст (2)"/>
    <w:basedOn w:val="28"/>
    <w:rsid w:val="00F017D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3c">
    <w:name w:val="Основной текст (3)"/>
    <w:basedOn w:val="38"/>
    <w:rsid w:val="00F017D5"/>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8"/>
    <w:rsid w:val="00F017D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Candara13pt2pt">
    <w:name w:val="Основной текст (2) + Candara;13 pt;Курсив;Интервал 2 pt"/>
    <w:basedOn w:val="28"/>
    <w:rsid w:val="00F017D5"/>
    <w:rPr>
      <w:rFonts w:ascii="Candara" w:eastAsia="Candara" w:hAnsi="Candara" w:cs="Candara"/>
      <w:b/>
      <w:bCs/>
      <w:i/>
      <w:iCs/>
      <w:smallCaps w:val="0"/>
      <w:strike w:val="0"/>
      <w:color w:val="000000"/>
      <w:spacing w:val="50"/>
      <w:w w:val="100"/>
      <w:position w:val="0"/>
      <w:sz w:val="26"/>
      <w:szCs w:val="26"/>
      <w:u w:val="none"/>
      <w:lang w:val="ru-RU" w:eastAsia="ru-RU" w:bidi="ru-RU"/>
    </w:rPr>
  </w:style>
  <w:style w:type="character" w:customStyle="1" w:styleId="211pt2pt">
    <w:name w:val="Основной текст (2) + 11 pt;Полужирный;Интервал 2 pt"/>
    <w:basedOn w:val="28"/>
    <w:rsid w:val="00F017D5"/>
    <w:rPr>
      <w:rFonts w:ascii="Times New Roman" w:eastAsia="Times New Roman" w:hAnsi="Times New Roman" w:cs="Times New Roman"/>
      <w:b/>
      <w:bCs/>
      <w:i w:val="0"/>
      <w:iCs w:val="0"/>
      <w:smallCaps w:val="0"/>
      <w:strike w:val="0"/>
      <w:color w:val="000000"/>
      <w:spacing w:val="50"/>
      <w:w w:val="100"/>
      <w:position w:val="0"/>
      <w:sz w:val="22"/>
      <w:szCs w:val="22"/>
      <w:u w:val="none"/>
      <w:lang w:val="ru-RU" w:eastAsia="ru-RU" w:bidi="ru-RU"/>
    </w:rPr>
  </w:style>
  <w:style w:type="character" w:customStyle="1" w:styleId="213pt">
    <w:name w:val="Основной текст (2) + 13 pt;Полужирный"/>
    <w:basedOn w:val="28"/>
    <w:rsid w:val="00F017D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54">
    <w:name w:val="Основной текст (5)"/>
    <w:basedOn w:val="a"/>
    <w:link w:val="53"/>
    <w:rsid w:val="00F017D5"/>
    <w:pPr>
      <w:widowControl w:val="0"/>
      <w:shd w:val="clear" w:color="auto" w:fill="FFFFFF"/>
      <w:suppressAutoHyphens w:val="0"/>
      <w:spacing w:line="278" w:lineRule="exact"/>
      <w:jc w:val="center"/>
    </w:pPr>
    <w:rPr>
      <w:rFonts w:eastAsia="Arial" w:cs="Arial"/>
      <w:lang w:eastAsia="ru-RU"/>
    </w:rPr>
  </w:style>
  <w:style w:type="paragraph" w:customStyle="1" w:styleId="64">
    <w:name w:val="Основной текст (6)"/>
    <w:basedOn w:val="a"/>
    <w:link w:val="63"/>
    <w:rsid w:val="00F017D5"/>
    <w:pPr>
      <w:widowControl w:val="0"/>
      <w:shd w:val="clear" w:color="auto" w:fill="FFFFFF"/>
      <w:suppressAutoHyphens w:val="0"/>
      <w:spacing w:after="600" w:line="226" w:lineRule="exact"/>
    </w:pPr>
    <w:rPr>
      <w:rFonts w:eastAsia="Arial" w:cs="Arial"/>
      <w:b/>
      <w:bCs/>
      <w:lang w:eastAsia="ru-RU"/>
    </w:rPr>
  </w:style>
  <w:style w:type="paragraph" w:customStyle="1" w:styleId="74">
    <w:name w:val="Основной текст (7)"/>
    <w:basedOn w:val="a"/>
    <w:link w:val="73"/>
    <w:rsid w:val="00F017D5"/>
    <w:pPr>
      <w:widowControl w:val="0"/>
      <w:shd w:val="clear" w:color="auto" w:fill="FFFFFF"/>
      <w:suppressAutoHyphens w:val="0"/>
      <w:spacing w:before="2340" w:line="677" w:lineRule="exact"/>
      <w:jc w:val="center"/>
    </w:pPr>
    <w:rPr>
      <w:b/>
      <w:bCs/>
      <w:sz w:val="36"/>
      <w:szCs w:val="36"/>
      <w:lang w:eastAsia="ru-RU"/>
    </w:rPr>
  </w:style>
  <w:style w:type="paragraph" w:customStyle="1" w:styleId="1b">
    <w:name w:val="Заголовок №1"/>
    <w:basedOn w:val="a"/>
    <w:link w:val="1a"/>
    <w:rsid w:val="00F017D5"/>
    <w:pPr>
      <w:widowControl w:val="0"/>
      <w:shd w:val="clear" w:color="auto" w:fill="FFFFFF"/>
      <w:suppressAutoHyphens w:val="0"/>
      <w:spacing w:after="300" w:line="0" w:lineRule="atLeast"/>
      <w:ind w:hanging="300"/>
      <w:jc w:val="both"/>
      <w:outlineLvl w:val="0"/>
    </w:pPr>
    <w:rPr>
      <w:b/>
      <w:bCs/>
      <w:sz w:val="28"/>
      <w:szCs w:val="28"/>
      <w:lang w:eastAsia="ru-RU"/>
    </w:rPr>
  </w:style>
  <w:style w:type="paragraph" w:customStyle="1" w:styleId="2b">
    <w:name w:val="Подпись к таблице (2)"/>
    <w:basedOn w:val="a"/>
    <w:link w:val="2a"/>
    <w:rsid w:val="00F017D5"/>
    <w:pPr>
      <w:widowControl w:val="0"/>
      <w:shd w:val="clear" w:color="auto" w:fill="FFFFFF"/>
      <w:suppressAutoHyphens w:val="0"/>
      <w:spacing w:line="322" w:lineRule="exact"/>
      <w:ind w:firstLine="760"/>
    </w:pPr>
    <w:rPr>
      <w:sz w:val="28"/>
      <w:szCs w:val="28"/>
      <w:lang w:eastAsia="ru-RU"/>
    </w:rPr>
  </w:style>
  <w:style w:type="paragraph" w:customStyle="1" w:styleId="3b">
    <w:name w:val="Подпись к таблице (3)"/>
    <w:basedOn w:val="a"/>
    <w:link w:val="3a"/>
    <w:rsid w:val="00F017D5"/>
    <w:pPr>
      <w:widowControl w:val="0"/>
      <w:shd w:val="clear" w:color="auto" w:fill="FFFFFF"/>
      <w:suppressAutoHyphens w:val="0"/>
      <w:spacing w:line="250" w:lineRule="exact"/>
      <w:jc w:val="both"/>
    </w:pPr>
    <w:rPr>
      <w:b/>
      <w:bCs/>
      <w:lang w:eastAsia="ru-RU"/>
    </w:rPr>
  </w:style>
  <w:style w:type="paragraph" w:customStyle="1" w:styleId="94">
    <w:name w:val="Основной текст (9)"/>
    <w:basedOn w:val="a"/>
    <w:link w:val="93"/>
    <w:rsid w:val="00F017D5"/>
    <w:pPr>
      <w:widowControl w:val="0"/>
      <w:shd w:val="clear" w:color="auto" w:fill="FFFFFF"/>
      <w:suppressAutoHyphens w:val="0"/>
      <w:spacing w:before="420" w:line="336" w:lineRule="exact"/>
    </w:pPr>
    <w:rPr>
      <w:b/>
      <w:bCs/>
      <w:i/>
      <w:iCs/>
      <w:sz w:val="26"/>
      <w:szCs w:val="26"/>
      <w:lang w:eastAsia="ru-RU"/>
    </w:rPr>
  </w:style>
  <w:style w:type="paragraph" w:customStyle="1" w:styleId="210">
    <w:name w:val="Основной текст 21"/>
    <w:basedOn w:val="a"/>
    <w:rsid w:val="00F017D5"/>
    <w:pPr>
      <w:suppressAutoHyphens w:val="0"/>
    </w:pPr>
    <w:rPr>
      <w:sz w:val="24"/>
      <w:lang w:eastAsia="ru-RU"/>
    </w:rPr>
  </w:style>
  <w:style w:type="paragraph" w:customStyle="1" w:styleId="3d">
    <w:name w:val="заголовок 3"/>
    <w:basedOn w:val="a"/>
    <w:next w:val="a"/>
    <w:rsid w:val="00F017D5"/>
    <w:pPr>
      <w:keepNext/>
      <w:suppressAutoHyphens w:val="0"/>
      <w:autoSpaceDE w:val="0"/>
      <w:autoSpaceDN w:val="0"/>
      <w:ind w:firstLine="709"/>
      <w:outlineLvl w:val="2"/>
    </w:pPr>
    <w:rPr>
      <w:sz w:val="28"/>
      <w:szCs w:val="28"/>
      <w:lang w:eastAsia="ru-RU"/>
    </w:rPr>
  </w:style>
  <w:style w:type="character" w:customStyle="1" w:styleId="normaltextrun">
    <w:name w:val="normaltextrun"/>
    <w:basedOn w:val="a0"/>
    <w:rsid w:val="00F017D5"/>
  </w:style>
  <w:style w:type="character" w:customStyle="1" w:styleId="spellingerror">
    <w:name w:val="spellingerror"/>
    <w:basedOn w:val="a0"/>
    <w:rsid w:val="00F017D5"/>
  </w:style>
  <w:style w:type="character" w:customStyle="1" w:styleId="eop">
    <w:name w:val="eop"/>
    <w:basedOn w:val="a0"/>
    <w:rsid w:val="00F017D5"/>
  </w:style>
  <w:style w:type="paragraph" w:customStyle="1" w:styleId="paragraph">
    <w:name w:val="paragraph"/>
    <w:basedOn w:val="a"/>
    <w:rsid w:val="00F017D5"/>
    <w:pPr>
      <w:suppressAutoHyphens w:val="0"/>
      <w:spacing w:before="100" w:beforeAutospacing="1" w:after="100" w:afterAutospacing="1"/>
    </w:pPr>
    <w:rPr>
      <w:sz w:val="24"/>
      <w:szCs w:val="24"/>
      <w:lang w:eastAsia="ru-RU"/>
    </w:rPr>
  </w:style>
  <w:style w:type="character" w:customStyle="1" w:styleId="2e">
    <w:name w:val="Заголовок №2_"/>
    <w:basedOn w:val="a0"/>
    <w:link w:val="2f"/>
    <w:locked/>
    <w:rsid w:val="00F017D5"/>
    <w:rPr>
      <w:rFonts w:eastAsia="Arial" w:cs="Arial"/>
      <w:b/>
      <w:bCs/>
      <w:shd w:val="clear" w:color="auto" w:fill="FFFFFF"/>
    </w:rPr>
  </w:style>
  <w:style w:type="paragraph" w:customStyle="1" w:styleId="2f">
    <w:name w:val="Заголовок №2"/>
    <w:basedOn w:val="a"/>
    <w:link w:val="2e"/>
    <w:rsid w:val="00F017D5"/>
    <w:pPr>
      <w:widowControl w:val="0"/>
      <w:shd w:val="clear" w:color="auto" w:fill="FFFFFF"/>
      <w:suppressAutoHyphens w:val="0"/>
      <w:spacing w:after="300" w:line="0" w:lineRule="atLeast"/>
      <w:jc w:val="right"/>
      <w:outlineLvl w:val="1"/>
    </w:pPr>
    <w:rPr>
      <w:rFonts w:eastAsia="Arial" w:cs="Arial"/>
      <w:b/>
      <w:bCs/>
      <w:lang w:eastAsia="ru-RU"/>
    </w:rPr>
  </w:style>
  <w:style w:type="character" w:customStyle="1" w:styleId="2f0">
    <w:name w:val="Основной текст (2) + Курсив"/>
    <w:basedOn w:val="28"/>
    <w:rsid w:val="00F017D5"/>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1c">
    <w:name w:val="Абзац списка1"/>
    <w:basedOn w:val="a"/>
    <w:rsid w:val="00F017D5"/>
    <w:pPr>
      <w:suppressAutoHyphens w:val="0"/>
      <w:spacing w:after="200" w:line="276" w:lineRule="auto"/>
      <w:ind w:left="720"/>
    </w:pPr>
    <w:rPr>
      <w:rFonts w:ascii="Calibri" w:hAnsi="Calibri"/>
      <w:sz w:val="22"/>
      <w:szCs w:val="22"/>
      <w:lang w:eastAsia="en-US"/>
    </w:rPr>
  </w:style>
  <w:style w:type="character" w:customStyle="1" w:styleId="265pt">
    <w:name w:val="Основной текст (2) + 6;5 pt;Не полужирный"/>
    <w:basedOn w:val="28"/>
    <w:rsid w:val="00F017D5"/>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275pt">
    <w:name w:val="Основной текст (2) + 7;5 pt;Не полужирный"/>
    <w:basedOn w:val="28"/>
    <w:rsid w:val="00F017D5"/>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f1">
    <w:name w:val="Основной текст (2) + Малые прописные"/>
    <w:basedOn w:val="28"/>
    <w:rsid w:val="00F017D5"/>
    <w:rPr>
      <w:rFonts w:ascii="Arial" w:eastAsia="Arial" w:hAnsi="Arial" w:cs="Arial"/>
      <w:b w:val="0"/>
      <w:bCs w:val="0"/>
      <w:i w:val="0"/>
      <w:iCs w:val="0"/>
      <w:smallCaps/>
      <w:strike w:val="0"/>
      <w:color w:val="000000"/>
      <w:spacing w:val="0"/>
      <w:w w:val="100"/>
      <w:position w:val="0"/>
      <w:sz w:val="24"/>
      <w:szCs w:val="24"/>
      <w:u w:val="none"/>
      <w:lang w:val="ru-RU" w:eastAsia="ru-RU" w:bidi="ru-RU"/>
    </w:rPr>
  </w:style>
  <w:style w:type="character" w:customStyle="1" w:styleId="6Exact">
    <w:name w:val="Основной текст (6) Exact"/>
    <w:basedOn w:val="a0"/>
    <w:rsid w:val="00F017D5"/>
    <w:rPr>
      <w:rFonts w:ascii="Arial" w:eastAsia="Arial" w:hAnsi="Arial" w:cs="Arial"/>
      <w:b w:val="0"/>
      <w:bCs w:val="0"/>
      <w:i w:val="0"/>
      <w:iCs w:val="0"/>
      <w:smallCaps w:val="0"/>
      <w:strike w:val="0"/>
      <w:sz w:val="20"/>
      <w:szCs w:val="20"/>
      <w:u w:val="none"/>
    </w:rPr>
  </w:style>
  <w:style w:type="character" w:customStyle="1" w:styleId="210pt1">
    <w:name w:val="Основной текст (2) + 10 pt"/>
    <w:basedOn w:val="28"/>
    <w:rsid w:val="00F017D5"/>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Exact">
    <w:name w:val="Подпись к таблице Exact"/>
    <w:basedOn w:val="a0"/>
    <w:rsid w:val="00F017D5"/>
    <w:rPr>
      <w:rFonts w:ascii="Arial" w:eastAsia="Arial" w:hAnsi="Arial" w:cs="Arial"/>
      <w:sz w:val="20"/>
      <w:szCs w:val="20"/>
      <w:shd w:val="clear" w:color="auto" w:fill="FFFFFF"/>
    </w:rPr>
  </w:style>
  <w:style w:type="character" w:customStyle="1" w:styleId="2Verdana8pt0pt">
    <w:name w:val="Основной текст (2) + Verdana;8 pt;Полужирный;Малые прописные;Интервал 0 pt"/>
    <w:basedOn w:val="28"/>
    <w:rsid w:val="00F017D5"/>
    <w:rPr>
      <w:rFonts w:ascii="Verdana" w:eastAsia="Verdana" w:hAnsi="Verdana" w:cs="Verdana"/>
      <w:b/>
      <w:bCs/>
      <w:i w:val="0"/>
      <w:iCs w:val="0"/>
      <w:smallCaps/>
      <w:strike w:val="0"/>
      <w:color w:val="000000"/>
      <w:spacing w:val="-10"/>
      <w:w w:val="100"/>
      <w:position w:val="0"/>
      <w:sz w:val="16"/>
      <w:szCs w:val="16"/>
      <w:u w:val="none"/>
      <w:lang w:val="ru-RU" w:eastAsia="ru-RU" w:bidi="ru-RU"/>
    </w:rPr>
  </w:style>
  <w:style w:type="character" w:customStyle="1" w:styleId="2Verdana8pt0pt0">
    <w:name w:val="Основной текст (2) + Verdana;8 pt;Полужирный;Интервал 0 pt"/>
    <w:basedOn w:val="28"/>
    <w:rsid w:val="00F017D5"/>
    <w:rPr>
      <w:rFonts w:ascii="Verdana" w:eastAsia="Verdana" w:hAnsi="Verdana" w:cs="Verdana"/>
      <w:b/>
      <w:bCs/>
      <w:i w:val="0"/>
      <w:iCs w:val="0"/>
      <w:smallCaps w:val="0"/>
      <w:strike w:val="0"/>
      <w:color w:val="000000"/>
      <w:spacing w:val="-10"/>
      <w:w w:val="100"/>
      <w:position w:val="0"/>
      <w:sz w:val="16"/>
      <w:szCs w:val="16"/>
      <w:u w:val="none"/>
      <w:lang w:val="ru-RU" w:eastAsia="ru-RU" w:bidi="ru-RU"/>
    </w:rPr>
  </w:style>
  <w:style w:type="paragraph" w:customStyle="1" w:styleId="no-indent">
    <w:name w:val="no-indent"/>
    <w:basedOn w:val="a"/>
    <w:rsid w:val="00F017D5"/>
    <w:pPr>
      <w:suppressAutoHyphens w:val="0"/>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48470">
      <w:bodyDiv w:val="1"/>
      <w:marLeft w:val="0"/>
      <w:marRight w:val="0"/>
      <w:marTop w:val="0"/>
      <w:marBottom w:val="0"/>
      <w:divBdr>
        <w:top w:val="none" w:sz="0" w:space="0" w:color="auto"/>
        <w:left w:val="none" w:sz="0" w:space="0" w:color="auto"/>
        <w:bottom w:val="none" w:sz="0" w:space="0" w:color="auto"/>
        <w:right w:val="none" w:sz="0" w:space="0" w:color="auto"/>
      </w:divBdr>
    </w:div>
    <w:div w:id="95366389">
      <w:bodyDiv w:val="1"/>
      <w:marLeft w:val="0"/>
      <w:marRight w:val="0"/>
      <w:marTop w:val="0"/>
      <w:marBottom w:val="0"/>
      <w:divBdr>
        <w:top w:val="none" w:sz="0" w:space="0" w:color="auto"/>
        <w:left w:val="none" w:sz="0" w:space="0" w:color="auto"/>
        <w:bottom w:val="none" w:sz="0" w:space="0" w:color="auto"/>
        <w:right w:val="none" w:sz="0" w:space="0" w:color="auto"/>
      </w:divBdr>
    </w:div>
    <w:div w:id="129324438">
      <w:bodyDiv w:val="1"/>
      <w:marLeft w:val="0"/>
      <w:marRight w:val="0"/>
      <w:marTop w:val="0"/>
      <w:marBottom w:val="0"/>
      <w:divBdr>
        <w:top w:val="none" w:sz="0" w:space="0" w:color="auto"/>
        <w:left w:val="none" w:sz="0" w:space="0" w:color="auto"/>
        <w:bottom w:val="none" w:sz="0" w:space="0" w:color="auto"/>
        <w:right w:val="none" w:sz="0" w:space="0" w:color="auto"/>
      </w:divBdr>
    </w:div>
    <w:div w:id="201790713">
      <w:bodyDiv w:val="1"/>
      <w:marLeft w:val="0"/>
      <w:marRight w:val="0"/>
      <w:marTop w:val="0"/>
      <w:marBottom w:val="0"/>
      <w:divBdr>
        <w:top w:val="none" w:sz="0" w:space="0" w:color="auto"/>
        <w:left w:val="none" w:sz="0" w:space="0" w:color="auto"/>
        <w:bottom w:val="none" w:sz="0" w:space="0" w:color="auto"/>
        <w:right w:val="none" w:sz="0" w:space="0" w:color="auto"/>
      </w:divBdr>
    </w:div>
    <w:div w:id="252476014">
      <w:bodyDiv w:val="1"/>
      <w:marLeft w:val="0"/>
      <w:marRight w:val="0"/>
      <w:marTop w:val="0"/>
      <w:marBottom w:val="0"/>
      <w:divBdr>
        <w:top w:val="none" w:sz="0" w:space="0" w:color="auto"/>
        <w:left w:val="none" w:sz="0" w:space="0" w:color="auto"/>
        <w:bottom w:val="none" w:sz="0" w:space="0" w:color="auto"/>
        <w:right w:val="none" w:sz="0" w:space="0" w:color="auto"/>
      </w:divBdr>
    </w:div>
    <w:div w:id="294524704">
      <w:bodyDiv w:val="1"/>
      <w:marLeft w:val="0"/>
      <w:marRight w:val="0"/>
      <w:marTop w:val="0"/>
      <w:marBottom w:val="0"/>
      <w:divBdr>
        <w:top w:val="none" w:sz="0" w:space="0" w:color="auto"/>
        <w:left w:val="none" w:sz="0" w:space="0" w:color="auto"/>
        <w:bottom w:val="none" w:sz="0" w:space="0" w:color="auto"/>
        <w:right w:val="none" w:sz="0" w:space="0" w:color="auto"/>
      </w:divBdr>
    </w:div>
    <w:div w:id="378632319">
      <w:bodyDiv w:val="1"/>
      <w:marLeft w:val="0"/>
      <w:marRight w:val="0"/>
      <w:marTop w:val="0"/>
      <w:marBottom w:val="0"/>
      <w:divBdr>
        <w:top w:val="none" w:sz="0" w:space="0" w:color="auto"/>
        <w:left w:val="none" w:sz="0" w:space="0" w:color="auto"/>
        <w:bottom w:val="none" w:sz="0" w:space="0" w:color="auto"/>
        <w:right w:val="none" w:sz="0" w:space="0" w:color="auto"/>
      </w:divBdr>
    </w:div>
    <w:div w:id="407270367">
      <w:bodyDiv w:val="1"/>
      <w:marLeft w:val="0"/>
      <w:marRight w:val="0"/>
      <w:marTop w:val="0"/>
      <w:marBottom w:val="0"/>
      <w:divBdr>
        <w:top w:val="none" w:sz="0" w:space="0" w:color="auto"/>
        <w:left w:val="none" w:sz="0" w:space="0" w:color="auto"/>
        <w:bottom w:val="none" w:sz="0" w:space="0" w:color="auto"/>
        <w:right w:val="none" w:sz="0" w:space="0" w:color="auto"/>
      </w:divBdr>
    </w:div>
    <w:div w:id="550850383">
      <w:bodyDiv w:val="1"/>
      <w:marLeft w:val="0"/>
      <w:marRight w:val="0"/>
      <w:marTop w:val="0"/>
      <w:marBottom w:val="0"/>
      <w:divBdr>
        <w:top w:val="none" w:sz="0" w:space="0" w:color="auto"/>
        <w:left w:val="none" w:sz="0" w:space="0" w:color="auto"/>
        <w:bottom w:val="none" w:sz="0" w:space="0" w:color="auto"/>
        <w:right w:val="none" w:sz="0" w:space="0" w:color="auto"/>
      </w:divBdr>
    </w:div>
    <w:div w:id="573079037">
      <w:bodyDiv w:val="1"/>
      <w:marLeft w:val="0"/>
      <w:marRight w:val="0"/>
      <w:marTop w:val="0"/>
      <w:marBottom w:val="0"/>
      <w:divBdr>
        <w:top w:val="none" w:sz="0" w:space="0" w:color="auto"/>
        <w:left w:val="none" w:sz="0" w:space="0" w:color="auto"/>
        <w:bottom w:val="none" w:sz="0" w:space="0" w:color="auto"/>
        <w:right w:val="none" w:sz="0" w:space="0" w:color="auto"/>
      </w:divBdr>
    </w:div>
    <w:div w:id="663975287">
      <w:bodyDiv w:val="1"/>
      <w:marLeft w:val="0"/>
      <w:marRight w:val="0"/>
      <w:marTop w:val="0"/>
      <w:marBottom w:val="0"/>
      <w:divBdr>
        <w:top w:val="none" w:sz="0" w:space="0" w:color="auto"/>
        <w:left w:val="none" w:sz="0" w:space="0" w:color="auto"/>
        <w:bottom w:val="none" w:sz="0" w:space="0" w:color="auto"/>
        <w:right w:val="none" w:sz="0" w:space="0" w:color="auto"/>
      </w:divBdr>
    </w:div>
    <w:div w:id="799111096">
      <w:bodyDiv w:val="1"/>
      <w:marLeft w:val="0"/>
      <w:marRight w:val="0"/>
      <w:marTop w:val="0"/>
      <w:marBottom w:val="0"/>
      <w:divBdr>
        <w:top w:val="none" w:sz="0" w:space="0" w:color="auto"/>
        <w:left w:val="none" w:sz="0" w:space="0" w:color="auto"/>
        <w:bottom w:val="none" w:sz="0" w:space="0" w:color="auto"/>
        <w:right w:val="none" w:sz="0" w:space="0" w:color="auto"/>
      </w:divBdr>
    </w:div>
    <w:div w:id="845359840">
      <w:bodyDiv w:val="1"/>
      <w:marLeft w:val="0"/>
      <w:marRight w:val="0"/>
      <w:marTop w:val="0"/>
      <w:marBottom w:val="0"/>
      <w:divBdr>
        <w:top w:val="none" w:sz="0" w:space="0" w:color="auto"/>
        <w:left w:val="none" w:sz="0" w:space="0" w:color="auto"/>
        <w:bottom w:val="none" w:sz="0" w:space="0" w:color="auto"/>
        <w:right w:val="none" w:sz="0" w:space="0" w:color="auto"/>
      </w:divBdr>
    </w:div>
    <w:div w:id="855462710">
      <w:bodyDiv w:val="1"/>
      <w:marLeft w:val="0"/>
      <w:marRight w:val="0"/>
      <w:marTop w:val="0"/>
      <w:marBottom w:val="0"/>
      <w:divBdr>
        <w:top w:val="none" w:sz="0" w:space="0" w:color="auto"/>
        <w:left w:val="none" w:sz="0" w:space="0" w:color="auto"/>
        <w:bottom w:val="none" w:sz="0" w:space="0" w:color="auto"/>
        <w:right w:val="none" w:sz="0" w:space="0" w:color="auto"/>
      </w:divBdr>
    </w:div>
    <w:div w:id="859512899">
      <w:bodyDiv w:val="1"/>
      <w:marLeft w:val="0"/>
      <w:marRight w:val="0"/>
      <w:marTop w:val="0"/>
      <w:marBottom w:val="0"/>
      <w:divBdr>
        <w:top w:val="none" w:sz="0" w:space="0" w:color="auto"/>
        <w:left w:val="none" w:sz="0" w:space="0" w:color="auto"/>
        <w:bottom w:val="none" w:sz="0" w:space="0" w:color="auto"/>
        <w:right w:val="none" w:sz="0" w:space="0" w:color="auto"/>
      </w:divBdr>
    </w:div>
    <w:div w:id="879048907">
      <w:bodyDiv w:val="1"/>
      <w:marLeft w:val="0"/>
      <w:marRight w:val="0"/>
      <w:marTop w:val="0"/>
      <w:marBottom w:val="0"/>
      <w:divBdr>
        <w:top w:val="none" w:sz="0" w:space="0" w:color="auto"/>
        <w:left w:val="none" w:sz="0" w:space="0" w:color="auto"/>
        <w:bottom w:val="none" w:sz="0" w:space="0" w:color="auto"/>
        <w:right w:val="none" w:sz="0" w:space="0" w:color="auto"/>
      </w:divBdr>
    </w:div>
    <w:div w:id="890116902">
      <w:bodyDiv w:val="1"/>
      <w:marLeft w:val="0"/>
      <w:marRight w:val="0"/>
      <w:marTop w:val="0"/>
      <w:marBottom w:val="0"/>
      <w:divBdr>
        <w:top w:val="none" w:sz="0" w:space="0" w:color="auto"/>
        <w:left w:val="none" w:sz="0" w:space="0" w:color="auto"/>
        <w:bottom w:val="none" w:sz="0" w:space="0" w:color="auto"/>
        <w:right w:val="none" w:sz="0" w:space="0" w:color="auto"/>
      </w:divBdr>
    </w:div>
    <w:div w:id="959728995">
      <w:bodyDiv w:val="1"/>
      <w:marLeft w:val="0"/>
      <w:marRight w:val="0"/>
      <w:marTop w:val="0"/>
      <w:marBottom w:val="0"/>
      <w:divBdr>
        <w:top w:val="none" w:sz="0" w:space="0" w:color="auto"/>
        <w:left w:val="none" w:sz="0" w:space="0" w:color="auto"/>
        <w:bottom w:val="none" w:sz="0" w:space="0" w:color="auto"/>
        <w:right w:val="none" w:sz="0" w:space="0" w:color="auto"/>
      </w:divBdr>
    </w:div>
    <w:div w:id="1025059178">
      <w:bodyDiv w:val="1"/>
      <w:marLeft w:val="0"/>
      <w:marRight w:val="0"/>
      <w:marTop w:val="0"/>
      <w:marBottom w:val="0"/>
      <w:divBdr>
        <w:top w:val="none" w:sz="0" w:space="0" w:color="auto"/>
        <w:left w:val="none" w:sz="0" w:space="0" w:color="auto"/>
        <w:bottom w:val="none" w:sz="0" w:space="0" w:color="auto"/>
        <w:right w:val="none" w:sz="0" w:space="0" w:color="auto"/>
      </w:divBdr>
    </w:div>
    <w:div w:id="1114591977">
      <w:bodyDiv w:val="1"/>
      <w:marLeft w:val="0"/>
      <w:marRight w:val="0"/>
      <w:marTop w:val="0"/>
      <w:marBottom w:val="0"/>
      <w:divBdr>
        <w:top w:val="none" w:sz="0" w:space="0" w:color="auto"/>
        <w:left w:val="none" w:sz="0" w:space="0" w:color="auto"/>
        <w:bottom w:val="none" w:sz="0" w:space="0" w:color="auto"/>
        <w:right w:val="none" w:sz="0" w:space="0" w:color="auto"/>
      </w:divBdr>
    </w:div>
    <w:div w:id="1221289652">
      <w:bodyDiv w:val="1"/>
      <w:marLeft w:val="0"/>
      <w:marRight w:val="0"/>
      <w:marTop w:val="0"/>
      <w:marBottom w:val="0"/>
      <w:divBdr>
        <w:top w:val="none" w:sz="0" w:space="0" w:color="auto"/>
        <w:left w:val="none" w:sz="0" w:space="0" w:color="auto"/>
        <w:bottom w:val="none" w:sz="0" w:space="0" w:color="auto"/>
        <w:right w:val="none" w:sz="0" w:space="0" w:color="auto"/>
      </w:divBdr>
    </w:div>
    <w:div w:id="1417823195">
      <w:bodyDiv w:val="1"/>
      <w:marLeft w:val="0"/>
      <w:marRight w:val="0"/>
      <w:marTop w:val="0"/>
      <w:marBottom w:val="0"/>
      <w:divBdr>
        <w:top w:val="none" w:sz="0" w:space="0" w:color="auto"/>
        <w:left w:val="none" w:sz="0" w:space="0" w:color="auto"/>
        <w:bottom w:val="none" w:sz="0" w:space="0" w:color="auto"/>
        <w:right w:val="none" w:sz="0" w:space="0" w:color="auto"/>
      </w:divBdr>
    </w:div>
    <w:div w:id="1573931230">
      <w:bodyDiv w:val="1"/>
      <w:marLeft w:val="0"/>
      <w:marRight w:val="0"/>
      <w:marTop w:val="0"/>
      <w:marBottom w:val="0"/>
      <w:divBdr>
        <w:top w:val="none" w:sz="0" w:space="0" w:color="auto"/>
        <w:left w:val="none" w:sz="0" w:space="0" w:color="auto"/>
        <w:bottom w:val="none" w:sz="0" w:space="0" w:color="auto"/>
        <w:right w:val="none" w:sz="0" w:space="0" w:color="auto"/>
      </w:divBdr>
    </w:div>
    <w:div w:id="1665860553">
      <w:bodyDiv w:val="1"/>
      <w:marLeft w:val="0"/>
      <w:marRight w:val="0"/>
      <w:marTop w:val="0"/>
      <w:marBottom w:val="0"/>
      <w:divBdr>
        <w:top w:val="none" w:sz="0" w:space="0" w:color="auto"/>
        <w:left w:val="none" w:sz="0" w:space="0" w:color="auto"/>
        <w:bottom w:val="none" w:sz="0" w:space="0" w:color="auto"/>
        <w:right w:val="none" w:sz="0" w:space="0" w:color="auto"/>
      </w:divBdr>
      <w:divsChild>
        <w:div w:id="689262747">
          <w:marLeft w:val="0"/>
          <w:marRight w:val="0"/>
          <w:marTop w:val="0"/>
          <w:marBottom w:val="0"/>
          <w:divBdr>
            <w:top w:val="none" w:sz="0" w:space="0" w:color="auto"/>
            <w:left w:val="none" w:sz="0" w:space="0" w:color="auto"/>
            <w:bottom w:val="none" w:sz="0" w:space="0" w:color="auto"/>
            <w:right w:val="none" w:sz="0" w:space="0" w:color="auto"/>
          </w:divBdr>
        </w:div>
      </w:divsChild>
    </w:div>
    <w:div w:id="1720323839">
      <w:bodyDiv w:val="1"/>
      <w:marLeft w:val="0"/>
      <w:marRight w:val="0"/>
      <w:marTop w:val="0"/>
      <w:marBottom w:val="0"/>
      <w:divBdr>
        <w:top w:val="none" w:sz="0" w:space="0" w:color="auto"/>
        <w:left w:val="none" w:sz="0" w:space="0" w:color="auto"/>
        <w:bottom w:val="none" w:sz="0" w:space="0" w:color="auto"/>
        <w:right w:val="none" w:sz="0" w:space="0" w:color="auto"/>
      </w:divBdr>
    </w:div>
    <w:div w:id="1746536949">
      <w:bodyDiv w:val="1"/>
      <w:marLeft w:val="0"/>
      <w:marRight w:val="0"/>
      <w:marTop w:val="0"/>
      <w:marBottom w:val="0"/>
      <w:divBdr>
        <w:top w:val="none" w:sz="0" w:space="0" w:color="auto"/>
        <w:left w:val="none" w:sz="0" w:space="0" w:color="auto"/>
        <w:bottom w:val="none" w:sz="0" w:space="0" w:color="auto"/>
        <w:right w:val="none" w:sz="0" w:space="0" w:color="auto"/>
      </w:divBdr>
    </w:div>
    <w:div w:id="1778403874">
      <w:bodyDiv w:val="1"/>
      <w:marLeft w:val="0"/>
      <w:marRight w:val="0"/>
      <w:marTop w:val="0"/>
      <w:marBottom w:val="0"/>
      <w:divBdr>
        <w:top w:val="none" w:sz="0" w:space="0" w:color="auto"/>
        <w:left w:val="none" w:sz="0" w:space="0" w:color="auto"/>
        <w:bottom w:val="none" w:sz="0" w:space="0" w:color="auto"/>
        <w:right w:val="none" w:sz="0" w:space="0" w:color="auto"/>
      </w:divBdr>
    </w:div>
    <w:div w:id="1862619427">
      <w:bodyDiv w:val="1"/>
      <w:marLeft w:val="0"/>
      <w:marRight w:val="0"/>
      <w:marTop w:val="0"/>
      <w:marBottom w:val="0"/>
      <w:divBdr>
        <w:top w:val="none" w:sz="0" w:space="0" w:color="auto"/>
        <w:left w:val="none" w:sz="0" w:space="0" w:color="auto"/>
        <w:bottom w:val="none" w:sz="0" w:space="0" w:color="auto"/>
        <w:right w:val="none" w:sz="0" w:space="0" w:color="auto"/>
      </w:divBdr>
    </w:div>
    <w:div w:id="2049064109">
      <w:bodyDiv w:val="1"/>
      <w:marLeft w:val="0"/>
      <w:marRight w:val="0"/>
      <w:marTop w:val="0"/>
      <w:marBottom w:val="0"/>
      <w:divBdr>
        <w:top w:val="none" w:sz="0" w:space="0" w:color="auto"/>
        <w:left w:val="none" w:sz="0" w:space="0" w:color="auto"/>
        <w:bottom w:val="none" w:sz="0" w:space="0" w:color="auto"/>
        <w:right w:val="none" w:sz="0" w:space="0" w:color="auto"/>
      </w:divBdr>
    </w:div>
    <w:div w:id="207828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https://r-block-box.ru/wp-content/uploads/2022/04/iz-sendvich-paneley-pavilony-pavilon-id-pavilon-s-kozyrkom-s-okoshkom-dlya-vydachi-tovarov-3.jpg"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https://samreklama.ru/wp-content/uploads/2019/11/4_extdis.jpg" TargetMode="External"/><Relationship Id="rId7" Type="http://schemas.openxmlformats.org/officeDocument/2006/relationships/endnotes" Target="endnotes.xml"/><Relationship Id="rId12" Type="http://schemas.openxmlformats.org/officeDocument/2006/relationships/hyperlink" Target="consultantplus://offline/ref=EC3A2DE796AE96EB57205C40B1E1060A6070C7E2B458CAEF45787561988894013D5371E75144B79BE152H" TargetMode="External"/><Relationship Id="rId17" Type="http://schemas.openxmlformats.org/officeDocument/2006/relationships/image" Target="media/image4.jpeg"/><Relationship Id="rId25" Type="http://schemas.openxmlformats.org/officeDocument/2006/relationships/image" Target="https://block-box.ru/upload/resize_cache/iblock/444/1600_1200_1230316ede51c793c7ed584dc970e1e49/4447b5b9a1d35973d30eb55c050682bc.png" TargetMode="External"/><Relationship Id="rId2" Type="http://schemas.openxmlformats.org/officeDocument/2006/relationships/numbering" Target="numbering.xml"/><Relationship Id="rId16" Type="http://schemas.openxmlformats.org/officeDocument/2006/relationships/hyperlink" Target="http://mishkino.kurganobl.ru/"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C3A2DE796AE96EB57205C40B1E1060A6076C7E7B25DCAEF4578756198E858H"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consultantplus://offline/ref=EC3A2DE796AE96EB57205C40B1E1060A6070C7E2B458CAEF45787561988894013D5371E75144B79BE152H"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consultantplus://offline/ref=EC3A2DE796AE96EB57205C40B1E1060A6076C7E7B25DCAEF4578756198E858H" TargetMode="External"/><Relationship Id="rId14" Type="http://schemas.openxmlformats.org/officeDocument/2006/relationships/hyperlink" Target="consultantplus://offline/ref=EC3A2DE796AE96EB57205C40B1E1060A6076C7E7B25DCAEF4578756198E858H"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C6564-C5C5-493E-85F2-ECF851030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6020</Words>
  <Characters>34318</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ГЛАВА МИШКИНСКОГО  РАЙОНА</vt:lpstr>
    </vt:vector>
  </TitlesOfParts>
  <Company>KUMI</Company>
  <LinksUpToDate>false</LinksUpToDate>
  <CharactersWithSpaces>40258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МИШКИНСКОГО  РАЙОНА</dc:title>
  <dc:subject/>
  <dc:creator>Vovan</dc:creator>
  <cp:keywords/>
  <dc:description/>
  <cp:lastModifiedBy>Учетная запись Майкрософт</cp:lastModifiedBy>
  <cp:revision>2</cp:revision>
  <cp:lastPrinted>2023-08-15T03:41:00Z</cp:lastPrinted>
  <dcterms:created xsi:type="dcterms:W3CDTF">2023-10-20T06:56:00Z</dcterms:created>
  <dcterms:modified xsi:type="dcterms:W3CDTF">2023-10-20T06:56:00Z</dcterms:modified>
</cp:coreProperties>
</file>