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C13F95" w:rsidRDefault="00C13F95" w:rsidP="00D57AD8">
                            <w:pPr>
                              <w:jc w:val="center"/>
                              <w:rPr>
                                <w:b/>
                                <w:bCs/>
                                <w:sz w:val="24"/>
                                <w:szCs w:val="24"/>
                              </w:rPr>
                            </w:pPr>
                            <w:r w:rsidRPr="0057703A">
                              <w:rPr>
                                <w:b/>
                                <w:bCs/>
                                <w:sz w:val="24"/>
                                <w:szCs w:val="24"/>
                              </w:rPr>
                              <w:t xml:space="preserve">Выпуск № </w:t>
                            </w:r>
                            <w:r w:rsidR="00A47B33">
                              <w:rPr>
                                <w:b/>
                                <w:bCs/>
                                <w:sz w:val="24"/>
                                <w:szCs w:val="24"/>
                              </w:rPr>
                              <w:t>1 (300)</w:t>
                            </w:r>
                          </w:p>
                          <w:p w:rsidR="00C13F95" w:rsidRPr="0057703A" w:rsidRDefault="00A47B33" w:rsidP="00D57AD8">
                            <w:pPr>
                              <w:jc w:val="center"/>
                              <w:rPr>
                                <w:b/>
                                <w:bCs/>
                                <w:sz w:val="24"/>
                                <w:szCs w:val="24"/>
                              </w:rPr>
                            </w:pPr>
                            <w:r>
                              <w:rPr>
                                <w:b/>
                                <w:bCs/>
                                <w:sz w:val="24"/>
                                <w:szCs w:val="24"/>
                              </w:rPr>
                              <w:t>4</w:t>
                            </w:r>
                            <w:r w:rsidR="00C13F95">
                              <w:rPr>
                                <w:b/>
                                <w:bCs/>
                                <w:sz w:val="24"/>
                                <w:szCs w:val="24"/>
                              </w:rPr>
                              <w:t xml:space="preserve"> </w:t>
                            </w:r>
                            <w:r>
                              <w:rPr>
                                <w:b/>
                                <w:bCs/>
                                <w:sz w:val="24"/>
                                <w:szCs w:val="24"/>
                              </w:rPr>
                              <w:t>февраля</w:t>
                            </w:r>
                            <w:r w:rsidR="00C13F95" w:rsidRPr="0057703A">
                              <w:rPr>
                                <w:b/>
                                <w:bCs/>
                                <w:sz w:val="24"/>
                                <w:szCs w:val="24"/>
                              </w:rPr>
                              <w:t xml:space="preserve"> 202</w:t>
                            </w:r>
                            <w:r>
                              <w:rPr>
                                <w:b/>
                                <w:bCs/>
                                <w:sz w:val="24"/>
                                <w:szCs w:val="24"/>
                              </w:rPr>
                              <w:t>2</w:t>
                            </w:r>
                            <w:r w:rsidR="00C13F9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C13F95" w:rsidRDefault="00C13F95" w:rsidP="00D57AD8">
                      <w:pPr>
                        <w:jc w:val="center"/>
                        <w:rPr>
                          <w:b/>
                          <w:bCs/>
                          <w:sz w:val="24"/>
                          <w:szCs w:val="24"/>
                        </w:rPr>
                      </w:pPr>
                      <w:r w:rsidRPr="0057703A">
                        <w:rPr>
                          <w:b/>
                          <w:bCs/>
                          <w:sz w:val="24"/>
                          <w:szCs w:val="24"/>
                        </w:rPr>
                        <w:t xml:space="preserve">Выпуск № </w:t>
                      </w:r>
                      <w:r w:rsidR="00A47B33">
                        <w:rPr>
                          <w:b/>
                          <w:bCs/>
                          <w:sz w:val="24"/>
                          <w:szCs w:val="24"/>
                        </w:rPr>
                        <w:t>1 (300)</w:t>
                      </w:r>
                    </w:p>
                    <w:p w:rsidR="00C13F95" w:rsidRPr="0057703A" w:rsidRDefault="00A47B33" w:rsidP="00D57AD8">
                      <w:pPr>
                        <w:jc w:val="center"/>
                        <w:rPr>
                          <w:b/>
                          <w:bCs/>
                          <w:sz w:val="24"/>
                          <w:szCs w:val="24"/>
                        </w:rPr>
                      </w:pPr>
                      <w:r>
                        <w:rPr>
                          <w:b/>
                          <w:bCs/>
                          <w:sz w:val="24"/>
                          <w:szCs w:val="24"/>
                        </w:rPr>
                        <w:t>4</w:t>
                      </w:r>
                      <w:r w:rsidR="00C13F95">
                        <w:rPr>
                          <w:b/>
                          <w:bCs/>
                          <w:sz w:val="24"/>
                          <w:szCs w:val="24"/>
                        </w:rPr>
                        <w:t xml:space="preserve"> </w:t>
                      </w:r>
                      <w:r>
                        <w:rPr>
                          <w:b/>
                          <w:bCs/>
                          <w:sz w:val="24"/>
                          <w:szCs w:val="24"/>
                        </w:rPr>
                        <w:t>февраля</w:t>
                      </w:r>
                      <w:r w:rsidR="00C13F95" w:rsidRPr="0057703A">
                        <w:rPr>
                          <w:b/>
                          <w:bCs/>
                          <w:sz w:val="24"/>
                          <w:szCs w:val="24"/>
                        </w:rPr>
                        <w:t xml:space="preserve"> 202</w:t>
                      </w:r>
                      <w:r>
                        <w:rPr>
                          <w:b/>
                          <w:bCs/>
                          <w:sz w:val="24"/>
                          <w:szCs w:val="24"/>
                        </w:rPr>
                        <w:t>2</w:t>
                      </w:r>
                      <w:r w:rsidR="00C13F95"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tbl>
      <w:tblPr>
        <w:tblW w:w="10915" w:type="dxa"/>
        <w:tblLayout w:type="fixed"/>
        <w:tblCellMar>
          <w:left w:w="70" w:type="dxa"/>
          <w:right w:w="70" w:type="dxa"/>
        </w:tblCellMar>
        <w:tblLook w:val="0000" w:firstRow="0" w:lastRow="0" w:firstColumn="0" w:lastColumn="0" w:noHBand="0" w:noVBand="0"/>
      </w:tblPr>
      <w:tblGrid>
        <w:gridCol w:w="4849"/>
        <w:gridCol w:w="6066"/>
      </w:tblGrid>
      <w:tr w:rsidR="00A47B33" w:rsidRPr="00A47B33" w:rsidTr="00A47B33">
        <w:trPr>
          <w:trHeight w:val="700"/>
        </w:trPr>
        <w:tc>
          <w:tcPr>
            <w:tcW w:w="10915" w:type="dxa"/>
            <w:gridSpan w:val="2"/>
          </w:tcPr>
          <w:p w:rsidR="00A47B33" w:rsidRPr="00A47B33" w:rsidRDefault="00A47B33" w:rsidP="00A47B33">
            <w:pPr>
              <w:snapToGrid w:val="0"/>
              <w:jc w:val="center"/>
              <w:rPr>
                <w:rFonts w:ascii="Liberation Sans" w:hAnsi="Liberation Sans"/>
                <w:b/>
                <w:sz w:val="32"/>
                <w:szCs w:val="32"/>
              </w:rPr>
            </w:pPr>
            <w:r w:rsidRPr="00A47B33">
              <w:rPr>
                <w:rFonts w:ascii="Liberation Sans" w:hAnsi="Liberation Sans"/>
                <w:b/>
                <w:sz w:val="32"/>
                <w:szCs w:val="32"/>
              </w:rPr>
              <w:t xml:space="preserve">ТЕРРИТОРИАЛЬНАЯ ИЗБИРАТЕЛЬНАЯ КОМИССИЯ </w:t>
            </w:r>
          </w:p>
          <w:p w:rsidR="00A47B33" w:rsidRPr="00A47B33" w:rsidRDefault="00A47B33" w:rsidP="00A47B33">
            <w:pPr>
              <w:jc w:val="center"/>
              <w:rPr>
                <w:b/>
                <w:sz w:val="35"/>
                <w:szCs w:val="35"/>
              </w:rPr>
            </w:pPr>
            <w:r w:rsidRPr="00A47B33">
              <w:rPr>
                <w:rFonts w:ascii="Liberation Sans" w:hAnsi="Liberation Sans"/>
                <w:b/>
                <w:sz w:val="32"/>
                <w:szCs w:val="32"/>
              </w:rPr>
              <w:t>МИШКИНСКОГО МУНИЦИПАЛЬНОГО ОКРУГА</w:t>
            </w:r>
            <w:r w:rsidRPr="00A47B33">
              <w:rPr>
                <w:b/>
                <w:sz w:val="36"/>
                <w:szCs w:val="36"/>
              </w:rPr>
              <w:t xml:space="preserve"> </w:t>
            </w:r>
          </w:p>
        </w:tc>
      </w:tr>
      <w:tr w:rsidR="00A47B33" w:rsidRPr="00A47B33" w:rsidTr="00A47B33">
        <w:tc>
          <w:tcPr>
            <w:tcW w:w="10915" w:type="dxa"/>
            <w:gridSpan w:val="2"/>
          </w:tcPr>
          <w:p w:rsidR="00A47B33" w:rsidRPr="00A47B33" w:rsidRDefault="00A47B33" w:rsidP="00A47B33">
            <w:pPr>
              <w:snapToGrid w:val="0"/>
              <w:jc w:val="center"/>
              <w:rPr>
                <w:b/>
                <w:bCs/>
                <w:sz w:val="16"/>
                <w:szCs w:val="24"/>
              </w:rPr>
            </w:pPr>
          </w:p>
          <w:p w:rsidR="00A47B33" w:rsidRPr="00A47B33" w:rsidRDefault="00A47B33" w:rsidP="00A47B33">
            <w:pPr>
              <w:keepNext/>
              <w:tabs>
                <w:tab w:val="num" w:pos="432"/>
              </w:tabs>
              <w:spacing w:line="240" w:lineRule="atLeast"/>
              <w:ind w:hanging="432"/>
              <w:jc w:val="center"/>
              <w:outlineLvl w:val="0"/>
              <w:rPr>
                <w:b/>
                <w:bCs/>
                <w:spacing w:val="20"/>
                <w:sz w:val="33"/>
                <w:szCs w:val="33"/>
              </w:rPr>
            </w:pPr>
            <w:r w:rsidRPr="00A47B33">
              <w:rPr>
                <w:b/>
                <w:bCs/>
                <w:spacing w:val="20"/>
                <w:sz w:val="33"/>
                <w:szCs w:val="33"/>
              </w:rPr>
              <w:t xml:space="preserve">РЕШЕНИЕ  </w:t>
            </w:r>
          </w:p>
          <w:p w:rsidR="00A47B33" w:rsidRPr="00A47B33" w:rsidRDefault="00A47B33" w:rsidP="00A47B33">
            <w:pPr>
              <w:spacing w:line="240" w:lineRule="atLeast"/>
              <w:jc w:val="center"/>
              <w:rPr>
                <w:b/>
                <w:bCs/>
                <w:spacing w:val="20"/>
                <w:sz w:val="16"/>
                <w:szCs w:val="24"/>
              </w:rPr>
            </w:pPr>
          </w:p>
        </w:tc>
      </w:tr>
      <w:tr w:rsidR="00A47B33" w:rsidRPr="00A47B33" w:rsidTr="00A47B33">
        <w:trPr>
          <w:trHeight w:val="80"/>
        </w:trPr>
        <w:tc>
          <w:tcPr>
            <w:tcW w:w="4849" w:type="dxa"/>
          </w:tcPr>
          <w:p w:rsidR="00A47B33" w:rsidRPr="00A47B33" w:rsidRDefault="00A47B33" w:rsidP="00A47B33">
            <w:pPr>
              <w:snapToGrid w:val="0"/>
              <w:rPr>
                <w:rFonts w:ascii="Liberation Sans" w:hAnsi="Liberation Sans"/>
                <w:b/>
                <w:sz w:val="24"/>
                <w:szCs w:val="24"/>
                <w:u w:val="single"/>
              </w:rPr>
            </w:pPr>
            <w:r w:rsidRPr="00A47B33">
              <w:rPr>
                <w:b/>
                <w:sz w:val="28"/>
                <w:u w:val="single"/>
              </w:rPr>
              <w:t xml:space="preserve"> </w:t>
            </w:r>
            <w:r w:rsidRPr="00A47B33">
              <w:rPr>
                <w:rFonts w:ascii="Liberation Sans" w:hAnsi="Liberation Sans"/>
                <w:b/>
                <w:sz w:val="24"/>
                <w:szCs w:val="24"/>
                <w:u w:val="single"/>
              </w:rPr>
              <w:t>от 2 февраля 2022 года</w:t>
            </w:r>
          </w:p>
        </w:tc>
        <w:tc>
          <w:tcPr>
            <w:tcW w:w="6066" w:type="dxa"/>
          </w:tcPr>
          <w:p w:rsidR="00A47B33" w:rsidRPr="00A47B33" w:rsidRDefault="00A47B33" w:rsidP="00A47B33">
            <w:pPr>
              <w:snapToGrid w:val="0"/>
              <w:ind w:right="72"/>
              <w:jc w:val="right"/>
              <w:rPr>
                <w:rFonts w:ascii="Liberation Sans" w:hAnsi="Liberation Sans"/>
                <w:b/>
                <w:sz w:val="24"/>
                <w:szCs w:val="24"/>
              </w:rPr>
            </w:pPr>
            <w:r w:rsidRPr="00A47B33">
              <w:rPr>
                <w:rFonts w:ascii="Liberation Sans" w:hAnsi="Liberation Sans"/>
                <w:b/>
                <w:sz w:val="24"/>
                <w:szCs w:val="24"/>
              </w:rPr>
              <w:t xml:space="preserve">                                   №  27/97-5</w:t>
            </w:r>
          </w:p>
        </w:tc>
      </w:tr>
    </w:tbl>
    <w:p w:rsidR="00A47B33" w:rsidRDefault="00A47B33" w:rsidP="00A47B33">
      <w:pPr>
        <w:rPr>
          <w:b/>
          <w:sz w:val="24"/>
          <w:szCs w:val="24"/>
        </w:rPr>
      </w:pPr>
      <w:r>
        <w:rPr>
          <w:b/>
          <w:sz w:val="24"/>
          <w:szCs w:val="24"/>
        </w:rPr>
        <w:t xml:space="preserve">           </w:t>
      </w:r>
      <w:r w:rsidRPr="00A47B33">
        <w:rPr>
          <w:b/>
          <w:sz w:val="24"/>
          <w:szCs w:val="24"/>
        </w:rPr>
        <w:t>р.п. Мишкино</w:t>
      </w:r>
    </w:p>
    <w:p w:rsidR="00A47B33" w:rsidRPr="00A47B33" w:rsidRDefault="00A47B33" w:rsidP="00A47B33">
      <w:pPr>
        <w:rPr>
          <w:b/>
        </w:rPr>
      </w:pPr>
    </w:p>
    <w:p w:rsidR="00A47B33" w:rsidRPr="00A47B33" w:rsidRDefault="00A47B33" w:rsidP="00A47B33">
      <w:pPr>
        <w:suppressAutoHyphens w:val="0"/>
        <w:jc w:val="center"/>
        <w:rPr>
          <w:rFonts w:ascii="Liberation Sans" w:eastAsia="Calibri" w:hAnsi="Liberation Sans"/>
          <w:b/>
          <w:sz w:val="24"/>
          <w:szCs w:val="24"/>
          <w:lang w:eastAsia="en-US"/>
        </w:rPr>
      </w:pPr>
      <w:r w:rsidRPr="00A47B33">
        <w:rPr>
          <w:rFonts w:ascii="Liberation Sans" w:eastAsia="Calibri" w:hAnsi="Liberation Sans"/>
          <w:b/>
          <w:sz w:val="24"/>
          <w:szCs w:val="24"/>
          <w:lang w:eastAsia="en-US"/>
        </w:rPr>
        <w:t xml:space="preserve">О схеме пятимандатных избирательных округов для проведения выборов депутатов Думы Мишкинского муниципального округа </w:t>
      </w:r>
    </w:p>
    <w:p w:rsidR="00A47B33" w:rsidRDefault="00A47B33" w:rsidP="00301B77">
      <w:pPr>
        <w:suppressAutoHyphens w:val="0"/>
        <w:jc w:val="center"/>
        <w:rPr>
          <w:rFonts w:ascii="Liberation Sans" w:eastAsia="Calibri" w:hAnsi="Liberation Sans"/>
          <w:b/>
          <w:sz w:val="16"/>
          <w:szCs w:val="16"/>
          <w:vertAlign w:val="subscript"/>
          <w:lang w:eastAsia="en-US"/>
        </w:rPr>
      </w:pPr>
      <w:r w:rsidRPr="00A47B33">
        <w:rPr>
          <w:rFonts w:ascii="Liberation Sans" w:eastAsia="Calibri" w:hAnsi="Liberation Sans"/>
          <w:b/>
          <w:sz w:val="24"/>
          <w:szCs w:val="24"/>
          <w:lang w:eastAsia="en-US"/>
        </w:rPr>
        <w:t xml:space="preserve">Курганской области </w:t>
      </w:r>
    </w:p>
    <w:p w:rsidR="00301B77" w:rsidRPr="00A47B33" w:rsidRDefault="00301B77" w:rsidP="00301B77">
      <w:pPr>
        <w:suppressAutoHyphens w:val="0"/>
        <w:jc w:val="center"/>
        <w:rPr>
          <w:rFonts w:ascii="Liberation Sans" w:eastAsia="Calibri" w:hAnsi="Liberation Sans"/>
          <w:b/>
          <w:sz w:val="16"/>
          <w:szCs w:val="16"/>
          <w:vertAlign w:val="subscript"/>
          <w:lang w:eastAsia="en-US"/>
        </w:rPr>
      </w:pPr>
    </w:p>
    <w:p w:rsidR="00A47B33" w:rsidRPr="00A47B33" w:rsidRDefault="00A47B33" w:rsidP="00A47B33">
      <w:pPr>
        <w:suppressAutoHyphens w:val="0"/>
        <w:ind w:firstLine="540"/>
        <w:jc w:val="both"/>
        <w:rPr>
          <w:rFonts w:ascii="Liberation Sans" w:eastAsia="Calibri" w:hAnsi="Liberation Sans"/>
          <w:sz w:val="24"/>
          <w:szCs w:val="24"/>
          <w:lang w:eastAsia="en-US"/>
        </w:rPr>
      </w:pPr>
      <w:r w:rsidRPr="00A47B33">
        <w:rPr>
          <w:rFonts w:ascii="Liberation Sans" w:eastAsia="Calibri" w:hAnsi="Liberation Sans"/>
          <w:sz w:val="24"/>
          <w:szCs w:val="24"/>
          <w:lang w:eastAsia="en-US"/>
        </w:rPr>
        <w:t>В соответствии со статьей 18 Фе</w:t>
      </w:r>
      <w:bookmarkStart w:id="0" w:name="_GoBack"/>
      <w:bookmarkEnd w:id="0"/>
      <w:r w:rsidRPr="00A47B33">
        <w:rPr>
          <w:rFonts w:ascii="Liberation Sans" w:eastAsia="Calibri" w:hAnsi="Liberation Sans"/>
          <w:sz w:val="24"/>
          <w:szCs w:val="24"/>
          <w:lang w:eastAsia="en-US"/>
        </w:rPr>
        <w:t>дерального закона от 12.06.2002 года № 67-ФЗ «Об основных гарантиях избирательных прав и права на участие в референдуме граждан Российской Федерации», пунктом 3</w:t>
      </w:r>
      <w:r w:rsidRPr="00A47B33">
        <w:rPr>
          <w:rFonts w:ascii="Liberation Sans" w:eastAsia="Calibri" w:hAnsi="Liberation Sans"/>
          <w:sz w:val="24"/>
          <w:szCs w:val="24"/>
          <w:vertAlign w:val="superscript"/>
          <w:lang w:eastAsia="en-US"/>
        </w:rPr>
        <w:t>1</w:t>
      </w:r>
      <w:r w:rsidRPr="00A47B33">
        <w:rPr>
          <w:rFonts w:ascii="Liberation Sans" w:eastAsia="Calibri" w:hAnsi="Liberation Sans"/>
          <w:sz w:val="24"/>
          <w:szCs w:val="24"/>
          <w:lang w:eastAsia="en-US"/>
        </w:rPr>
        <w:t xml:space="preserve"> статьи 11 Закона Курганской области от 31.03.2003 года № 288 «О выборах выборных лиц местного самоуправления Курганской области», пунктами 3, 4 статьи 4 Закона Курганской области от </w:t>
      </w:r>
      <w:r w:rsidRPr="00A47B33">
        <w:rPr>
          <w:rFonts w:ascii="Liberation Sans" w:hAnsi="Liberation Sans"/>
          <w:sz w:val="24"/>
          <w:szCs w:val="24"/>
          <w:lang w:eastAsia="zh-CN"/>
        </w:rPr>
        <w:t>10.12.2021 года № 145 «О преобразовании муниципальных образований путем объединения всех поселений, входящих в состав Мишкинского района Курганской области, во вновь образованное муниципальное образование – Мишкинский муниципальный округ Курганской области и внесении изменений в некоторые законы Курганской области»</w:t>
      </w:r>
      <w:r w:rsidRPr="00A47B33">
        <w:rPr>
          <w:rFonts w:ascii="Liberation Sans" w:eastAsia="Calibri" w:hAnsi="Liberation Sans"/>
          <w:sz w:val="24"/>
          <w:szCs w:val="24"/>
          <w:lang w:eastAsia="en-US"/>
        </w:rPr>
        <w:t xml:space="preserve">, территориальная избирательная комиссия Мишкинского муниципального округа  </w:t>
      </w:r>
      <w:r w:rsidRPr="00A47B33">
        <w:rPr>
          <w:rFonts w:ascii="Liberation Sans" w:eastAsia="Calibri" w:hAnsi="Liberation Sans"/>
          <w:b/>
          <w:sz w:val="24"/>
          <w:szCs w:val="24"/>
          <w:lang w:eastAsia="en-US"/>
        </w:rPr>
        <w:t>решила</w:t>
      </w:r>
      <w:r w:rsidRPr="00A47B33">
        <w:rPr>
          <w:rFonts w:ascii="Liberation Sans" w:eastAsia="Calibri" w:hAnsi="Liberation Sans"/>
          <w:sz w:val="24"/>
          <w:szCs w:val="24"/>
          <w:lang w:eastAsia="en-US"/>
        </w:rPr>
        <w:t>:</w:t>
      </w:r>
    </w:p>
    <w:p w:rsidR="00A47B33" w:rsidRPr="00A47B33" w:rsidRDefault="00A47B33" w:rsidP="00A47B33">
      <w:pPr>
        <w:suppressAutoHyphens w:val="0"/>
        <w:ind w:firstLine="540"/>
        <w:jc w:val="both"/>
        <w:rPr>
          <w:rFonts w:ascii="Liberation Sans" w:eastAsia="Calibri" w:hAnsi="Liberation Sans"/>
          <w:sz w:val="24"/>
          <w:szCs w:val="24"/>
          <w:lang w:eastAsia="en-US"/>
        </w:rPr>
      </w:pPr>
      <w:r w:rsidRPr="00A47B33">
        <w:rPr>
          <w:rFonts w:ascii="Liberation Sans" w:eastAsia="Calibri" w:hAnsi="Liberation Sans"/>
          <w:sz w:val="24"/>
          <w:szCs w:val="24"/>
          <w:lang w:eastAsia="en-US"/>
        </w:rPr>
        <w:t>1. Определить и утвердить схему трех пятимандатных избирательных округов для поведения выборов депутатов Думы Мишкинского муниципального округа Курганской области и её графическое изображение (прилагается).</w:t>
      </w:r>
    </w:p>
    <w:p w:rsidR="00A47B33" w:rsidRPr="00A47B33" w:rsidRDefault="00A47B33" w:rsidP="00A47B33">
      <w:pPr>
        <w:suppressAutoHyphens w:val="0"/>
        <w:ind w:firstLine="540"/>
        <w:jc w:val="both"/>
        <w:rPr>
          <w:rFonts w:ascii="Liberation Sans" w:eastAsia="Calibri" w:hAnsi="Liberation Sans"/>
          <w:sz w:val="24"/>
          <w:szCs w:val="24"/>
          <w:lang w:eastAsia="en-US"/>
        </w:rPr>
      </w:pPr>
      <w:r w:rsidRPr="00A47B33">
        <w:rPr>
          <w:rFonts w:ascii="Liberation Sans" w:eastAsia="Calibri" w:hAnsi="Liberation Sans"/>
          <w:sz w:val="24"/>
          <w:szCs w:val="24"/>
          <w:lang w:eastAsia="en-US"/>
        </w:rPr>
        <w:t>2. Направить решение в Мишкинскую районную Думу, Администрацию Мишкинского района.</w:t>
      </w:r>
    </w:p>
    <w:p w:rsidR="00A47B33" w:rsidRPr="00A47B33" w:rsidRDefault="00A47B33" w:rsidP="00A47B33">
      <w:pPr>
        <w:suppressAutoHyphens w:val="0"/>
        <w:ind w:firstLine="540"/>
        <w:jc w:val="both"/>
        <w:rPr>
          <w:rFonts w:ascii="Liberation Sans" w:eastAsia="Calibri" w:hAnsi="Liberation Sans"/>
          <w:sz w:val="24"/>
          <w:szCs w:val="24"/>
          <w:lang w:eastAsia="en-US"/>
        </w:rPr>
      </w:pPr>
      <w:r w:rsidRPr="00A47B33">
        <w:rPr>
          <w:rFonts w:ascii="Liberation Sans" w:eastAsia="Calibri" w:hAnsi="Liberation Sans"/>
          <w:sz w:val="24"/>
          <w:szCs w:val="24"/>
          <w:lang w:eastAsia="en-US"/>
        </w:rPr>
        <w:t>3. Опубликовать решение в информационном бюллетене «Официальный вестник Администрации Мишкинского района».</w:t>
      </w:r>
    </w:p>
    <w:p w:rsidR="00A47B33" w:rsidRPr="00A47B33" w:rsidRDefault="00A47B33" w:rsidP="00A47B33">
      <w:pPr>
        <w:suppressAutoHyphens w:val="0"/>
        <w:ind w:firstLine="540"/>
        <w:jc w:val="both"/>
        <w:rPr>
          <w:rFonts w:ascii="Liberation Sans" w:eastAsia="Calibri" w:hAnsi="Liberation Sans"/>
          <w:sz w:val="24"/>
          <w:szCs w:val="24"/>
          <w:lang w:eastAsia="en-US"/>
        </w:rPr>
      </w:pPr>
      <w:r w:rsidRPr="00A47B33">
        <w:rPr>
          <w:rFonts w:ascii="Liberation Sans" w:eastAsia="Calibri" w:hAnsi="Liberation Sans"/>
          <w:sz w:val="24"/>
          <w:szCs w:val="24"/>
          <w:lang w:eastAsia="en-US"/>
        </w:rPr>
        <w:t>4. Контроль за исполнением решения возложить на председателя территориальной избирательной комиссии Мишкинского муниципального округа.</w:t>
      </w:r>
    </w:p>
    <w:p w:rsidR="00A47B33" w:rsidRPr="00A47B33" w:rsidRDefault="00A47B33" w:rsidP="00301B77">
      <w:pPr>
        <w:tabs>
          <w:tab w:val="left" w:pos="2490"/>
        </w:tabs>
        <w:autoSpaceDE w:val="0"/>
        <w:ind w:right="-145"/>
        <w:jc w:val="both"/>
        <w:rPr>
          <w:rFonts w:eastAsia="Arial"/>
          <w:sz w:val="28"/>
          <w:szCs w:val="28"/>
        </w:rPr>
      </w:pPr>
    </w:p>
    <w:tbl>
      <w:tblPr>
        <w:tblW w:w="5000" w:type="pct"/>
        <w:tblCellMar>
          <w:left w:w="70" w:type="dxa"/>
          <w:right w:w="70" w:type="dxa"/>
        </w:tblCellMar>
        <w:tblLook w:val="0000" w:firstRow="0" w:lastRow="0" w:firstColumn="0" w:lastColumn="0" w:noHBand="0" w:noVBand="0"/>
      </w:tblPr>
      <w:tblGrid>
        <w:gridCol w:w="5065"/>
        <w:gridCol w:w="5708"/>
      </w:tblGrid>
      <w:tr w:rsidR="00A47B33" w:rsidRPr="00A47B33" w:rsidTr="000D7E4B">
        <w:tc>
          <w:tcPr>
            <w:tcW w:w="2351" w:type="pct"/>
          </w:tcPr>
          <w:p w:rsidR="00A47B33" w:rsidRPr="00A47B33" w:rsidRDefault="00A47B33" w:rsidP="00A47B33">
            <w:pPr>
              <w:tabs>
                <w:tab w:val="left" w:pos="4320"/>
              </w:tabs>
              <w:suppressAutoHyphens w:val="0"/>
              <w:jc w:val="center"/>
              <w:rPr>
                <w:rFonts w:ascii="Liberation Sans" w:hAnsi="Liberation Sans"/>
                <w:bCs/>
                <w:lang w:eastAsia="ru-RU"/>
              </w:rPr>
            </w:pPr>
            <w:r w:rsidRPr="00A47B33">
              <w:rPr>
                <w:rFonts w:ascii="Liberation Sans" w:hAnsi="Liberation Sans"/>
                <w:lang w:eastAsia="ru-RU"/>
              </w:rPr>
              <w:t xml:space="preserve">Председатель </w:t>
            </w:r>
          </w:p>
          <w:p w:rsidR="00A47B33" w:rsidRPr="00A47B33" w:rsidRDefault="00A47B33" w:rsidP="00A47B33">
            <w:pPr>
              <w:tabs>
                <w:tab w:val="left" w:pos="4320"/>
              </w:tabs>
              <w:suppressAutoHyphens w:val="0"/>
              <w:jc w:val="center"/>
              <w:rPr>
                <w:rFonts w:ascii="Liberation Sans" w:hAnsi="Liberation Sans"/>
                <w:bCs/>
                <w:lang w:eastAsia="ru-RU"/>
              </w:rPr>
            </w:pPr>
            <w:r w:rsidRPr="00A47B33">
              <w:rPr>
                <w:rFonts w:ascii="Liberation Sans" w:hAnsi="Liberation Sans"/>
                <w:lang w:eastAsia="ru-RU"/>
              </w:rPr>
              <w:t>территориальной избирательной комиссии Мишкинского муниципального округа</w:t>
            </w:r>
          </w:p>
        </w:tc>
        <w:tc>
          <w:tcPr>
            <w:tcW w:w="2649" w:type="pct"/>
            <w:vAlign w:val="bottom"/>
          </w:tcPr>
          <w:p w:rsidR="00A47B33" w:rsidRPr="00A47B33" w:rsidRDefault="00A47B33" w:rsidP="00A47B33">
            <w:pPr>
              <w:tabs>
                <w:tab w:val="left" w:pos="4320"/>
              </w:tabs>
              <w:suppressAutoHyphens w:val="0"/>
              <w:spacing w:before="240" w:after="60"/>
              <w:jc w:val="right"/>
              <w:outlineLvl w:val="8"/>
              <w:rPr>
                <w:rFonts w:ascii="Liberation Sans" w:hAnsi="Liberation Sans"/>
                <w:lang w:eastAsia="ru-RU"/>
              </w:rPr>
            </w:pPr>
            <w:r w:rsidRPr="00A47B33">
              <w:rPr>
                <w:rFonts w:ascii="Liberation Sans" w:hAnsi="Liberation Sans"/>
                <w:lang w:eastAsia="ru-RU"/>
              </w:rPr>
              <w:t>Е.В. Криворотова</w:t>
            </w:r>
          </w:p>
        </w:tc>
      </w:tr>
      <w:tr w:rsidR="00A47B33" w:rsidRPr="00A47B33" w:rsidTr="000D7E4B">
        <w:tc>
          <w:tcPr>
            <w:tcW w:w="2351" w:type="pct"/>
          </w:tcPr>
          <w:p w:rsidR="00A47B33" w:rsidRPr="00A47B33" w:rsidRDefault="00A47B33" w:rsidP="00301B77">
            <w:pPr>
              <w:tabs>
                <w:tab w:val="left" w:pos="4320"/>
              </w:tabs>
              <w:suppressAutoHyphens w:val="0"/>
              <w:rPr>
                <w:rFonts w:ascii="Liberation Sans" w:hAnsi="Liberation Sans"/>
                <w:lang w:eastAsia="ru-RU"/>
              </w:rPr>
            </w:pPr>
          </w:p>
          <w:p w:rsidR="00A47B33" w:rsidRPr="00A47B33" w:rsidRDefault="00A47B33" w:rsidP="00A47B33">
            <w:pPr>
              <w:tabs>
                <w:tab w:val="left" w:pos="4320"/>
              </w:tabs>
              <w:suppressAutoHyphens w:val="0"/>
              <w:jc w:val="center"/>
              <w:rPr>
                <w:rFonts w:ascii="Liberation Sans" w:hAnsi="Liberation Sans"/>
                <w:lang w:eastAsia="ru-RU"/>
              </w:rPr>
            </w:pPr>
          </w:p>
          <w:p w:rsidR="00A47B33" w:rsidRPr="00A47B33" w:rsidRDefault="00A47B33" w:rsidP="00A47B33">
            <w:pPr>
              <w:tabs>
                <w:tab w:val="left" w:pos="4320"/>
              </w:tabs>
              <w:suppressAutoHyphens w:val="0"/>
              <w:jc w:val="center"/>
              <w:rPr>
                <w:rFonts w:ascii="Liberation Sans" w:hAnsi="Liberation Sans"/>
                <w:bCs/>
                <w:lang w:eastAsia="ru-RU"/>
              </w:rPr>
            </w:pPr>
            <w:r w:rsidRPr="00A47B33">
              <w:rPr>
                <w:rFonts w:ascii="Liberation Sans" w:hAnsi="Liberation Sans"/>
                <w:lang w:eastAsia="ru-RU"/>
              </w:rPr>
              <w:t xml:space="preserve">Секретарь </w:t>
            </w:r>
          </w:p>
          <w:p w:rsidR="00A47B33" w:rsidRPr="00A47B33" w:rsidRDefault="00A47B33" w:rsidP="00A47B33">
            <w:pPr>
              <w:tabs>
                <w:tab w:val="left" w:pos="4320"/>
              </w:tabs>
              <w:suppressAutoHyphens w:val="0"/>
              <w:jc w:val="center"/>
              <w:rPr>
                <w:rFonts w:ascii="Liberation Sans" w:hAnsi="Liberation Sans"/>
                <w:bCs/>
                <w:lang w:eastAsia="ru-RU"/>
              </w:rPr>
            </w:pPr>
            <w:r w:rsidRPr="00A47B33">
              <w:rPr>
                <w:rFonts w:ascii="Liberation Sans" w:hAnsi="Liberation Sans"/>
                <w:lang w:eastAsia="ru-RU"/>
              </w:rPr>
              <w:t>территориальной избирательной комиссии Мишкинского муниципального округа</w:t>
            </w:r>
          </w:p>
        </w:tc>
        <w:tc>
          <w:tcPr>
            <w:tcW w:w="2649" w:type="pct"/>
            <w:vAlign w:val="bottom"/>
          </w:tcPr>
          <w:p w:rsidR="00A47B33" w:rsidRPr="00A47B33" w:rsidRDefault="00A47B33" w:rsidP="00301B77">
            <w:pPr>
              <w:tabs>
                <w:tab w:val="left" w:pos="4320"/>
              </w:tabs>
              <w:suppressAutoHyphens w:val="0"/>
              <w:outlineLvl w:val="8"/>
              <w:rPr>
                <w:rFonts w:ascii="Liberation Sans" w:hAnsi="Liberation Sans"/>
                <w:lang w:eastAsia="ru-RU"/>
              </w:rPr>
            </w:pPr>
          </w:p>
          <w:p w:rsidR="00A47B33" w:rsidRPr="00A47B33" w:rsidRDefault="00A47B33" w:rsidP="00A47B33">
            <w:pPr>
              <w:tabs>
                <w:tab w:val="left" w:pos="4320"/>
              </w:tabs>
              <w:suppressAutoHyphens w:val="0"/>
              <w:jc w:val="right"/>
              <w:outlineLvl w:val="8"/>
              <w:rPr>
                <w:rFonts w:ascii="Liberation Sans" w:hAnsi="Liberation Sans"/>
                <w:lang w:eastAsia="ru-RU"/>
              </w:rPr>
            </w:pPr>
          </w:p>
          <w:p w:rsidR="00A47B33" w:rsidRPr="00A47B33" w:rsidRDefault="00A47B33" w:rsidP="00A47B33">
            <w:pPr>
              <w:tabs>
                <w:tab w:val="left" w:pos="4320"/>
              </w:tabs>
              <w:suppressAutoHyphens w:val="0"/>
              <w:jc w:val="right"/>
              <w:outlineLvl w:val="8"/>
              <w:rPr>
                <w:rFonts w:ascii="Liberation Sans" w:hAnsi="Liberation Sans"/>
                <w:lang w:eastAsia="ru-RU"/>
              </w:rPr>
            </w:pPr>
          </w:p>
          <w:p w:rsidR="00A47B33" w:rsidRPr="00A47B33" w:rsidRDefault="00A47B33" w:rsidP="00A47B33">
            <w:pPr>
              <w:tabs>
                <w:tab w:val="left" w:pos="4320"/>
              </w:tabs>
              <w:suppressAutoHyphens w:val="0"/>
              <w:jc w:val="right"/>
              <w:outlineLvl w:val="8"/>
              <w:rPr>
                <w:rFonts w:ascii="Liberation Sans" w:hAnsi="Liberation Sans"/>
                <w:lang w:eastAsia="ru-RU"/>
              </w:rPr>
            </w:pPr>
            <w:r w:rsidRPr="00A47B33">
              <w:rPr>
                <w:rFonts w:ascii="Liberation Sans" w:hAnsi="Liberation Sans"/>
                <w:lang w:eastAsia="ru-RU"/>
              </w:rPr>
              <w:t xml:space="preserve">Ю.А. Чиркова </w:t>
            </w:r>
          </w:p>
        </w:tc>
      </w:tr>
    </w:tbl>
    <w:p w:rsidR="00A47B33" w:rsidRPr="00A47B33" w:rsidRDefault="00A47B33" w:rsidP="00A47B33">
      <w:pPr>
        <w:suppressAutoHyphens w:val="0"/>
        <w:jc w:val="right"/>
        <w:rPr>
          <w:rFonts w:eastAsia="Calibri"/>
          <w:sz w:val="28"/>
          <w:szCs w:val="28"/>
          <w:lang w:eastAsia="en-US"/>
        </w:rPr>
      </w:pPr>
      <w:r w:rsidRPr="00A47B33">
        <w:rPr>
          <w:rFonts w:eastAsia="Calibri"/>
          <w:sz w:val="28"/>
          <w:szCs w:val="28"/>
          <w:lang w:eastAsia="en-US"/>
        </w:rPr>
        <w:t xml:space="preserve"> </w:t>
      </w:r>
    </w:p>
    <w:p w:rsidR="00A47B33" w:rsidRPr="00A47B33" w:rsidRDefault="00301B77" w:rsidP="00301B77">
      <w:pPr>
        <w:tabs>
          <w:tab w:val="left" w:pos="9075"/>
          <w:tab w:val="right" w:pos="10773"/>
        </w:tabs>
        <w:suppressAutoHyphens w:val="0"/>
        <w:rPr>
          <w:rFonts w:ascii="Liberation Sans" w:eastAsia="Calibri" w:hAnsi="Liberation Sans"/>
          <w:lang w:eastAsia="en-US"/>
        </w:rPr>
      </w:pPr>
      <w:r>
        <w:rPr>
          <w:rFonts w:eastAsia="Calibri"/>
          <w:b/>
          <w:sz w:val="24"/>
          <w:szCs w:val="24"/>
          <w:lang w:eastAsia="en-US"/>
        </w:rPr>
        <w:tab/>
      </w:r>
      <w:r w:rsidR="00A47B33" w:rsidRPr="00A47B33">
        <w:rPr>
          <w:rFonts w:ascii="Liberation Sans" w:eastAsia="Calibri" w:hAnsi="Liberation Sans"/>
          <w:lang w:eastAsia="en-US"/>
        </w:rPr>
        <w:t>Приложение №1</w:t>
      </w:r>
    </w:p>
    <w:p w:rsidR="00A47B33" w:rsidRPr="00A47B33" w:rsidRDefault="00A47B33" w:rsidP="00301B77">
      <w:pPr>
        <w:suppressAutoHyphens w:val="0"/>
        <w:ind w:left="5670"/>
        <w:jc w:val="right"/>
        <w:rPr>
          <w:rFonts w:ascii="Liberation Sans" w:eastAsia="Calibri" w:hAnsi="Liberation Sans"/>
          <w:lang w:eastAsia="en-US"/>
        </w:rPr>
      </w:pPr>
      <w:r w:rsidRPr="00A47B33">
        <w:rPr>
          <w:rFonts w:ascii="Liberation Sans" w:eastAsia="Calibri" w:hAnsi="Liberation Sans"/>
          <w:lang w:eastAsia="en-US"/>
        </w:rPr>
        <w:t xml:space="preserve">к решению территориальной избирательной комиссии Мишкинского муниципального округа </w:t>
      </w:r>
    </w:p>
    <w:p w:rsidR="00A47B33" w:rsidRPr="00A47B33" w:rsidRDefault="00A47B33" w:rsidP="00301B77">
      <w:pPr>
        <w:tabs>
          <w:tab w:val="left" w:pos="4110"/>
        </w:tabs>
        <w:suppressAutoHyphens w:val="0"/>
        <w:ind w:left="5670"/>
        <w:jc w:val="right"/>
        <w:rPr>
          <w:rFonts w:ascii="Liberation Sans" w:eastAsia="Calibri" w:hAnsi="Liberation Sans"/>
          <w:lang w:eastAsia="en-US"/>
        </w:rPr>
      </w:pPr>
      <w:r w:rsidRPr="00A47B33">
        <w:rPr>
          <w:rFonts w:ascii="Liberation Sans" w:eastAsia="Calibri" w:hAnsi="Liberation Sans"/>
          <w:lang w:eastAsia="en-US"/>
        </w:rPr>
        <w:t>от 02.02.2022 года №27/97-5</w:t>
      </w:r>
    </w:p>
    <w:p w:rsidR="00A47B33" w:rsidRPr="00A47B33" w:rsidRDefault="00A47B33" w:rsidP="00A47B33">
      <w:pPr>
        <w:tabs>
          <w:tab w:val="left" w:pos="4110"/>
        </w:tabs>
        <w:suppressAutoHyphens w:val="0"/>
        <w:ind w:left="5670"/>
        <w:jc w:val="center"/>
        <w:rPr>
          <w:rFonts w:eastAsia="Calibri"/>
          <w:b/>
          <w:sz w:val="28"/>
          <w:szCs w:val="24"/>
          <w:lang w:eastAsia="en-US"/>
        </w:rPr>
      </w:pPr>
    </w:p>
    <w:p w:rsidR="00A47B33" w:rsidRPr="00A47B33" w:rsidRDefault="00A47B33" w:rsidP="00A47B33">
      <w:pPr>
        <w:widowControl w:val="0"/>
        <w:autoSpaceDE w:val="0"/>
        <w:jc w:val="center"/>
        <w:rPr>
          <w:rFonts w:ascii="Liberation Sans" w:hAnsi="Liberation Sans"/>
          <w:b/>
          <w:bCs/>
          <w:spacing w:val="2"/>
          <w:lang w:eastAsia="zh-CN"/>
        </w:rPr>
      </w:pPr>
      <w:r w:rsidRPr="00A47B33">
        <w:rPr>
          <w:rFonts w:ascii="Liberation Sans" w:hAnsi="Liberation Sans"/>
          <w:b/>
          <w:bCs/>
          <w:spacing w:val="-4"/>
          <w:lang w:eastAsia="zh-CN"/>
        </w:rPr>
        <w:t>СХЕМА</w:t>
      </w:r>
    </w:p>
    <w:p w:rsidR="00A47B33" w:rsidRPr="00A47B33" w:rsidRDefault="00A47B33" w:rsidP="00301B77">
      <w:pPr>
        <w:widowControl w:val="0"/>
        <w:autoSpaceDE w:val="0"/>
        <w:jc w:val="center"/>
        <w:rPr>
          <w:rFonts w:ascii="Liberation Sans" w:hAnsi="Liberation Sans"/>
          <w:b/>
          <w:bCs/>
          <w:spacing w:val="1"/>
          <w:lang w:eastAsia="zh-CN"/>
        </w:rPr>
      </w:pPr>
      <w:r w:rsidRPr="00A47B33">
        <w:rPr>
          <w:rFonts w:ascii="Liberation Sans" w:hAnsi="Liberation Sans"/>
          <w:b/>
          <w:bCs/>
          <w:spacing w:val="2"/>
          <w:lang w:eastAsia="zh-CN"/>
        </w:rPr>
        <w:t xml:space="preserve">пятимандатных избирательных </w:t>
      </w:r>
      <w:r w:rsidRPr="00A47B33">
        <w:rPr>
          <w:rFonts w:ascii="Liberation Sans" w:hAnsi="Liberation Sans"/>
          <w:b/>
          <w:bCs/>
          <w:spacing w:val="-2"/>
          <w:lang w:eastAsia="zh-CN"/>
        </w:rPr>
        <w:t xml:space="preserve">округов для проведения выборов депутатов </w:t>
      </w:r>
      <w:r w:rsidRPr="00A47B33">
        <w:rPr>
          <w:rFonts w:ascii="Liberation Sans" w:hAnsi="Liberation Sans"/>
          <w:b/>
          <w:bCs/>
          <w:spacing w:val="1"/>
          <w:lang w:eastAsia="zh-CN"/>
        </w:rPr>
        <w:t xml:space="preserve">Думы Мишкинского муниципального округа Курганской области </w:t>
      </w:r>
    </w:p>
    <w:p w:rsidR="00A47B33" w:rsidRPr="00A47B33" w:rsidRDefault="00A47B33" w:rsidP="00A47B33">
      <w:pPr>
        <w:widowControl w:val="0"/>
        <w:autoSpaceDE w:val="0"/>
        <w:jc w:val="both"/>
        <w:rPr>
          <w:lang w:eastAsia="zh-CN"/>
        </w:rPr>
      </w:pPr>
    </w:p>
    <w:tbl>
      <w:tblPr>
        <w:tblW w:w="0" w:type="auto"/>
        <w:tblLook w:val="04A0" w:firstRow="1" w:lastRow="0" w:firstColumn="1" w:lastColumn="0" w:noHBand="0" w:noVBand="1"/>
      </w:tblPr>
      <w:tblGrid>
        <w:gridCol w:w="9072"/>
        <w:gridCol w:w="1559"/>
      </w:tblGrid>
      <w:tr w:rsidR="00A47B33" w:rsidRPr="00A47B33" w:rsidTr="00301B77">
        <w:tc>
          <w:tcPr>
            <w:tcW w:w="9072" w:type="dxa"/>
          </w:tcPr>
          <w:p w:rsidR="00301B77" w:rsidRPr="00301B77" w:rsidRDefault="00301B77" w:rsidP="00A47B33">
            <w:pPr>
              <w:widowControl w:val="0"/>
              <w:autoSpaceDE w:val="0"/>
              <w:jc w:val="both"/>
              <w:rPr>
                <w:rFonts w:ascii="Liberation Sans" w:hAnsi="Liberation Sans"/>
                <w:lang w:eastAsia="zh-CN"/>
              </w:rPr>
            </w:pPr>
          </w:p>
          <w:p w:rsidR="00301B77" w:rsidRPr="00301B77" w:rsidRDefault="00301B77" w:rsidP="00A47B33">
            <w:pPr>
              <w:widowControl w:val="0"/>
              <w:autoSpaceDE w:val="0"/>
              <w:jc w:val="both"/>
              <w:rPr>
                <w:rFonts w:ascii="Liberation Sans" w:hAnsi="Liberation Sans"/>
                <w:lang w:eastAsia="zh-CN"/>
              </w:rPr>
            </w:pPr>
          </w:p>
          <w:p w:rsidR="00301B77" w:rsidRPr="00301B77" w:rsidRDefault="00301B77" w:rsidP="00A47B33">
            <w:pPr>
              <w:widowControl w:val="0"/>
              <w:autoSpaceDE w:val="0"/>
              <w:jc w:val="both"/>
              <w:rPr>
                <w:rFonts w:ascii="Liberation Sans" w:hAnsi="Liberation Sans"/>
                <w:lang w:eastAsia="zh-CN"/>
              </w:rPr>
            </w:pPr>
          </w:p>
          <w:p w:rsidR="00301B77" w:rsidRDefault="00301B77" w:rsidP="00A47B33">
            <w:pPr>
              <w:widowControl w:val="0"/>
              <w:autoSpaceDE w:val="0"/>
              <w:jc w:val="both"/>
              <w:rPr>
                <w:rFonts w:ascii="Liberation Sans" w:hAnsi="Liberation Sans"/>
                <w:lang w:eastAsia="zh-CN"/>
              </w:rPr>
            </w:pPr>
          </w:p>
          <w:p w:rsidR="00A47B33" w:rsidRPr="00A47B33" w:rsidRDefault="00A47B33" w:rsidP="00A47B33">
            <w:pPr>
              <w:widowControl w:val="0"/>
              <w:autoSpaceDE w:val="0"/>
              <w:jc w:val="both"/>
              <w:rPr>
                <w:rFonts w:ascii="Liberation Sans" w:hAnsi="Liberation Sans"/>
                <w:lang w:eastAsia="zh-CN"/>
              </w:rPr>
            </w:pPr>
            <w:r w:rsidRPr="00A47B33">
              <w:rPr>
                <w:rFonts w:ascii="Liberation Sans" w:hAnsi="Liberation Sans"/>
                <w:lang w:eastAsia="zh-CN"/>
              </w:rPr>
              <w:t>Количество мандатов</w:t>
            </w:r>
          </w:p>
        </w:tc>
        <w:tc>
          <w:tcPr>
            <w:tcW w:w="1559" w:type="dxa"/>
          </w:tcPr>
          <w:p w:rsidR="00301B77" w:rsidRPr="00301B77" w:rsidRDefault="00301B77" w:rsidP="00301B77">
            <w:pPr>
              <w:widowControl w:val="0"/>
              <w:autoSpaceDE w:val="0"/>
              <w:ind w:left="493"/>
              <w:jc w:val="both"/>
              <w:rPr>
                <w:rFonts w:ascii="Liberation Sans" w:hAnsi="Liberation Sans"/>
                <w:lang w:eastAsia="zh-CN"/>
              </w:rPr>
            </w:pPr>
          </w:p>
          <w:p w:rsidR="00301B77" w:rsidRPr="00301B77" w:rsidRDefault="00301B77" w:rsidP="00301B77">
            <w:pPr>
              <w:widowControl w:val="0"/>
              <w:autoSpaceDE w:val="0"/>
              <w:ind w:left="493"/>
              <w:jc w:val="both"/>
              <w:rPr>
                <w:rFonts w:ascii="Liberation Sans" w:hAnsi="Liberation Sans"/>
                <w:lang w:eastAsia="zh-CN"/>
              </w:rPr>
            </w:pPr>
          </w:p>
          <w:p w:rsidR="00301B77" w:rsidRPr="00301B77" w:rsidRDefault="00301B77" w:rsidP="00301B77">
            <w:pPr>
              <w:widowControl w:val="0"/>
              <w:autoSpaceDE w:val="0"/>
              <w:ind w:left="493"/>
              <w:jc w:val="both"/>
              <w:rPr>
                <w:rFonts w:ascii="Liberation Sans" w:hAnsi="Liberation Sans"/>
                <w:lang w:eastAsia="zh-CN"/>
              </w:rPr>
            </w:pPr>
          </w:p>
          <w:p w:rsidR="00301B77" w:rsidRDefault="00301B77" w:rsidP="00301B77">
            <w:pPr>
              <w:widowControl w:val="0"/>
              <w:autoSpaceDE w:val="0"/>
              <w:ind w:left="493"/>
              <w:jc w:val="both"/>
              <w:rPr>
                <w:rFonts w:ascii="Liberation Sans" w:hAnsi="Liberation Sans"/>
                <w:lang w:eastAsia="zh-CN"/>
              </w:rPr>
            </w:pPr>
          </w:p>
          <w:p w:rsidR="00A47B33" w:rsidRPr="00A47B33" w:rsidRDefault="00A47B33" w:rsidP="00301B77">
            <w:pPr>
              <w:widowControl w:val="0"/>
              <w:autoSpaceDE w:val="0"/>
              <w:ind w:left="493"/>
              <w:jc w:val="both"/>
              <w:rPr>
                <w:rFonts w:ascii="Liberation Sans" w:hAnsi="Liberation Sans"/>
                <w:lang w:eastAsia="zh-CN"/>
              </w:rPr>
            </w:pPr>
            <w:r w:rsidRPr="00A47B33">
              <w:rPr>
                <w:rFonts w:ascii="Liberation Sans" w:hAnsi="Liberation Sans"/>
                <w:lang w:eastAsia="zh-CN"/>
              </w:rPr>
              <w:t>15</w:t>
            </w:r>
          </w:p>
        </w:tc>
      </w:tr>
      <w:tr w:rsidR="00A47B33" w:rsidRPr="00A47B33" w:rsidTr="00301B77">
        <w:tc>
          <w:tcPr>
            <w:tcW w:w="9072" w:type="dxa"/>
          </w:tcPr>
          <w:p w:rsidR="00A47B33" w:rsidRPr="00A47B33" w:rsidRDefault="00A47B33" w:rsidP="00A47B33">
            <w:pPr>
              <w:widowControl w:val="0"/>
              <w:autoSpaceDE w:val="0"/>
              <w:jc w:val="both"/>
              <w:rPr>
                <w:rFonts w:ascii="Liberation Sans" w:hAnsi="Liberation Sans"/>
                <w:lang w:eastAsia="zh-CN"/>
              </w:rPr>
            </w:pPr>
            <w:r w:rsidRPr="00A47B33">
              <w:rPr>
                <w:rFonts w:ascii="Liberation Sans" w:hAnsi="Liberation Sans"/>
                <w:lang w:eastAsia="zh-CN"/>
              </w:rPr>
              <w:lastRenderedPageBreak/>
              <w:t>Количество пятимандатных округов</w:t>
            </w:r>
          </w:p>
        </w:tc>
        <w:tc>
          <w:tcPr>
            <w:tcW w:w="1559" w:type="dxa"/>
          </w:tcPr>
          <w:p w:rsidR="00A47B33" w:rsidRPr="00A47B33" w:rsidRDefault="00A47B33" w:rsidP="00301B77">
            <w:pPr>
              <w:widowControl w:val="0"/>
              <w:autoSpaceDE w:val="0"/>
              <w:ind w:left="493"/>
              <w:jc w:val="both"/>
              <w:rPr>
                <w:rFonts w:ascii="Liberation Sans" w:hAnsi="Liberation Sans"/>
                <w:lang w:eastAsia="zh-CN"/>
              </w:rPr>
            </w:pPr>
            <w:r w:rsidRPr="00A47B33">
              <w:rPr>
                <w:rFonts w:ascii="Liberation Sans" w:hAnsi="Liberation Sans"/>
                <w:lang w:eastAsia="zh-CN"/>
              </w:rPr>
              <w:t>3</w:t>
            </w:r>
          </w:p>
        </w:tc>
      </w:tr>
      <w:tr w:rsidR="00A47B33" w:rsidRPr="00A47B33" w:rsidTr="00301B77">
        <w:tc>
          <w:tcPr>
            <w:tcW w:w="9072" w:type="dxa"/>
          </w:tcPr>
          <w:p w:rsidR="00A47B33" w:rsidRPr="00A47B33" w:rsidRDefault="00A47B33" w:rsidP="00A47B33">
            <w:pPr>
              <w:widowControl w:val="0"/>
              <w:autoSpaceDE w:val="0"/>
              <w:jc w:val="both"/>
              <w:rPr>
                <w:rFonts w:ascii="Liberation Sans" w:hAnsi="Liberation Sans"/>
                <w:lang w:eastAsia="zh-CN"/>
              </w:rPr>
            </w:pPr>
            <w:r w:rsidRPr="00A47B33">
              <w:rPr>
                <w:rFonts w:ascii="Liberation Sans" w:hAnsi="Liberation Sans"/>
                <w:lang w:eastAsia="zh-CN"/>
              </w:rPr>
              <w:t>Число избирателей на территории Мишкинского муниципального округа по состоянию на 1 января 2022 года</w:t>
            </w:r>
          </w:p>
        </w:tc>
        <w:tc>
          <w:tcPr>
            <w:tcW w:w="1559" w:type="dxa"/>
          </w:tcPr>
          <w:p w:rsidR="00A47B33" w:rsidRPr="00A47B33" w:rsidRDefault="00A47B33" w:rsidP="00301B77">
            <w:pPr>
              <w:widowControl w:val="0"/>
              <w:autoSpaceDE w:val="0"/>
              <w:ind w:left="493"/>
              <w:jc w:val="both"/>
              <w:rPr>
                <w:rFonts w:ascii="Liberation Sans" w:hAnsi="Liberation Sans"/>
                <w:lang w:eastAsia="zh-CN"/>
              </w:rPr>
            </w:pPr>
          </w:p>
          <w:p w:rsidR="00A47B33" w:rsidRPr="00A47B33" w:rsidRDefault="00A47B33" w:rsidP="00301B77">
            <w:pPr>
              <w:widowControl w:val="0"/>
              <w:autoSpaceDE w:val="0"/>
              <w:ind w:left="493"/>
              <w:jc w:val="both"/>
              <w:rPr>
                <w:rFonts w:ascii="Liberation Sans" w:hAnsi="Liberation Sans"/>
                <w:lang w:eastAsia="zh-CN"/>
              </w:rPr>
            </w:pPr>
            <w:r w:rsidRPr="00A47B33">
              <w:rPr>
                <w:rFonts w:ascii="Liberation Sans" w:hAnsi="Liberation Sans"/>
                <w:lang w:eastAsia="zh-CN"/>
              </w:rPr>
              <w:t>12885</w:t>
            </w:r>
          </w:p>
        </w:tc>
      </w:tr>
    </w:tbl>
    <w:p w:rsidR="00A47B33" w:rsidRPr="00A47B33" w:rsidRDefault="00A47B33" w:rsidP="00301B77">
      <w:pPr>
        <w:keepNext/>
        <w:widowControl w:val="0"/>
        <w:numPr>
          <w:ilvl w:val="6"/>
          <w:numId w:val="0"/>
        </w:numPr>
        <w:tabs>
          <w:tab w:val="num" w:pos="0"/>
        </w:tabs>
        <w:autoSpaceDE w:val="0"/>
        <w:outlineLvl w:val="6"/>
        <w:rPr>
          <w:b/>
          <w:sz w:val="28"/>
          <w:szCs w:val="24"/>
          <w:lang w:eastAsia="zh-CN"/>
        </w:rPr>
      </w:pPr>
    </w:p>
    <w:p w:rsidR="00A47B33" w:rsidRPr="00A47B33" w:rsidRDefault="00A47B33" w:rsidP="00A47B33">
      <w:pPr>
        <w:keepNext/>
        <w:widowControl w:val="0"/>
        <w:numPr>
          <w:ilvl w:val="6"/>
          <w:numId w:val="0"/>
        </w:numPr>
        <w:tabs>
          <w:tab w:val="num" w:pos="0"/>
        </w:tabs>
        <w:autoSpaceDE w:val="0"/>
        <w:ind w:left="1296" w:hanging="1296"/>
        <w:jc w:val="center"/>
        <w:outlineLvl w:val="6"/>
        <w:rPr>
          <w:rFonts w:ascii="Liberation Sans" w:hAnsi="Liberation Sans"/>
          <w:sz w:val="24"/>
          <w:szCs w:val="24"/>
          <w:lang w:eastAsia="zh-CN"/>
        </w:rPr>
      </w:pPr>
      <w:r w:rsidRPr="00A47B33">
        <w:rPr>
          <w:rFonts w:ascii="Liberation Sans" w:hAnsi="Liberation Sans"/>
          <w:b/>
          <w:sz w:val="24"/>
          <w:szCs w:val="24"/>
          <w:lang w:eastAsia="zh-CN"/>
        </w:rPr>
        <w:t>ПЯТИМАНДАТНЫЙ ИЗБИРАТЕЛЬНЫЙ ОКРУГ № 1</w:t>
      </w:r>
    </w:p>
    <w:p w:rsidR="00A47B33" w:rsidRPr="00A47B33" w:rsidRDefault="00A47B33" w:rsidP="00A47B33">
      <w:pPr>
        <w:widowControl w:val="0"/>
        <w:autoSpaceDE w:val="0"/>
        <w:jc w:val="center"/>
        <w:rPr>
          <w:rFonts w:ascii="Liberation Sans" w:hAnsi="Liberation Sans"/>
          <w:sz w:val="16"/>
          <w:szCs w:val="16"/>
          <w:lang w:eastAsia="zh-CN"/>
        </w:rPr>
      </w:pPr>
    </w:p>
    <w:p w:rsidR="00A47B33" w:rsidRPr="00A47B33" w:rsidRDefault="00A47B33" w:rsidP="00A47B33">
      <w:pPr>
        <w:keepNext/>
        <w:widowControl w:val="0"/>
        <w:numPr>
          <w:ilvl w:val="7"/>
          <w:numId w:val="0"/>
        </w:numPr>
        <w:shd w:val="clear" w:color="auto" w:fill="FFFFFF"/>
        <w:tabs>
          <w:tab w:val="num" w:pos="0"/>
        </w:tabs>
        <w:autoSpaceDE w:val="0"/>
        <w:jc w:val="center"/>
        <w:outlineLvl w:val="7"/>
        <w:rPr>
          <w:rFonts w:ascii="Liberation Sans" w:hAnsi="Liberation Sans"/>
          <w:color w:val="000000"/>
          <w:spacing w:val="6"/>
          <w:lang w:eastAsia="zh-CN"/>
        </w:rPr>
      </w:pPr>
      <w:r w:rsidRPr="00A47B33">
        <w:rPr>
          <w:rFonts w:ascii="Liberation Sans" w:hAnsi="Liberation Sans"/>
          <w:color w:val="000000"/>
          <w:spacing w:val="1"/>
          <w:lang w:eastAsia="zh-CN"/>
        </w:rPr>
        <w:t>Число избирателей – 4110</w:t>
      </w:r>
    </w:p>
    <w:p w:rsidR="00A47B33" w:rsidRPr="00A47B33" w:rsidRDefault="00A47B33" w:rsidP="00A47B33">
      <w:pPr>
        <w:keepNext/>
        <w:widowControl w:val="0"/>
        <w:numPr>
          <w:ilvl w:val="7"/>
          <w:numId w:val="0"/>
        </w:numPr>
        <w:shd w:val="clear" w:color="auto" w:fill="FFFFFF"/>
        <w:tabs>
          <w:tab w:val="num" w:pos="0"/>
        </w:tabs>
        <w:autoSpaceDE w:val="0"/>
        <w:jc w:val="center"/>
        <w:outlineLvl w:val="7"/>
        <w:rPr>
          <w:rFonts w:ascii="Liberation Sans" w:hAnsi="Liberation Sans"/>
          <w:strike/>
          <w:color w:val="000000"/>
          <w:spacing w:val="6"/>
          <w:sz w:val="16"/>
          <w:szCs w:val="16"/>
          <w:lang w:eastAsia="zh-CN"/>
        </w:rPr>
      </w:pPr>
    </w:p>
    <w:p w:rsidR="00A47B33" w:rsidRPr="00A47B33" w:rsidRDefault="00A47B33" w:rsidP="00A47B33">
      <w:pPr>
        <w:keepNext/>
        <w:widowControl w:val="0"/>
        <w:numPr>
          <w:ilvl w:val="7"/>
          <w:numId w:val="0"/>
        </w:numPr>
        <w:shd w:val="clear" w:color="auto" w:fill="FFFFFF"/>
        <w:tabs>
          <w:tab w:val="num" w:pos="0"/>
        </w:tabs>
        <w:autoSpaceDE w:val="0"/>
        <w:jc w:val="center"/>
        <w:outlineLvl w:val="7"/>
        <w:rPr>
          <w:rFonts w:ascii="Liberation Sans" w:hAnsi="Liberation Sans"/>
          <w:color w:val="000000"/>
          <w:spacing w:val="6"/>
          <w:lang w:eastAsia="zh-CN"/>
        </w:rPr>
      </w:pPr>
      <w:r w:rsidRPr="00A47B33">
        <w:rPr>
          <w:rFonts w:ascii="Liberation Sans" w:hAnsi="Liberation Sans"/>
          <w:color w:val="000000"/>
          <w:spacing w:val="6"/>
          <w:lang w:eastAsia="zh-CN"/>
        </w:rPr>
        <w:t xml:space="preserve">Число замещаемых мандатов – 5 </w:t>
      </w:r>
    </w:p>
    <w:p w:rsidR="00A47B33" w:rsidRPr="00A47B33" w:rsidRDefault="00A47B33" w:rsidP="00A47B33">
      <w:pPr>
        <w:keepNext/>
        <w:widowControl w:val="0"/>
        <w:numPr>
          <w:ilvl w:val="7"/>
          <w:numId w:val="0"/>
        </w:numPr>
        <w:shd w:val="clear" w:color="auto" w:fill="FFFFFF"/>
        <w:tabs>
          <w:tab w:val="num" w:pos="0"/>
        </w:tabs>
        <w:autoSpaceDE w:val="0"/>
        <w:jc w:val="center"/>
        <w:outlineLvl w:val="7"/>
        <w:rPr>
          <w:color w:val="000000"/>
          <w:spacing w:val="6"/>
          <w:sz w:val="16"/>
          <w:szCs w:val="16"/>
          <w:lang w:eastAsia="zh-CN"/>
        </w:rPr>
      </w:pPr>
    </w:p>
    <w:p w:rsidR="00A47B33" w:rsidRPr="00A47B33" w:rsidRDefault="00A47B33" w:rsidP="00A47B33">
      <w:pPr>
        <w:widowControl w:val="0"/>
        <w:autoSpaceDE w:val="0"/>
        <w:ind w:firstLine="709"/>
        <w:jc w:val="both"/>
        <w:rPr>
          <w:rFonts w:ascii="Liberation Sans" w:hAnsi="Liberation Sans"/>
          <w:b/>
          <w:spacing w:val="3"/>
          <w:lang w:eastAsia="zh-CN"/>
        </w:rPr>
      </w:pPr>
      <w:r w:rsidRPr="00A47B33">
        <w:rPr>
          <w:rFonts w:ascii="Liberation Sans" w:hAnsi="Liberation Sans"/>
          <w:b/>
          <w:spacing w:val="3"/>
          <w:lang w:eastAsia="zh-CN"/>
        </w:rPr>
        <w:t xml:space="preserve">В границы избирательного округа включить: </w:t>
      </w:r>
    </w:p>
    <w:p w:rsidR="00A47B33" w:rsidRPr="00A47B33" w:rsidRDefault="00A47B33" w:rsidP="00A47B33">
      <w:pPr>
        <w:widowControl w:val="0"/>
        <w:autoSpaceDE w:val="0"/>
        <w:ind w:firstLine="709"/>
        <w:jc w:val="both"/>
        <w:rPr>
          <w:rFonts w:ascii="Liberation Sans" w:hAnsi="Liberation Sans"/>
          <w:lang w:eastAsia="zh-CN"/>
        </w:rPr>
      </w:pPr>
      <w:r w:rsidRPr="00A47B33">
        <w:rPr>
          <w:rFonts w:ascii="Liberation Sans" w:hAnsi="Liberation Sans"/>
          <w:spacing w:val="3"/>
          <w:lang w:eastAsia="zh-CN"/>
        </w:rPr>
        <w:t xml:space="preserve">улицы р.п. Мишкино: </w:t>
      </w:r>
    </w:p>
    <w:p w:rsidR="00A47B33" w:rsidRPr="00A47B33" w:rsidRDefault="00A47B33" w:rsidP="00A47B33">
      <w:pPr>
        <w:widowControl w:val="0"/>
        <w:tabs>
          <w:tab w:val="left" w:pos="9540"/>
        </w:tabs>
        <w:autoSpaceDE w:val="0"/>
        <w:ind w:firstLine="540"/>
        <w:jc w:val="both"/>
        <w:rPr>
          <w:rFonts w:ascii="Liberation Sans" w:hAnsi="Liberation Sans"/>
          <w:lang w:eastAsia="zh-CN"/>
        </w:rPr>
      </w:pPr>
      <w:r w:rsidRPr="00A47B33">
        <w:rPr>
          <w:rFonts w:ascii="Liberation Sans" w:hAnsi="Liberation Sans"/>
          <w:lang w:eastAsia="zh-CN"/>
        </w:rPr>
        <w:t>Монтажная, МТС с № 1 по № 29 (нечетные) и с № 2 по № 36 (четные), Карла Маркса с № 1 по № 41 (нечетные) и с № 2 по № 38 (четные), Мира с №1 по № 50 (подряд), Павших Борцов, Ленина с № 17 по № 31 «Б» (нечетные) и с № 14 по № 24 (четные), Пролетарская, Почтовая, Школьная с № 1 по № 37 (нечетные) и с № 2 по № 30 (четные), Телеграфная с № 1 по № 33 (нечетные) и с № 2 по № 20 (четные);</w:t>
      </w:r>
    </w:p>
    <w:p w:rsidR="00A47B33" w:rsidRPr="00A47B33" w:rsidRDefault="00A47B33" w:rsidP="00A47B33">
      <w:pPr>
        <w:widowControl w:val="0"/>
        <w:tabs>
          <w:tab w:val="left" w:pos="9540"/>
        </w:tabs>
        <w:autoSpaceDE w:val="0"/>
        <w:ind w:firstLine="540"/>
        <w:jc w:val="both"/>
        <w:rPr>
          <w:rFonts w:ascii="Liberation Sans" w:hAnsi="Liberation Sans"/>
          <w:lang w:eastAsia="zh-CN"/>
        </w:rPr>
      </w:pPr>
      <w:r w:rsidRPr="00A47B33">
        <w:rPr>
          <w:rFonts w:ascii="Liberation Sans" w:hAnsi="Liberation Sans"/>
          <w:lang w:eastAsia="zh-CN"/>
        </w:rPr>
        <w:t>Ленина с № 1 по № 15 (нечетные) и с № 2 по № 12 (четные), Ивана Лукина, Грибоедова, Береговая, Лензаимка, Телеграфная с № 35 по № 57 (нечетные) и с № 22 по № 26 (четные);</w:t>
      </w:r>
    </w:p>
    <w:p w:rsidR="00A47B33" w:rsidRPr="00A47B33" w:rsidRDefault="00A47B33" w:rsidP="00A47B33">
      <w:pPr>
        <w:widowControl w:val="0"/>
        <w:tabs>
          <w:tab w:val="left" w:pos="9540"/>
        </w:tabs>
        <w:autoSpaceDE w:val="0"/>
        <w:ind w:firstLine="540"/>
        <w:jc w:val="both"/>
        <w:rPr>
          <w:rFonts w:ascii="Liberation Sans" w:hAnsi="Liberation Sans"/>
          <w:lang w:eastAsia="zh-CN"/>
        </w:rPr>
      </w:pPr>
      <w:r w:rsidRPr="00A47B33">
        <w:rPr>
          <w:rFonts w:ascii="Liberation Sans" w:hAnsi="Liberation Sans"/>
          <w:lang w:eastAsia="zh-CN"/>
        </w:rPr>
        <w:t>Первомайская, Коростина, Железнодорожная, Кирова с № 1 по № 71 (подряд), Школьная с № 39 по № 93 (нечетные) и с № 32 по № 54 (четные), Касьяновых, Восточная, Максима Горького, Пушкина, 47 лет Октября, Октябрьская, Юбилейная, Труда с № 1 по 49 (нечетные) и с № 2 по № 68 «А» (четные), Новая;</w:t>
      </w:r>
    </w:p>
    <w:p w:rsidR="00A47B33" w:rsidRPr="00A47B33" w:rsidRDefault="00A47B33" w:rsidP="00A47B33">
      <w:pPr>
        <w:widowControl w:val="0"/>
        <w:autoSpaceDE w:val="0"/>
        <w:ind w:firstLine="540"/>
        <w:jc w:val="both"/>
        <w:rPr>
          <w:rFonts w:ascii="Liberation Sans" w:hAnsi="Liberation Sans"/>
          <w:lang w:eastAsia="zh-CN"/>
        </w:rPr>
      </w:pPr>
      <w:r w:rsidRPr="00A47B33">
        <w:rPr>
          <w:rFonts w:ascii="Liberation Sans" w:hAnsi="Liberation Sans"/>
          <w:lang w:eastAsia="zh-CN"/>
        </w:rPr>
        <w:t>Совхозная, Рабочая, Центральная, Мельничная, Ленева, Шабурова, Путейская, Северная, Зерновая, Степная, Лесная, Полевая, Южная, Луговая;</w:t>
      </w:r>
    </w:p>
    <w:p w:rsidR="00A47B33" w:rsidRPr="00A47B33" w:rsidRDefault="00A47B33" w:rsidP="00A47B33">
      <w:pPr>
        <w:widowControl w:val="0"/>
        <w:tabs>
          <w:tab w:val="left" w:pos="9540"/>
        </w:tabs>
        <w:autoSpaceDE w:val="0"/>
        <w:ind w:right="-43" w:firstLine="540"/>
        <w:jc w:val="both"/>
        <w:rPr>
          <w:rFonts w:ascii="Liberation Sans" w:hAnsi="Liberation Sans"/>
          <w:spacing w:val="3"/>
          <w:lang w:eastAsia="zh-CN"/>
        </w:rPr>
      </w:pPr>
      <w:r w:rsidRPr="00A47B33">
        <w:rPr>
          <w:rFonts w:ascii="Liberation Sans" w:hAnsi="Liberation Sans"/>
          <w:lang w:eastAsia="zh-CN"/>
        </w:rPr>
        <w:t>переулки р.п. Мишкино: Школьный, Мира, К. Маркса, Ленинский, Лензаимка, железнодорожные дома с северной стороны железной дороги, Восточный, Пушкина, Первомайский, Юбилейный;</w:t>
      </w:r>
    </w:p>
    <w:p w:rsidR="00A47B33" w:rsidRPr="00A47B33" w:rsidRDefault="00A47B33" w:rsidP="00A47B33">
      <w:pPr>
        <w:widowControl w:val="0"/>
        <w:tabs>
          <w:tab w:val="left" w:pos="9540"/>
        </w:tabs>
        <w:autoSpaceDE w:val="0"/>
        <w:ind w:firstLine="709"/>
        <w:jc w:val="both"/>
        <w:rPr>
          <w:rFonts w:ascii="Liberation Sans" w:hAnsi="Liberation Sans"/>
          <w:spacing w:val="3"/>
          <w:lang w:eastAsia="zh-CN"/>
        </w:rPr>
      </w:pPr>
      <w:r w:rsidRPr="00A47B33">
        <w:rPr>
          <w:rFonts w:ascii="Liberation Sans" w:hAnsi="Liberation Sans"/>
          <w:spacing w:val="3"/>
          <w:lang w:eastAsia="zh-CN"/>
        </w:rPr>
        <w:t xml:space="preserve">всю территорию населенных пунктов: </w:t>
      </w:r>
      <w:r w:rsidRPr="00A47B33">
        <w:rPr>
          <w:rFonts w:ascii="Liberation Sans" w:hAnsi="Liberation Sans"/>
        </w:rPr>
        <w:t>село Введенское, деревня Речкалово, деревня Пестово, деревня Быдино, станция Сладкое, село Краснознаменское, деревня Лебяжье, деревня Логоушка, деревня Могильная.</w:t>
      </w:r>
    </w:p>
    <w:p w:rsidR="00A47B33" w:rsidRPr="00A47B33" w:rsidRDefault="00A47B33" w:rsidP="00A47B33">
      <w:pPr>
        <w:widowControl w:val="0"/>
        <w:autoSpaceDE w:val="0"/>
        <w:ind w:firstLine="709"/>
        <w:jc w:val="both"/>
        <w:rPr>
          <w:rFonts w:ascii="Liberation Sans" w:hAnsi="Liberation Sans"/>
          <w:lang w:eastAsia="zh-CN"/>
        </w:rPr>
      </w:pPr>
    </w:p>
    <w:p w:rsidR="00A47B33" w:rsidRDefault="00A47B33" w:rsidP="00A47B33">
      <w:pPr>
        <w:keepNext/>
        <w:widowControl w:val="0"/>
        <w:numPr>
          <w:ilvl w:val="2"/>
          <w:numId w:val="1"/>
        </w:numPr>
        <w:shd w:val="clear" w:color="auto" w:fill="FFFFFF"/>
        <w:tabs>
          <w:tab w:val="clear" w:pos="720"/>
          <w:tab w:val="num" w:pos="0"/>
        </w:tabs>
        <w:autoSpaceDE w:val="0"/>
        <w:jc w:val="center"/>
        <w:outlineLvl w:val="2"/>
        <w:rPr>
          <w:rFonts w:ascii="Liberation Sans" w:hAnsi="Liberation Sans"/>
          <w:color w:val="000000"/>
          <w:spacing w:val="2"/>
          <w:sz w:val="24"/>
          <w:szCs w:val="24"/>
          <w:lang w:eastAsia="zh-CN"/>
        </w:rPr>
      </w:pPr>
      <w:r w:rsidRPr="00A47B33">
        <w:rPr>
          <w:rFonts w:ascii="Liberation Sans" w:hAnsi="Liberation Sans"/>
          <w:b/>
          <w:bCs/>
          <w:color w:val="000000"/>
          <w:spacing w:val="2"/>
          <w:sz w:val="24"/>
          <w:szCs w:val="24"/>
          <w:lang w:eastAsia="zh-CN"/>
        </w:rPr>
        <w:t>ПЯТИМАНДАТНЫЙ ИЗБИРАТЕЛЬ</w:t>
      </w:r>
      <w:r w:rsidR="00426C35">
        <w:rPr>
          <w:rFonts w:ascii="Liberation Sans" w:hAnsi="Liberation Sans"/>
          <w:b/>
          <w:bCs/>
          <w:color w:val="000000"/>
          <w:spacing w:val="2"/>
          <w:sz w:val="24"/>
          <w:szCs w:val="24"/>
          <w:lang w:eastAsia="zh-CN"/>
        </w:rPr>
        <w:t xml:space="preserve">НЫЙ ОКРУГ </w:t>
      </w:r>
      <w:r w:rsidRPr="00A47B33">
        <w:rPr>
          <w:rFonts w:ascii="Liberation Sans" w:hAnsi="Liberation Sans"/>
          <w:b/>
          <w:bCs/>
          <w:color w:val="000000"/>
          <w:spacing w:val="2"/>
          <w:sz w:val="24"/>
          <w:szCs w:val="24"/>
          <w:lang w:eastAsia="zh-CN"/>
        </w:rPr>
        <w:t>№ 2</w:t>
      </w:r>
    </w:p>
    <w:p w:rsidR="00301B77" w:rsidRPr="00A47B33" w:rsidRDefault="00301B77" w:rsidP="00A47B33">
      <w:pPr>
        <w:keepNext/>
        <w:widowControl w:val="0"/>
        <w:numPr>
          <w:ilvl w:val="2"/>
          <w:numId w:val="1"/>
        </w:numPr>
        <w:shd w:val="clear" w:color="auto" w:fill="FFFFFF"/>
        <w:tabs>
          <w:tab w:val="clear" w:pos="720"/>
          <w:tab w:val="num" w:pos="0"/>
        </w:tabs>
        <w:autoSpaceDE w:val="0"/>
        <w:jc w:val="center"/>
        <w:outlineLvl w:val="2"/>
        <w:rPr>
          <w:rFonts w:ascii="Liberation Sans" w:hAnsi="Liberation Sans"/>
          <w:color w:val="000000"/>
          <w:spacing w:val="2"/>
          <w:sz w:val="24"/>
          <w:szCs w:val="24"/>
          <w:lang w:eastAsia="zh-CN"/>
        </w:rPr>
      </w:pPr>
    </w:p>
    <w:p w:rsidR="00A47B33" w:rsidRPr="00A47B33" w:rsidRDefault="00A47B33" w:rsidP="00A47B33">
      <w:pPr>
        <w:keepNext/>
        <w:widowControl w:val="0"/>
        <w:numPr>
          <w:ilvl w:val="7"/>
          <w:numId w:val="0"/>
        </w:numPr>
        <w:shd w:val="clear" w:color="auto" w:fill="FFFFFF"/>
        <w:tabs>
          <w:tab w:val="num" w:pos="0"/>
        </w:tabs>
        <w:autoSpaceDE w:val="0"/>
        <w:jc w:val="center"/>
        <w:outlineLvl w:val="7"/>
        <w:rPr>
          <w:rFonts w:ascii="Liberation Sans" w:hAnsi="Liberation Sans"/>
          <w:color w:val="000000"/>
          <w:spacing w:val="6"/>
          <w:lang w:eastAsia="zh-CN"/>
        </w:rPr>
      </w:pPr>
      <w:r w:rsidRPr="00A47B33">
        <w:rPr>
          <w:rFonts w:ascii="Liberation Sans" w:hAnsi="Liberation Sans"/>
          <w:color w:val="000000"/>
          <w:spacing w:val="1"/>
          <w:lang w:eastAsia="zh-CN"/>
        </w:rPr>
        <w:t>Число избирателей – 4494</w:t>
      </w:r>
    </w:p>
    <w:p w:rsidR="00A47B33" w:rsidRPr="00A47B33" w:rsidRDefault="00A47B33" w:rsidP="00A47B33">
      <w:pPr>
        <w:keepNext/>
        <w:widowControl w:val="0"/>
        <w:numPr>
          <w:ilvl w:val="7"/>
          <w:numId w:val="0"/>
        </w:numPr>
        <w:shd w:val="clear" w:color="auto" w:fill="FFFFFF"/>
        <w:tabs>
          <w:tab w:val="num" w:pos="0"/>
        </w:tabs>
        <w:autoSpaceDE w:val="0"/>
        <w:jc w:val="center"/>
        <w:outlineLvl w:val="7"/>
        <w:rPr>
          <w:rFonts w:ascii="Liberation Sans" w:hAnsi="Liberation Sans"/>
          <w:color w:val="000000"/>
          <w:spacing w:val="6"/>
          <w:sz w:val="16"/>
          <w:szCs w:val="16"/>
          <w:lang w:eastAsia="zh-CN"/>
        </w:rPr>
      </w:pPr>
    </w:p>
    <w:p w:rsidR="00A47B33" w:rsidRPr="00A47B33" w:rsidRDefault="00A47B33" w:rsidP="00A47B33">
      <w:pPr>
        <w:keepNext/>
        <w:widowControl w:val="0"/>
        <w:numPr>
          <w:ilvl w:val="7"/>
          <w:numId w:val="0"/>
        </w:numPr>
        <w:shd w:val="clear" w:color="auto" w:fill="FFFFFF"/>
        <w:tabs>
          <w:tab w:val="num" w:pos="0"/>
        </w:tabs>
        <w:autoSpaceDE w:val="0"/>
        <w:jc w:val="center"/>
        <w:outlineLvl w:val="7"/>
        <w:rPr>
          <w:rFonts w:ascii="Liberation Sans" w:hAnsi="Liberation Sans"/>
          <w:color w:val="000000"/>
          <w:spacing w:val="6"/>
          <w:lang w:eastAsia="zh-CN"/>
        </w:rPr>
      </w:pPr>
      <w:r w:rsidRPr="00A47B33">
        <w:rPr>
          <w:rFonts w:ascii="Liberation Sans" w:hAnsi="Liberation Sans"/>
          <w:color w:val="000000"/>
          <w:spacing w:val="6"/>
          <w:lang w:eastAsia="zh-CN"/>
        </w:rPr>
        <w:t xml:space="preserve">Число замещаемых мандатов – 5 </w:t>
      </w:r>
    </w:p>
    <w:p w:rsidR="00A47B33" w:rsidRPr="00A47B33" w:rsidRDefault="00A47B33" w:rsidP="00A47B33">
      <w:pPr>
        <w:keepNext/>
        <w:widowControl w:val="0"/>
        <w:numPr>
          <w:ilvl w:val="7"/>
          <w:numId w:val="0"/>
        </w:numPr>
        <w:shd w:val="clear" w:color="auto" w:fill="FFFFFF"/>
        <w:tabs>
          <w:tab w:val="num" w:pos="0"/>
        </w:tabs>
        <w:autoSpaceDE w:val="0"/>
        <w:jc w:val="center"/>
        <w:outlineLvl w:val="7"/>
        <w:rPr>
          <w:color w:val="000000"/>
          <w:spacing w:val="6"/>
          <w:sz w:val="16"/>
          <w:szCs w:val="16"/>
          <w:lang w:eastAsia="zh-CN"/>
        </w:rPr>
      </w:pPr>
    </w:p>
    <w:p w:rsidR="00A47B33" w:rsidRPr="00A47B33" w:rsidRDefault="00A47B33" w:rsidP="00A47B33">
      <w:pPr>
        <w:widowControl w:val="0"/>
        <w:autoSpaceDE w:val="0"/>
        <w:ind w:firstLine="709"/>
        <w:jc w:val="both"/>
        <w:rPr>
          <w:rFonts w:ascii="Liberation Sans" w:hAnsi="Liberation Sans"/>
          <w:b/>
          <w:spacing w:val="3"/>
          <w:lang w:eastAsia="zh-CN"/>
        </w:rPr>
      </w:pPr>
      <w:r w:rsidRPr="00A47B33">
        <w:rPr>
          <w:rFonts w:ascii="Liberation Sans" w:hAnsi="Liberation Sans"/>
          <w:b/>
          <w:spacing w:val="3"/>
          <w:lang w:eastAsia="zh-CN"/>
        </w:rPr>
        <w:t xml:space="preserve">В границы избирательного округа включить: </w:t>
      </w:r>
    </w:p>
    <w:p w:rsidR="00A47B33" w:rsidRPr="00A47B33" w:rsidRDefault="00A47B33" w:rsidP="00A47B33">
      <w:pPr>
        <w:widowControl w:val="0"/>
        <w:autoSpaceDE w:val="0"/>
        <w:ind w:firstLine="709"/>
        <w:jc w:val="both"/>
        <w:rPr>
          <w:rFonts w:ascii="Liberation Sans" w:hAnsi="Liberation Sans"/>
          <w:lang w:eastAsia="zh-CN"/>
        </w:rPr>
      </w:pPr>
      <w:r w:rsidRPr="00A47B33">
        <w:rPr>
          <w:rFonts w:ascii="Liberation Sans" w:hAnsi="Liberation Sans"/>
          <w:spacing w:val="3"/>
          <w:lang w:eastAsia="zh-CN"/>
        </w:rPr>
        <w:t xml:space="preserve">улицы р.п. Мишкино: </w:t>
      </w:r>
    </w:p>
    <w:p w:rsidR="00A47B33" w:rsidRPr="00A47B33" w:rsidRDefault="00A47B33" w:rsidP="00A47B33">
      <w:pPr>
        <w:widowControl w:val="0"/>
        <w:autoSpaceDE w:val="0"/>
        <w:ind w:firstLine="567"/>
        <w:jc w:val="both"/>
        <w:rPr>
          <w:rFonts w:ascii="Liberation Sans" w:hAnsi="Liberation Sans"/>
          <w:lang w:eastAsia="zh-CN"/>
        </w:rPr>
      </w:pPr>
      <w:r w:rsidRPr="00A47B33">
        <w:rPr>
          <w:rFonts w:ascii="Liberation Sans" w:hAnsi="Liberation Sans"/>
          <w:iCs/>
          <w:lang w:eastAsia="zh-CN"/>
        </w:rPr>
        <w:t xml:space="preserve">Старое Мишкино с № 83 по № </w:t>
      </w:r>
      <w:r w:rsidRPr="00A47B33">
        <w:rPr>
          <w:rFonts w:ascii="Liberation Sans" w:hAnsi="Liberation Sans"/>
          <w:lang w:eastAsia="zh-CN"/>
        </w:rPr>
        <w:t>159 (нечетные) и с № 76 по №170 (четные), Заозерная, Шевченко, 70 лет Советской власти, Энергетиков, Калинина, Строительная с № 1 по № 33 (нечетные) и с № 2 по № 22 (четные), Дорожная с № 1 по № 27 (нечетные) и с № 2 по № 26 (четные), Труда с № 51 по № 77 (нечетные) и с № 70 по № 102 «А» (четные), Кирова с № 72 по № 99 (подряд), Забойная, Дачная;</w:t>
      </w:r>
    </w:p>
    <w:p w:rsidR="00301B77" w:rsidRPr="00C80697" w:rsidRDefault="00A47B33" w:rsidP="00A47B33">
      <w:pPr>
        <w:widowControl w:val="0"/>
        <w:autoSpaceDE w:val="0"/>
        <w:ind w:firstLine="540"/>
        <w:jc w:val="both"/>
        <w:rPr>
          <w:rFonts w:ascii="Liberation Sans" w:hAnsi="Liberation Sans"/>
          <w:lang w:eastAsia="zh-CN"/>
        </w:rPr>
      </w:pPr>
      <w:r w:rsidRPr="00A47B33">
        <w:rPr>
          <w:rFonts w:ascii="Liberation Sans" w:hAnsi="Liberation Sans"/>
          <w:lang w:eastAsia="zh-CN"/>
        </w:rPr>
        <w:t>Рабоче-Крестьянская с № 1 по № 43 (нечетные) и с № 2 по № 96 (четные), Свободы, Миляева, Правды, Победы, Карла Маркса с № 43 по № 73 (нечетные) и с № 40 по № 80 (четные),</w:t>
      </w:r>
    </w:p>
    <w:p w:rsidR="00301B77" w:rsidRPr="00C80697" w:rsidRDefault="00301B77" w:rsidP="00A47B33">
      <w:pPr>
        <w:widowControl w:val="0"/>
        <w:autoSpaceDE w:val="0"/>
        <w:ind w:firstLine="540"/>
        <w:jc w:val="both"/>
        <w:rPr>
          <w:rFonts w:ascii="Liberation Sans" w:hAnsi="Liberation Sans"/>
          <w:lang w:eastAsia="zh-CN"/>
        </w:rPr>
      </w:pPr>
    </w:p>
    <w:p w:rsidR="00A47B33" w:rsidRPr="00A47B33" w:rsidRDefault="00A47B33" w:rsidP="00301B77">
      <w:pPr>
        <w:widowControl w:val="0"/>
        <w:autoSpaceDE w:val="0"/>
        <w:jc w:val="both"/>
        <w:rPr>
          <w:rFonts w:ascii="Liberation Sans" w:hAnsi="Liberation Sans"/>
          <w:lang w:eastAsia="zh-CN"/>
        </w:rPr>
      </w:pPr>
      <w:r w:rsidRPr="00A47B33">
        <w:rPr>
          <w:rFonts w:ascii="Liberation Sans" w:hAnsi="Liberation Sans"/>
          <w:lang w:eastAsia="zh-CN"/>
        </w:rPr>
        <w:t xml:space="preserve">Мира с № 51 по № 105 (нечетные) и с № 52 по № 94 «Б» (четные), МТС № 31,33,33 «А», с № 38 по № 46 (четные), Западная; </w:t>
      </w:r>
    </w:p>
    <w:p w:rsidR="00A47B33" w:rsidRPr="00A47B33" w:rsidRDefault="00A47B33" w:rsidP="00A47B33">
      <w:pPr>
        <w:widowControl w:val="0"/>
        <w:autoSpaceDE w:val="0"/>
        <w:ind w:firstLine="540"/>
        <w:jc w:val="both"/>
        <w:rPr>
          <w:rFonts w:ascii="Liberation Sans" w:hAnsi="Liberation Sans"/>
          <w:lang w:eastAsia="zh-CN"/>
        </w:rPr>
      </w:pPr>
      <w:r w:rsidRPr="00A47B33">
        <w:rPr>
          <w:rFonts w:ascii="Liberation Sans" w:hAnsi="Liberation Sans"/>
          <w:lang w:eastAsia="zh-CN"/>
        </w:rPr>
        <w:t>Садовая, Строительная с № 48 по № 80 (четные) и с № 45 по № 77 «А» (нечетные), Заводская, Профсоюзная, Грязнова, МТС с № 35 по № 41 (нечетные) и № 48 по № 68 (четные), Весенняя, Ваганова, Советская, Кооперативная, Интернациональная, Транспортная, Зауральская, Российская, Крымская, Спортивная;</w:t>
      </w:r>
    </w:p>
    <w:p w:rsidR="00A47B33" w:rsidRPr="00A47B33" w:rsidRDefault="00A47B33" w:rsidP="00A47B33">
      <w:pPr>
        <w:widowControl w:val="0"/>
        <w:autoSpaceDE w:val="0"/>
        <w:ind w:firstLine="540"/>
        <w:jc w:val="both"/>
        <w:rPr>
          <w:rFonts w:ascii="Liberation Sans" w:hAnsi="Liberation Sans"/>
          <w:lang w:eastAsia="zh-CN"/>
        </w:rPr>
      </w:pPr>
      <w:r w:rsidRPr="00A47B33">
        <w:rPr>
          <w:rFonts w:ascii="Liberation Sans" w:hAnsi="Liberation Sans"/>
          <w:lang w:eastAsia="zh-CN"/>
        </w:rPr>
        <w:t>Рабоче-Крестьянская с № 45 по № 147 (нечетные), 46 «А», с № 96 «А» по № 178 (четные), 40 лет Октября, Березовая Роща, Старое Мишкино с № 1 по № 81 (нечетные) и с № 2 по № 74 (четные), Шадра, Молодежная, Г.К. Жукова, Сибирская, Строительная с № 24 по № 46 (четные) и с № 35 по № 43 (нечетные), Дорожная с № 29 по № 49 (нечетные) и с № 26 «А» по № 38 (четные), Солнечная.</w:t>
      </w:r>
    </w:p>
    <w:p w:rsidR="00A47B33" w:rsidRPr="00A47B33" w:rsidRDefault="00A47B33" w:rsidP="00A47B33">
      <w:pPr>
        <w:widowControl w:val="0"/>
        <w:autoSpaceDE w:val="0"/>
        <w:jc w:val="both"/>
        <w:rPr>
          <w:rFonts w:ascii="Liberation Sans" w:hAnsi="Liberation Sans"/>
          <w:lang w:eastAsia="zh-CN"/>
        </w:rPr>
      </w:pPr>
      <w:r w:rsidRPr="00A47B33">
        <w:rPr>
          <w:rFonts w:ascii="Liberation Sans" w:hAnsi="Liberation Sans"/>
          <w:lang w:eastAsia="zh-CN"/>
        </w:rPr>
        <w:tab/>
        <w:t>переулки р.п. Мишкино: Дорожный, Строительный, Пионерский, Комсомольский, Правдинский, Миляевский, территория средней школы, Заводской, Старое Мишкино;</w:t>
      </w:r>
    </w:p>
    <w:p w:rsidR="00A47B33" w:rsidRPr="00A47B33" w:rsidRDefault="00A47B33" w:rsidP="00A47B33">
      <w:pPr>
        <w:widowControl w:val="0"/>
        <w:tabs>
          <w:tab w:val="left" w:pos="9540"/>
        </w:tabs>
        <w:autoSpaceDE w:val="0"/>
        <w:ind w:firstLine="709"/>
        <w:jc w:val="both"/>
        <w:rPr>
          <w:rFonts w:ascii="Liberation Sans" w:hAnsi="Liberation Sans"/>
          <w:lang w:eastAsia="zh-CN"/>
        </w:rPr>
      </w:pPr>
      <w:r w:rsidRPr="00A47B33">
        <w:rPr>
          <w:rFonts w:ascii="Liberation Sans" w:hAnsi="Liberation Sans"/>
          <w:spacing w:val="3"/>
          <w:lang w:eastAsia="zh-CN"/>
        </w:rPr>
        <w:t>всю территорию населенных пунктов: посёлок Иванковское, деревня Такташи, село Коровье, деревня Озерки, деревня Шумиловка, село Масли, деревня Зеленая Роща, деревня Красноярка, село Мыркайское, деревня Сосново, село Островное, деревня Маслово, деревня Севастьяновка.</w:t>
      </w:r>
    </w:p>
    <w:p w:rsidR="00A47B33" w:rsidRPr="00A47B33" w:rsidRDefault="00A47B33" w:rsidP="00426C35">
      <w:pPr>
        <w:widowControl w:val="0"/>
        <w:tabs>
          <w:tab w:val="left" w:pos="3030"/>
        </w:tabs>
        <w:autoSpaceDE w:val="0"/>
        <w:jc w:val="center"/>
        <w:rPr>
          <w:b/>
          <w:sz w:val="16"/>
          <w:szCs w:val="16"/>
          <w:lang w:eastAsia="zh-CN"/>
        </w:rPr>
      </w:pPr>
    </w:p>
    <w:p w:rsidR="00A47B33" w:rsidRPr="00A47B33" w:rsidRDefault="00A47B33" w:rsidP="00A47B33">
      <w:pPr>
        <w:keepNext/>
        <w:widowControl w:val="0"/>
        <w:numPr>
          <w:ilvl w:val="6"/>
          <w:numId w:val="0"/>
        </w:numPr>
        <w:tabs>
          <w:tab w:val="num" w:pos="0"/>
        </w:tabs>
        <w:autoSpaceDE w:val="0"/>
        <w:ind w:left="1296" w:hanging="1296"/>
        <w:jc w:val="center"/>
        <w:outlineLvl w:val="6"/>
        <w:rPr>
          <w:rFonts w:ascii="Liberation Sans" w:hAnsi="Liberation Sans"/>
          <w:sz w:val="24"/>
          <w:szCs w:val="24"/>
          <w:lang w:eastAsia="zh-CN"/>
        </w:rPr>
      </w:pPr>
      <w:r w:rsidRPr="00A47B33">
        <w:rPr>
          <w:rFonts w:ascii="Liberation Sans" w:hAnsi="Liberation Sans"/>
          <w:b/>
          <w:sz w:val="24"/>
          <w:szCs w:val="24"/>
          <w:lang w:eastAsia="zh-CN"/>
        </w:rPr>
        <w:t>ПЯТ</w:t>
      </w:r>
      <w:r w:rsidR="00426C35">
        <w:rPr>
          <w:rFonts w:ascii="Liberation Sans" w:hAnsi="Liberation Sans"/>
          <w:b/>
          <w:sz w:val="24"/>
          <w:szCs w:val="24"/>
          <w:lang w:eastAsia="zh-CN"/>
        </w:rPr>
        <w:t xml:space="preserve">ИМАНДАТНЫЙ ИЗБИРАТЕЛЬНЫЙ ОКРУГ № </w:t>
      </w:r>
      <w:r w:rsidRPr="00A47B33">
        <w:rPr>
          <w:rFonts w:ascii="Liberation Sans" w:hAnsi="Liberation Sans"/>
          <w:b/>
          <w:sz w:val="24"/>
          <w:szCs w:val="24"/>
          <w:lang w:eastAsia="zh-CN"/>
        </w:rPr>
        <w:t>3</w:t>
      </w:r>
    </w:p>
    <w:p w:rsidR="00A47B33" w:rsidRPr="00A47B33" w:rsidRDefault="00A47B33" w:rsidP="00A47B33">
      <w:pPr>
        <w:widowControl w:val="0"/>
        <w:autoSpaceDE w:val="0"/>
        <w:rPr>
          <w:rFonts w:ascii="Liberation Sans" w:hAnsi="Liberation Sans"/>
          <w:sz w:val="16"/>
          <w:szCs w:val="16"/>
          <w:lang w:eastAsia="zh-CN"/>
        </w:rPr>
      </w:pPr>
    </w:p>
    <w:p w:rsidR="00A47B33" w:rsidRPr="00A47B33" w:rsidRDefault="00A47B33" w:rsidP="00A47B33">
      <w:pPr>
        <w:keepNext/>
        <w:widowControl w:val="0"/>
        <w:numPr>
          <w:ilvl w:val="7"/>
          <w:numId w:val="0"/>
        </w:numPr>
        <w:shd w:val="clear" w:color="auto" w:fill="FFFFFF"/>
        <w:tabs>
          <w:tab w:val="num" w:pos="0"/>
        </w:tabs>
        <w:autoSpaceDE w:val="0"/>
        <w:jc w:val="center"/>
        <w:outlineLvl w:val="7"/>
        <w:rPr>
          <w:rFonts w:ascii="Liberation Sans" w:hAnsi="Liberation Sans"/>
          <w:color w:val="000000"/>
          <w:spacing w:val="6"/>
          <w:lang w:eastAsia="zh-CN"/>
        </w:rPr>
      </w:pPr>
      <w:r w:rsidRPr="00A47B33">
        <w:rPr>
          <w:rFonts w:ascii="Liberation Sans" w:hAnsi="Liberation Sans"/>
          <w:color w:val="000000"/>
          <w:spacing w:val="1"/>
          <w:lang w:eastAsia="zh-CN"/>
        </w:rPr>
        <w:t>Число избирателей – 4281</w:t>
      </w:r>
    </w:p>
    <w:p w:rsidR="00A47B33" w:rsidRPr="00A47B33" w:rsidRDefault="00A47B33" w:rsidP="00A47B33">
      <w:pPr>
        <w:keepNext/>
        <w:widowControl w:val="0"/>
        <w:numPr>
          <w:ilvl w:val="7"/>
          <w:numId w:val="0"/>
        </w:numPr>
        <w:shd w:val="clear" w:color="auto" w:fill="FFFFFF"/>
        <w:tabs>
          <w:tab w:val="num" w:pos="0"/>
        </w:tabs>
        <w:autoSpaceDE w:val="0"/>
        <w:jc w:val="center"/>
        <w:outlineLvl w:val="7"/>
        <w:rPr>
          <w:rFonts w:ascii="Liberation Sans" w:hAnsi="Liberation Sans"/>
          <w:color w:val="000000"/>
          <w:spacing w:val="6"/>
          <w:sz w:val="16"/>
          <w:szCs w:val="16"/>
          <w:lang w:eastAsia="zh-CN"/>
        </w:rPr>
      </w:pPr>
    </w:p>
    <w:p w:rsidR="00A47B33" w:rsidRPr="00A47B33" w:rsidRDefault="00A47B33" w:rsidP="00426C35">
      <w:pPr>
        <w:keepNext/>
        <w:widowControl w:val="0"/>
        <w:numPr>
          <w:ilvl w:val="7"/>
          <w:numId w:val="0"/>
        </w:numPr>
        <w:shd w:val="clear" w:color="auto" w:fill="FFFFFF"/>
        <w:tabs>
          <w:tab w:val="num" w:pos="0"/>
        </w:tabs>
        <w:autoSpaceDE w:val="0"/>
        <w:jc w:val="center"/>
        <w:outlineLvl w:val="7"/>
        <w:rPr>
          <w:rFonts w:ascii="Liberation Sans" w:hAnsi="Liberation Sans"/>
          <w:color w:val="000000"/>
          <w:spacing w:val="6"/>
          <w:lang w:eastAsia="zh-CN"/>
        </w:rPr>
      </w:pPr>
      <w:r w:rsidRPr="00A47B33">
        <w:rPr>
          <w:rFonts w:ascii="Liberation Sans" w:hAnsi="Liberation Sans"/>
          <w:color w:val="000000"/>
          <w:spacing w:val="6"/>
          <w:lang w:eastAsia="zh-CN"/>
        </w:rPr>
        <w:t xml:space="preserve">Число замещаемых мандатов – 5 </w:t>
      </w:r>
    </w:p>
    <w:p w:rsidR="00A47B33" w:rsidRPr="00A47B33" w:rsidRDefault="00426C35" w:rsidP="00A47B33">
      <w:pPr>
        <w:suppressAutoHyphens w:val="0"/>
        <w:jc w:val="both"/>
        <w:rPr>
          <w:rFonts w:ascii="Liberation Sans" w:eastAsia="Arial" w:hAnsi="Liberation Sans"/>
          <w:color w:val="000000"/>
          <w:lang w:eastAsia="en-US"/>
        </w:rPr>
      </w:pPr>
      <w:r>
        <w:rPr>
          <w:rFonts w:ascii="Liberation Sans" w:hAnsi="Liberation Sans"/>
          <w:spacing w:val="3"/>
          <w:lang w:eastAsia="zh-CN"/>
        </w:rPr>
        <w:t xml:space="preserve"> </w:t>
      </w:r>
    </w:p>
    <w:p w:rsidR="00A47B33" w:rsidRPr="00A47B33" w:rsidRDefault="00301B77" w:rsidP="00301B77">
      <w:pPr>
        <w:suppressAutoHyphens w:val="0"/>
        <w:jc w:val="right"/>
        <w:rPr>
          <w:rFonts w:ascii="Liberation Sans" w:eastAsia="Calibri" w:hAnsi="Liberation Sans"/>
          <w:lang w:eastAsia="en-US"/>
        </w:rPr>
      </w:pPr>
      <w:r w:rsidRPr="005A053F">
        <w:rPr>
          <w:rFonts w:ascii="Liberation Sans" w:eastAsia="Arial" w:hAnsi="Liberation Sans"/>
          <w:color w:val="000000"/>
          <w:lang w:eastAsia="en-US"/>
        </w:rPr>
        <w:t xml:space="preserve">                                                    </w:t>
      </w:r>
      <w:r w:rsidR="00426C35" w:rsidRPr="005A053F">
        <w:rPr>
          <w:rFonts w:ascii="Liberation Sans" w:eastAsia="Arial" w:hAnsi="Liberation Sans"/>
          <w:color w:val="000000"/>
          <w:lang w:eastAsia="en-US"/>
        </w:rPr>
        <w:t xml:space="preserve">                             </w:t>
      </w:r>
      <w:r w:rsidRPr="005A053F">
        <w:rPr>
          <w:rFonts w:ascii="Liberation Sans" w:eastAsia="Arial" w:hAnsi="Liberation Sans"/>
          <w:color w:val="000000"/>
          <w:lang w:eastAsia="en-US"/>
        </w:rPr>
        <w:t xml:space="preserve">             </w:t>
      </w:r>
      <w:r w:rsidR="00A47B33" w:rsidRPr="00A47B33">
        <w:rPr>
          <w:rFonts w:ascii="Liberation Sans" w:eastAsia="Calibri" w:hAnsi="Liberation Sans"/>
          <w:lang w:eastAsia="en-US"/>
        </w:rPr>
        <w:t>Приложение №2</w:t>
      </w:r>
    </w:p>
    <w:p w:rsidR="00A47B33" w:rsidRPr="00A47B33" w:rsidRDefault="00A47B33" w:rsidP="00301B77">
      <w:pPr>
        <w:suppressAutoHyphens w:val="0"/>
        <w:ind w:left="5670"/>
        <w:jc w:val="right"/>
        <w:rPr>
          <w:rFonts w:ascii="Liberation Sans" w:eastAsia="Calibri" w:hAnsi="Liberation Sans"/>
          <w:lang w:eastAsia="en-US"/>
        </w:rPr>
      </w:pPr>
      <w:r w:rsidRPr="00A47B33">
        <w:rPr>
          <w:rFonts w:ascii="Liberation Sans" w:eastAsia="Calibri" w:hAnsi="Liberation Sans"/>
          <w:lang w:eastAsia="en-US"/>
        </w:rPr>
        <w:t xml:space="preserve">к решению территориальной избирательной комиссии Мишкинского муниципального округа </w:t>
      </w:r>
    </w:p>
    <w:p w:rsidR="00A47B33" w:rsidRPr="00A47B33" w:rsidRDefault="00A47B33" w:rsidP="00301B77">
      <w:pPr>
        <w:tabs>
          <w:tab w:val="left" w:pos="4110"/>
        </w:tabs>
        <w:suppressAutoHyphens w:val="0"/>
        <w:ind w:left="5670"/>
        <w:jc w:val="right"/>
        <w:rPr>
          <w:rFonts w:ascii="Liberation Sans" w:eastAsia="Calibri" w:hAnsi="Liberation Sans"/>
          <w:lang w:eastAsia="en-US"/>
        </w:rPr>
      </w:pPr>
      <w:r w:rsidRPr="00A47B33">
        <w:rPr>
          <w:rFonts w:ascii="Liberation Sans" w:eastAsia="Calibri" w:hAnsi="Liberation Sans"/>
          <w:lang w:eastAsia="en-US"/>
        </w:rPr>
        <w:t>от 02.02.2022 года №27/97-5</w:t>
      </w:r>
    </w:p>
    <w:p w:rsidR="00A47B33" w:rsidRPr="00A47B33" w:rsidRDefault="00A47B33" w:rsidP="00301B77">
      <w:pPr>
        <w:widowControl w:val="0"/>
        <w:autoSpaceDE w:val="0"/>
        <w:rPr>
          <w:rFonts w:eastAsia="Calibri"/>
          <w:b/>
          <w:sz w:val="28"/>
          <w:szCs w:val="28"/>
          <w:lang w:eastAsia="en-US"/>
        </w:rPr>
      </w:pPr>
    </w:p>
    <w:p w:rsidR="00426C35" w:rsidRDefault="00426C35" w:rsidP="00A47B33">
      <w:pPr>
        <w:widowControl w:val="0"/>
        <w:autoSpaceDE w:val="0"/>
        <w:jc w:val="center"/>
        <w:rPr>
          <w:rFonts w:ascii="Liberation Sans" w:eastAsia="Calibri" w:hAnsi="Liberation Sans"/>
          <w:b/>
          <w:sz w:val="24"/>
          <w:szCs w:val="24"/>
          <w:lang w:eastAsia="en-US"/>
        </w:rPr>
      </w:pPr>
    </w:p>
    <w:p w:rsidR="00426C35" w:rsidRDefault="00426C35" w:rsidP="00A47B33">
      <w:pPr>
        <w:widowControl w:val="0"/>
        <w:autoSpaceDE w:val="0"/>
        <w:jc w:val="center"/>
        <w:rPr>
          <w:rFonts w:ascii="Liberation Sans" w:eastAsia="Calibri" w:hAnsi="Liberation Sans"/>
          <w:b/>
          <w:sz w:val="24"/>
          <w:szCs w:val="24"/>
          <w:lang w:eastAsia="en-US"/>
        </w:rPr>
      </w:pPr>
    </w:p>
    <w:p w:rsidR="00A47B33" w:rsidRPr="00A47B33" w:rsidRDefault="00A47B33" w:rsidP="00A47B33">
      <w:pPr>
        <w:widowControl w:val="0"/>
        <w:autoSpaceDE w:val="0"/>
        <w:jc w:val="center"/>
        <w:rPr>
          <w:rFonts w:ascii="Liberation Sans" w:eastAsia="Calibri" w:hAnsi="Liberation Sans"/>
          <w:b/>
          <w:lang w:eastAsia="en-US"/>
        </w:rPr>
      </w:pPr>
      <w:r w:rsidRPr="00A47B33">
        <w:rPr>
          <w:rFonts w:ascii="Liberation Sans" w:eastAsia="Calibri" w:hAnsi="Liberation Sans"/>
          <w:b/>
          <w:lang w:eastAsia="en-US"/>
        </w:rPr>
        <w:t>Графическое изображение схемы</w:t>
      </w:r>
    </w:p>
    <w:p w:rsidR="00A47B33" w:rsidRPr="00A47B33" w:rsidRDefault="00A47B33" w:rsidP="00A47B33">
      <w:pPr>
        <w:widowControl w:val="0"/>
        <w:autoSpaceDE w:val="0"/>
        <w:jc w:val="center"/>
        <w:rPr>
          <w:rFonts w:ascii="Liberation Sans" w:hAnsi="Liberation Sans"/>
          <w:b/>
          <w:bCs/>
          <w:spacing w:val="1"/>
          <w:lang w:eastAsia="zh-CN"/>
        </w:rPr>
      </w:pPr>
      <w:r w:rsidRPr="00A47B33">
        <w:rPr>
          <w:rFonts w:ascii="Liberation Sans" w:hAnsi="Liberation Sans"/>
          <w:b/>
          <w:bCs/>
          <w:spacing w:val="2"/>
          <w:lang w:eastAsia="zh-CN"/>
        </w:rPr>
        <w:t xml:space="preserve">пятимандатных избирательных </w:t>
      </w:r>
      <w:r w:rsidRPr="00A47B33">
        <w:rPr>
          <w:rFonts w:ascii="Liberation Sans" w:hAnsi="Liberation Sans"/>
          <w:b/>
          <w:bCs/>
          <w:spacing w:val="-2"/>
          <w:lang w:eastAsia="zh-CN"/>
        </w:rPr>
        <w:t xml:space="preserve">округов для проведения выборов депутатов </w:t>
      </w:r>
      <w:r w:rsidRPr="00A47B33">
        <w:rPr>
          <w:rFonts w:ascii="Liberation Sans" w:hAnsi="Liberation Sans"/>
          <w:b/>
          <w:bCs/>
          <w:spacing w:val="1"/>
          <w:lang w:eastAsia="zh-CN"/>
        </w:rPr>
        <w:t xml:space="preserve">Думы Мишкинского муниципального округа </w:t>
      </w:r>
    </w:p>
    <w:p w:rsidR="00A47B33" w:rsidRPr="00A47B33" w:rsidRDefault="00A47B33" w:rsidP="00A47B33">
      <w:pPr>
        <w:suppressAutoHyphens w:val="0"/>
        <w:jc w:val="center"/>
        <w:rPr>
          <w:rFonts w:ascii="Liberation Sans" w:hAnsi="Liberation Sans"/>
          <w:b/>
          <w:bCs/>
          <w:spacing w:val="1"/>
          <w:sz w:val="24"/>
          <w:szCs w:val="24"/>
          <w:lang w:eastAsia="zh-CN"/>
        </w:rPr>
      </w:pPr>
      <w:r w:rsidRPr="00A47B33">
        <w:rPr>
          <w:rFonts w:ascii="Liberation Sans" w:hAnsi="Liberation Sans"/>
          <w:b/>
          <w:bCs/>
          <w:spacing w:val="1"/>
          <w:lang w:eastAsia="zh-CN"/>
        </w:rPr>
        <w:t>Курганской области</w:t>
      </w:r>
    </w:p>
    <w:p w:rsidR="00A47B33" w:rsidRPr="00A47B33" w:rsidRDefault="00A47B33" w:rsidP="00301B77">
      <w:pPr>
        <w:tabs>
          <w:tab w:val="left" w:pos="3510"/>
        </w:tabs>
        <w:suppressAutoHyphens w:val="0"/>
        <w:rPr>
          <w:b/>
          <w:bCs/>
          <w:spacing w:val="1"/>
          <w:sz w:val="28"/>
          <w:szCs w:val="24"/>
          <w:lang w:eastAsia="zh-CN"/>
        </w:rPr>
      </w:pPr>
    </w:p>
    <w:tbl>
      <w:tblPr>
        <w:tblW w:w="0" w:type="auto"/>
        <w:jc w:val="center"/>
        <w:tblLook w:val="04A0" w:firstRow="1" w:lastRow="0" w:firstColumn="1" w:lastColumn="0" w:noHBand="0" w:noVBand="1"/>
      </w:tblPr>
      <w:tblGrid>
        <w:gridCol w:w="817"/>
        <w:gridCol w:w="709"/>
        <w:gridCol w:w="6946"/>
      </w:tblGrid>
      <w:tr w:rsidR="00A47B33" w:rsidRPr="00A47B33" w:rsidTr="000D7E4B">
        <w:trPr>
          <w:jc w:val="center"/>
        </w:trPr>
        <w:tc>
          <w:tcPr>
            <w:tcW w:w="817" w:type="dxa"/>
            <w:tcBorders>
              <w:top w:val="single" w:sz="4" w:space="0" w:color="auto"/>
              <w:left w:val="single" w:sz="4" w:space="0" w:color="auto"/>
              <w:bottom w:val="single" w:sz="4" w:space="0" w:color="auto"/>
              <w:right w:val="single" w:sz="4" w:space="0" w:color="auto"/>
            </w:tcBorders>
            <w:shd w:val="clear" w:color="auto" w:fill="7F7F7F"/>
          </w:tcPr>
          <w:p w:rsidR="00A47B33" w:rsidRPr="00A47B33" w:rsidRDefault="00A47B33" w:rsidP="00A47B33">
            <w:pPr>
              <w:suppressAutoHyphens w:val="0"/>
              <w:jc w:val="center"/>
              <w:rPr>
                <w:b/>
                <w:bCs/>
                <w:spacing w:val="1"/>
                <w:sz w:val="24"/>
                <w:szCs w:val="24"/>
                <w:lang w:eastAsia="zh-CN"/>
              </w:rPr>
            </w:pPr>
          </w:p>
        </w:tc>
        <w:tc>
          <w:tcPr>
            <w:tcW w:w="709" w:type="dxa"/>
            <w:tcBorders>
              <w:left w:val="single" w:sz="4" w:space="0" w:color="auto"/>
            </w:tcBorders>
          </w:tcPr>
          <w:p w:rsidR="00A47B33" w:rsidRPr="00A47B33" w:rsidRDefault="00A47B33" w:rsidP="00A47B33">
            <w:pPr>
              <w:suppressAutoHyphens w:val="0"/>
              <w:jc w:val="center"/>
              <w:rPr>
                <w:b/>
                <w:bCs/>
                <w:spacing w:val="1"/>
                <w:sz w:val="24"/>
                <w:szCs w:val="24"/>
                <w:lang w:eastAsia="zh-CN"/>
              </w:rPr>
            </w:pPr>
            <w:r w:rsidRPr="00A47B33">
              <w:rPr>
                <w:b/>
                <w:bCs/>
                <w:spacing w:val="1"/>
                <w:sz w:val="24"/>
                <w:szCs w:val="24"/>
                <w:lang w:eastAsia="zh-CN"/>
              </w:rPr>
              <w:t>-</w:t>
            </w:r>
          </w:p>
        </w:tc>
        <w:tc>
          <w:tcPr>
            <w:tcW w:w="6946" w:type="dxa"/>
          </w:tcPr>
          <w:p w:rsidR="00A47B33" w:rsidRPr="00A47B33" w:rsidRDefault="00A47B33" w:rsidP="00A47B33">
            <w:pPr>
              <w:suppressAutoHyphens w:val="0"/>
              <w:rPr>
                <w:bCs/>
                <w:spacing w:val="1"/>
                <w:sz w:val="24"/>
                <w:szCs w:val="24"/>
                <w:lang w:eastAsia="zh-CN"/>
              </w:rPr>
            </w:pPr>
            <w:r w:rsidRPr="00A47B33">
              <w:rPr>
                <w:bCs/>
                <w:spacing w:val="1"/>
                <w:sz w:val="24"/>
                <w:szCs w:val="24"/>
                <w:lang w:eastAsia="zh-CN"/>
              </w:rPr>
              <w:t>пятимандатный избирательный округ № 1</w:t>
            </w:r>
          </w:p>
        </w:tc>
      </w:tr>
      <w:tr w:rsidR="00A47B33" w:rsidRPr="00A47B33" w:rsidTr="000D7E4B">
        <w:trPr>
          <w:jc w:val="center"/>
        </w:trPr>
        <w:tc>
          <w:tcPr>
            <w:tcW w:w="817" w:type="dxa"/>
            <w:tcBorders>
              <w:top w:val="single" w:sz="4" w:space="0" w:color="auto"/>
              <w:bottom w:val="single" w:sz="4" w:space="0" w:color="auto"/>
            </w:tcBorders>
          </w:tcPr>
          <w:p w:rsidR="00A47B33" w:rsidRPr="00A47B33" w:rsidRDefault="00A47B33" w:rsidP="00A47B33">
            <w:pPr>
              <w:suppressAutoHyphens w:val="0"/>
              <w:jc w:val="center"/>
              <w:rPr>
                <w:b/>
                <w:bCs/>
                <w:spacing w:val="1"/>
                <w:sz w:val="24"/>
                <w:szCs w:val="24"/>
                <w:lang w:eastAsia="zh-CN"/>
              </w:rPr>
            </w:pPr>
          </w:p>
        </w:tc>
        <w:tc>
          <w:tcPr>
            <w:tcW w:w="709" w:type="dxa"/>
          </w:tcPr>
          <w:p w:rsidR="00A47B33" w:rsidRPr="00A47B33" w:rsidRDefault="00A47B33" w:rsidP="00A47B33">
            <w:pPr>
              <w:suppressAutoHyphens w:val="0"/>
              <w:jc w:val="center"/>
              <w:rPr>
                <w:b/>
                <w:bCs/>
                <w:spacing w:val="1"/>
                <w:sz w:val="24"/>
                <w:szCs w:val="24"/>
                <w:lang w:eastAsia="zh-CN"/>
              </w:rPr>
            </w:pPr>
          </w:p>
        </w:tc>
        <w:tc>
          <w:tcPr>
            <w:tcW w:w="6946" w:type="dxa"/>
          </w:tcPr>
          <w:p w:rsidR="00A47B33" w:rsidRPr="00A47B33" w:rsidRDefault="00A47B33" w:rsidP="00A47B33">
            <w:pPr>
              <w:suppressAutoHyphens w:val="0"/>
              <w:rPr>
                <w:b/>
                <w:bCs/>
                <w:spacing w:val="1"/>
                <w:sz w:val="24"/>
                <w:szCs w:val="24"/>
                <w:lang w:eastAsia="zh-CN"/>
              </w:rPr>
            </w:pPr>
          </w:p>
        </w:tc>
      </w:tr>
      <w:tr w:rsidR="00A47B33" w:rsidRPr="00A47B33" w:rsidTr="000D7E4B">
        <w:trPr>
          <w:jc w:val="center"/>
        </w:trPr>
        <w:tc>
          <w:tcPr>
            <w:tcW w:w="817" w:type="dxa"/>
            <w:tcBorders>
              <w:top w:val="single" w:sz="4" w:space="0" w:color="auto"/>
              <w:left w:val="single" w:sz="4" w:space="0" w:color="auto"/>
              <w:bottom w:val="single" w:sz="4" w:space="0" w:color="auto"/>
              <w:right w:val="single" w:sz="4" w:space="0" w:color="auto"/>
            </w:tcBorders>
            <w:shd w:val="clear" w:color="auto" w:fill="A6A6A6"/>
          </w:tcPr>
          <w:p w:rsidR="00A47B33" w:rsidRPr="00A47B33" w:rsidRDefault="00A47B33" w:rsidP="00A47B33">
            <w:pPr>
              <w:suppressAutoHyphens w:val="0"/>
              <w:jc w:val="center"/>
              <w:rPr>
                <w:b/>
                <w:bCs/>
                <w:spacing w:val="1"/>
                <w:sz w:val="24"/>
                <w:szCs w:val="24"/>
                <w:lang w:eastAsia="zh-CN"/>
              </w:rPr>
            </w:pPr>
          </w:p>
        </w:tc>
        <w:tc>
          <w:tcPr>
            <w:tcW w:w="709" w:type="dxa"/>
            <w:tcBorders>
              <w:left w:val="single" w:sz="4" w:space="0" w:color="auto"/>
            </w:tcBorders>
          </w:tcPr>
          <w:p w:rsidR="00A47B33" w:rsidRPr="00A47B33" w:rsidRDefault="00A47B33" w:rsidP="00A47B33">
            <w:pPr>
              <w:suppressAutoHyphens w:val="0"/>
              <w:jc w:val="center"/>
              <w:rPr>
                <w:b/>
                <w:bCs/>
                <w:spacing w:val="1"/>
                <w:sz w:val="24"/>
                <w:szCs w:val="24"/>
                <w:lang w:eastAsia="zh-CN"/>
              </w:rPr>
            </w:pPr>
            <w:r w:rsidRPr="00A47B33">
              <w:rPr>
                <w:b/>
                <w:bCs/>
                <w:spacing w:val="1"/>
                <w:sz w:val="24"/>
                <w:szCs w:val="24"/>
                <w:lang w:eastAsia="zh-CN"/>
              </w:rPr>
              <w:t>-</w:t>
            </w:r>
          </w:p>
        </w:tc>
        <w:tc>
          <w:tcPr>
            <w:tcW w:w="6946" w:type="dxa"/>
          </w:tcPr>
          <w:p w:rsidR="00A47B33" w:rsidRPr="00A47B33" w:rsidRDefault="00A47B33" w:rsidP="00A47B33">
            <w:pPr>
              <w:suppressAutoHyphens w:val="0"/>
              <w:rPr>
                <w:b/>
                <w:bCs/>
                <w:spacing w:val="1"/>
                <w:sz w:val="24"/>
                <w:szCs w:val="24"/>
                <w:lang w:eastAsia="zh-CN"/>
              </w:rPr>
            </w:pPr>
            <w:r w:rsidRPr="00A47B33">
              <w:rPr>
                <w:bCs/>
                <w:spacing w:val="1"/>
                <w:sz w:val="24"/>
                <w:szCs w:val="24"/>
                <w:lang w:eastAsia="zh-CN"/>
              </w:rPr>
              <w:t>пятимандатный избирательный округ № 2</w:t>
            </w:r>
          </w:p>
        </w:tc>
      </w:tr>
      <w:tr w:rsidR="00A47B33" w:rsidRPr="00A47B33" w:rsidTr="000D7E4B">
        <w:trPr>
          <w:jc w:val="center"/>
        </w:trPr>
        <w:tc>
          <w:tcPr>
            <w:tcW w:w="817" w:type="dxa"/>
            <w:tcBorders>
              <w:top w:val="single" w:sz="4" w:space="0" w:color="auto"/>
              <w:bottom w:val="single" w:sz="4" w:space="0" w:color="auto"/>
            </w:tcBorders>
          </w:tcPr>
          <w:p w:rsidR="00A47B33" w:rsidRPr="00A47B33" w:rsidRDefault="00A47B33" w:rsidP="00A47B33">
            <w:pPr>
              <w:suppressAutoHyphens w:val="0"/>
              <w:jc w:val="center"/>
              <w:rPr>
                <w:b/>
                <w:bCs/>
                <w:spacing w:val="1"/>
                <w:sz w:val="24"/>
                <w:szCs w:val="24"/>
                <w:lang w:eastAsia="zh-CN"/>
              </w:rPr>
            </w:pPr>
          </w:p>
        </w:tc>
        <w:tc>
          <w:tcPr>
            <w:tcW w:w="709" w:type="dxa"/>
          </w:tcPr>
          <w:p w:rsidR="00A47B33" w:rsidRPr="00A47B33" w:rsidRDefault="00A47B33" w:rsidP="00A47B33">
            <w:pPr>
              <w:suppressAutoHyphens w:val="0"/>
              <w:jc w:val="center"/>
              <w:rPr>
                <w:b/>
                <w:bCs/>
                <w:spacing w:val="1"/>
                <w:sz w:val="24"/>
                <w:szCs w:val="24"/>
                <w:lang w:eastAsia="zh-CN"/>
              </w:rPr>
            </w:pPr>
          </w:p>
        </w:tc>
        <w:tc>
          <w:tcPr>
            <w:tcW w:w="6946" w:type="dxa"/>
          </w:tcPr>
          <w:p w:rsidR="00A47B33" w:rsidRPr="00A47B33" w:rsidRDefault="00A47B33" w:rsidP="00A47B33">
            <w:pPr>
              <w:suppressAutoHyphens w:val="0"/>
              <w:rPr>
                <w:b/>
                <w:bCs/>
                <w:spacing w:val="1"/>
                <w:sz w:val="24"/>
                <w:szCs w:val="24"/>
                <w:lang w:eastAsia="zh-CN"/>
              </w:rPr>
            </w:pPr>
          </w:p>
        </w:tc>
      </w:tr>
      <w:tr w:rsidR="00A47B33" w:rsidRPr="00A47B33" w:rsidTr="000D7E4B">
        <w:trPr>
          <w:jc w:val="center"/>
        </w:trPr>
        <w:tc>
          <w:tcPr>
            <w:tcW w:w="817" w:type="dxa"/>
            <w:tcBorders>
              <w:top w:val="single" w:sz="4" w:space="0" w:color="auto"/>
              <w:left w:val="single" w:sz="4" w:space="0" w:color="auto"/>
              <w:bottom w:val="single" w:sz="4" w:space="0" w:color="auto"/>
              <w:right w:val="single" w:sz="4" w:space="0" w:color="auto"/>
            </w:tcBorders>
          </w:tcPr>
          <w:p w:rsidR="00A47B33" w:rsidRPr="00A47B33" w:rsidRDefault="00A47B33" w:rsidP="00A47B33">
            <w:pPr>
              <w:suppressAutoHyphens w:val="0"/>
              <w:jc w:val="center"/>
              <w:rPr>
                <w:b/>
                <w:bCs/>
                <w:spacing w:val="1"/>
                <w:sz w:val="24"/>
                <w:szCs w:val="24"/>
                <w:lang w:eastAsia="zh-CN"/>
              </w:rPr>
            </w:pPr>
          </w:p>
        </w:tc>
        <w:tc>
          <w:tcPr>
            <w:tcW w:w="709" w:type="dxa"/>
            <w:tcBorders>
              <w:left w:val="single" w:sz="4" w:space="0" w:color="auto"/>
            </w:tcBorders>
          </w:tcPr>
          <w:p w:rsidR="00A47B33" w:rsidRPr="00A47B33" w:rsidRDefault="00A47B33" w:rsidP="00A47B33">
            <w:pPr>
              <w:suppressAutoHyphens w:val="0"/>
              <w:jc w:val="center"/>
              <w:rPr>
                <w:b/>
                <w:bCs/>
                <w:spacing w:val="1"/>
                <w:sz w:val="24"/>
                <w:szCs w:val="24"/>
                <w:lang w:eastAsia="zh-CN"/>
              </w:rPr>
            </w:pPr>
            <w:r w:rsidRPr="00A47B33">
              <w:rPr>
                <w:b/>
                <w:bCs/>
                <w:spacing w:val="1"/>
                <w:sz w:val="24"/>
                <w:szCs w:val="24"/>
                <w:lang w:eastAsia="zh-CN"/>
              </w:rPr>
              <w:t>-</w:t>
            </w:r>
          </w:p>
        </w:tc>
        <w:tc>
          <w:tcPr>
            <w:tcW w:w="6946" w:type="dxa"/>
          </w:tcPr>
          <w:p w:rsidR="00A47B33" w:rsidRPr="00A47B33" w:rsidRDefault="00A47B33" w:rsidP="00A47B33">
            <w:pPr>
              <w:suppressAutoHyphens w:val="0"/>
              <w:rPr>
                <w:b/>
                <w:bCs/>
                <w:spacing w:val="1"/>
                <w:sz w:val="24"/>
                <w:szCs w:val="24"/>
                <w:lang w:eastAsia="zh-CN"/>
              </w:rPr>
            </w:pPr>
            <w:r w:rsidRPr="00A47B33">
              <w:rPr>
                <w:bCs/>
                <w:spacing w:val="1"/>
                <w:sz w:val="24"/>
                <w:szCs w:val="24"/>
                <w:lang w:eastAsia="zh-CN"/>
              </w:rPr>
              <w:t>пятимандатный избирательный округ № 3</w:t>
            </w:r>
          </w:p>
        </w:tc>
      </w:tr>
    </w:tbl>
    <w:p w:rsidR="00A47B33" w:rsidRPr="00A47B33" w:rsidRDefault="00A47B33" w:rsidP="00A47B33">
      <w:pPr>
        <w:suppressAutoHyphens w:val="0"/>
        <w:jc w:val="center"/>
        <w:rPr>
          <w:b/>
          <w:bCs/>
          <w:spacing w:val="1"/>
          <w:sz w:val="28"/>
          <w:szCs w:val="24"/>
          <w:lang w:eastAsia="zh-CN"/>
        </w:rPr>
      </w:pPr>
    </w:p>
    <w:p w:rsidR="00A47B33" w:rsidRPr="00A47B33" w:rsidRDefault="00A47B33" w:rsidP="00A47B33">
      <w:pPr>
        <w:suppressAutoHyphens w:val="0"/>
        <w:jc w:val="center"/>
        <w:rPr>
          <w:b/>
          <w:bCs/>
          <w:spacing w:val="1"/>
          <w:sz w:val="28"/>
          <w:szCs w:val="24"/>
          <w:lang w:eastAsia="zh-CN"/>
        </w:rPr>
      </w:pPr>
    </w:p>
    <w:p w:rsidR="00A47B33" w:rsidRPr="00A47B33" w:rsidRDefault="00A47B33" w:rsidP="00A47B33">
      <w:pPr>
        <w:suppressAutoHyphens w:val="0"/>
        <w:jc w:val="center"/>
        <w:rPr>
          <w:rFonts w:eastAsia="Arial"/>
          <w:color w:val="000000"/>
          <w:sz w:val="28"/>
          <w:szCs w:val="24"/>
          <w:lang w:eastAsia="en-US"/>
        </w:rPr>
      </w:pPr>
      <w:r w:rsidRPr="00A47B33">
        <w:rPr>
          <w:rFonts w:eastAsia="Arial"/>
          <w:noProof/>
          <w:color w:val="000000"/>
          <w:sz w:val="28"/>
          <w:szCs w:val="24"/>
          <w:lang w:eastAsia="ru-RU"/>
        </w:rPr>
        <w:drawing>
          <wp:inline distT="0" distB="0" distL="0" distR="0">
            <wp:extent cx="3924300" cy="5553075"/>
            <wp:effectExtent l="0" t="0" r="0" b="9525"/>
            <wp:docPr id="2" name="Рисунок 2" descr="графическая схема округ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ческая схема округ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5553075"/>
                    </a:xfrm>
                    <a:prstGeom prst="rect">
                      <a:avLst/>
                    </a:prstGeom>
                    <a:noFill/>
                    <a:ln>
                      <a:noFill/>
                    </a:ln>
                  </pic:spPr>
                </pic:pic>
              </a:graphicData>
            </a:graphic>
          </wp:inline>
        </w:drawing>
      </w:r>
    </w:p>
    <w:p w:rsidR="00E4737B" w:rsidRPr="00E4737B" w:rsidRDefault="00E4737B" w:rsidP="00A47B33">
      <w:pPr>
        <w:suppressAutoHyphens w:val="0"/>
        <w:autoSpaceDE w:val="0"/>
        <w:autoSpaceDN w:val="0"/>
        <w:adjustRightInd w:val="0"/>
        <w:rPr>
          <w:rFonts w:ascii="Liberation Sans" w:hAnsi="Liberation Sans" w:cs="Arial"/>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p w:rsidR="008D1E48" w:rsidRDefault="008D1E48" w:rsidP="008D1E48">
      <w:pPr>
        <w:tabs>
          <w:tab w:val="left" w:pos="1395"/>
        </w:tabs>
        <w:suppressAutoHyphens w:val="0"/>
        <w:jc w:val="both"/>
        <w:rPr>
          <w:rFonts w:ascii="Liberation Sans" w:eastAsiaTheme="minorEastAsia" w:hAnsi="Liberation Sans" w:cs="Arial"/>
          <w:sz w:val="24"/>
          <w:szCs w:val="24"/>
          <w:lang w:eastAsia="ru-RU"/>
        </w:rPr>
      </w:pPr>
    </w:p>
    <w:tbl>
      <w:tblPr>
        <w:tblpPr w:leftFromText="180" w:rightFromText="180" w:vertAnchor="text" w:horzAnchor="margin" w:tblpXSpec="center" w:tblpY="122"/>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2"/>
      </w:tblGrid>
      <w:tr w:rsidR="00C30C53" w:rsidRPr="00C30C53" w:rsidTr="00F50230">
        <w:trPr>
          <w:trHeight w:val="1883"/>
        </w:trPr>
        <w:tc>
          <w:tcPr>
            <w:tcW w:w="10722" w:type="dxa"/>
            <w:tcBorders>
              <w:left w:val="nil"/>
              <w:bottom w:val="nil"/>
              <w:right w:val="nil"/>
            </w:tcBorders>
          </w:tcPr>
          <w:p w:rsidR="00504F67" w:rsidRPr="00C30C53" w:rsidRDefault="00504F67" w:rsidP="00C30C53">
            <w:pPr>
              <w:suppressAutoHyphens w:val="0"/>
              <w:jc w:val="both"/>
              <w:rPr>
                <w:rFonts w:ascii="Liberation Sans" w:eastAsiaTheme="minorEastAsia" w:hAnsi="Liberation Sans" w:cs="Arial"/>
                <w:b/>
                <w:sz w:val="24"/>
                <w:szCs w:val="24"/>
                <w:lang w:eastAsia="ru-RU"/>
              </w:rPr>
            </w:pPr>
          </w:p>
          <w:p w:rsidR="00C30C53" w:rsidRPr="00C30C53" w:rsidRDefault="00C30C53" w:rsidP="00C30C53">
            <w:pPr>
              <w:suppressAutoHyphens w:val="0"/>
              <w:jc w:val="both"/>
              <w:rPr>
                <w:rFonts w:ascii="Liberation Sans" w:eastAsiaTheme="minorEastAsia" w:hAnsi="Liberation Sans" w:cs="Arial"/>
                <w:b/>
                <w:sz w:val="18"/>
                <w:szCs w:val="18"/>
                <w:lang w:eastAsia="ru-RU"/>
              </w:rPr>
            </w:pPr>
            <w:r w:rsidRPr="00C30C53">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Учредитель:</w:t>
            </w:r>
            <w:r w:rsidRPr="00C30C53">
              <w:rPr>
                <w:rFonts w:ascii="Liberation Sans" w:eastAsiaTheme="minorEastAsia" w:hAnsi="Liberation Sans" w:cs="Arial"/>
                <w:sz w:val="18"/>
                <w:szCs w:val="18"/>
                <w:lang w:eastAsia="ru-RU"/>
              </w:rPr>
              <w:t xml:space="preserve"> Администрация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Адрес учредителя</w:t>
            </w:r>
            <w:r w:rsidRPr="00C30C53">
              <w:rPr>
                <w:rFonts w:ascii="Liberation Sans" w:eastAsiaTheme="minorEastAsia" w:hAnsi="Liberation Sans" w:cs="Arial"/>
                <w:sz w:val="18"/>
                <w:szCs w:val="18"/>
                <w:lang w:eastAsia="ru-RU"/>
              </w:rPr>
              <w:t>: 641040, Курганская обл., р.п. Мишкино, ул. Ленина, 30</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Ответственный редактор</w:t>
            </w:r>
            <w:r w:rsidRPr="00C30C53">
              <w:rPr>
                <w:rFonts w:ascii="Liberation Sans" w:eastAsiaTheme="minorEastAsia" w:hAnsi="Liberation Sans" w:cs="Arial"/>
                <w:sz w:val="18"/>
                <w:szCs w:val="18"/>
                <w:lang w:eastAsia="ru-RU"/>
              </w:rPr>
              <w:t>: А.Г. Федотова Тел.: 8(35247)31576</w:t>
            </w:r>
          </w:p>
          <w:p w:rsidR="00504F67" w:rsidRPr="00C30C53" w:rsidRDefault="00C30C53" w:rsidP="00504F67">
            <w:pPr>
              <w:suppressAutoHyphens w:val="0"/>
              <w:jc w:val="both"/>
              <w:rPr>
                <w:rFonts w:ascii="Liberation Sans" w:eastAsiaTheme="minorEastAsia" w:hAnsi="Liberation Sans" w:cs="Arial"/>
                <w:b/>
                <w:sz w:val="24"/>
                <w:szCs w:val="24"/>
                <w:lang w:eastAsia="ru-RU"/>
              </w:rPr>
            </w:pPr>
            <w:r w:rsidRPr="00C30C53">
              <w:rPr>
                <w:rFonts w:ascii="Liberation Sans" w:eastAsiaTheme="minorEastAsia" w:hAnsi="Liberation Sans" w:cs="Arial"/>
                <w:b/>
                <w:sz w:val="18"/>
                <w:szCs w:val="18"/>
                <w:lang w:eastAsia="ru-RU"/>
              </w:rPr>
              <w:t>Отпечатано</w:t>
            </w:r>
            <w:r w:rsidRPr="00C30C53">
              <w:rPr>
                <w:rFonts w:ascii="Liberation Sans" w:eastAsiaTheme="minorEastAsia" w:hAnsi="Liberation Sans" w:cs="Arial"/>
                <w:sz w:val="18"/>
                <w:szCs w:val="18"/>
                <w:lang w:eastAsia="ru-RU"/>
              </w:rPr>
              <w:t xml:space="preserve"> на оборудовании Администрации Мишкинского района.  Тираж 100</w:t>
            </w:r>
          </w:p>
        </w:tc>
      </w:tr>
    </w:tbl>
    <w:p w:rsidR="001C659A" w:rsidRDefault="001C659A" w:rsidP="00504F67">
      <w:pPr>
        <w:rPr>
          <w:rFonts w:ascii="Liberation Sans" w:hAnsi="Liberation Sans" w:cs="Arial"/>
          <w:sz w:val="24"/>
          <w:szCs w:val="24"/>
        </w:rPr>
      </w:pPr>
    </w:p>
    <w:sectPr w:rsidR="001C659A" w:rsidSect="00301B77">
      <w:footnotePr>
        <w:pos w:val="beneathText"/>
      </w:footnotePr>
      <w:pgSz w:w="11906" w:h="16838"/>
      <w:pgMar w:top="1" w:right="566" w:bottom="142"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EB" w:rsidRDefault="006C36EB">
      <w:r>
        <w:separator/>
      </w:r>
    </w:p>
  </w:endnote>
  <w:endnote w:type="continuationSeparator" w:id="0">
    <w:p w:rsidR="006C36EB" w:rsidRDefault="006C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EB" w:rsidRDefault="006C36EB">
      <w:r>
        <w:separator/>
      </w:r>
    </w:p>
  </w:footnote>
  <w:footnote w:type="continuationSeparator" w:id="0">
    <w:p w:rsidR="006C36EB" w:rsidRDefault="006C36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4"/>
  </w:num>
  <w:num w:numId="10">
    <w:abstractNumId w:val="11"/>
  </w:num>
  <w:num w:numId="11">
    <w:abstractNumId w:val="7"/>
  </w:num>
  <w:num w:numId="12">
    <w:abstractNumId w:val="18"/>
  </w:num>
  <w:num w:numId="13">
    <w:abstractNumId w:val="17"/>
  </w:num>
  <w:num w:numId="14">
    <w:abstractNumId w:val="19"/>
  </w:num>
  <w:num w:numId="15">
    <w:abstractNumId w:val="8"/>
  </w:num>
  <w:num w:numId="16">
    <w:abstractNumId w:val="9"/>
  </w:num>
  <w:num w:numId="17">
    <w:abstractNumId w:val="10"/>
  </w:num>
  <w:num w:numId="18">
    <w:abstractNumId w:val="16"/>
  </w:num>
  <w:num w:numId="19">
    <w:abstractNumId w:val="2"/>
  </w:num>
  <w:num w:numId="20">
    <w:abstractNumId w:val="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1B88"/>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23A9"/>
    <w:rsid w:val="003C6D47"/>
    <w:rsid w:val="003C6F51"/>
    <w:rsid w:val="003D192F"/>
    <w:rsid w:val="003D1B5A"/>
    <w:rsid w:val="003E22E6"/>
    <w:rsid w:val="003E2E3F"/>
    <w:rsid w:val="003E6083"/>
    <w:rsid w:val="003E7930"/>
    <w:rsid w:val="003E7A19"/>
    <w:rsid w:val="003F1551"/>
    <w:rsid w:val="003F300D"/>
    <w:rsid w:val="00402498"/>
    <w:rsid w:val="004034BD"/>
    <w:rsid w:val="00405163"/>
    <w:rsid w:val="00426C35"/>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3003"/>
    <w:rsid w:val="00667164"/>
    <w:rsid w:val="00667F45"/>
    <w:rsid w:val="00670053"/>
    <w:rsid w:val="006A156E"/>
    <w:rsid w:val="006A5CAA"/>
    <w:rsid w:val="006A68A4"/>
    <w:rsid w:val="006B0FBD"/>
    <w:rsid w:val="006B1EB2"/>
    <w:rsid w:val="006B41F6"/>
    <w:rsid w:val="006B57C6"/>
    <w:rsid w:val="006B6B53"/>
    <w:rsid w:val="006C105F"/>
    <w:rsid w:val="006C36EB"/>
    <w:rsid w:val="006C4D9E"/>
    <w:rsid w:val="006E1054"/>
    <w:rsid w:val="006E3491"/>
    <w:rsid w:val="006E657B"/>
    <w:rsid w:val="006F3F5F"/>
    <w:rsid w:val="00712DE9"/>
    <w:rsid w:val="007137E3"/>
    <w:rsid w:val="007148BC"/>
    <w:rsid w:val="007178D6"/>
    <w:rsid w:val="007212B1"/>
    <w:rsid w:val="00721E7D"/>
    <w:rsid w:val="00722212"/>
    <w:rsid w:val="00723D2D"/>
    <w:rsid w:val="007316BF"/>
    <w:rsid w:val="007338E5"/>
    <w:rsid w:val="00735CFD"/>
    <w:rsid w:val="00741B37"/>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69B"/>
    <w:rsid w:val="007975AC"/>
    <w:rsid w:val="007A427D"/>
    <w:rsid w:val="007A4535"/>
    <w:rsid w:val="007B0666"/>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25E0"/>
    <w:rsid w:val="00996A2C"/>
    <w:rsid w:val="009B4AE2"/>
    <w:rsid w:val="009B7E4A"/>
    <w:rsid w:val="009C3FD3"/>
    <w:rsid w:val="009C694E"/>
    <w:rsid w:val="009F2FE9"/>
    <w:rsid w:val="009F52EB"/>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3F95"/>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0697"/>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229FE"/>
    <w:rsid w:val="00F24ED6"/>
    <w:rsid w:val="00F30149"/>
    <w:rsid w:val="00F33A2F"/>
    <w:rsid w:val="00F40F2C"/>
    <w:rsid w:val="00F50230"/>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2"/>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BACD-5380-4D56-85DB-E2E45687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2022-01-18T08:41:00Z</cp:lastPrinted>
  <dcterms:created xsi:type="dcterms:W3CDTF">2022-02-14T05:44:00Z</dcterms:created>
  <dcterms:modified xsi:type="dcterms:W3CDTF">2022-02-14T05:44:00Z</dcterms:modified>
</cp:coreProperties>
</file>