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bookmarkStart w:id="0" w:name="_GoBack"/>
      <w:bookmarkEnd w:id="0"/>
      <w:r w:rsidRPr="000C0679"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>курганская область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 xml:space="preserve">мишкинский район 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>АДМИНИСТРАЦИЯ МишкинскОГО  районА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</w:p>
    <w:p w:rsidR="000C0679" w:rsidRPr="000C0679" w:rsidRDefault="000C0679" w:rsidP="000C0679">
      <w:pPr>
        <w:pStyle w:val="2"/>
        <w:rPr>
          <w:rFonts w:ascii="Liberation Sans" w:hAnsi="Liberation Sans"/>
        </w:rPr>
      </w:pPr>
      <w:r>
        <w:rPr>
          <w:rFonts w:ascii="Liberation Sans" w:hAnsi="Liberation Sans"/>
        </w:rPr>
        <w:t>РАСПОРЯЖЕНИЕ</w:t>
      </w:r>
      <w:r w:rsidRPr="000C0679">
        <w:rPr>
          <w:rFonts w:ascii="Liberation Sans" w:hAnsi="Liberation Sans"/>
        </w:rPr>
        <w:t xml:space="preserve"> </w:t>
      </w:r>
    </w:p>
    <w:p w:rsidR="000C0679" w:rsidRPr="000C0679" w:rsidRDefault="000C0679" w:rsidP="000C0679">
      <w:pPr>
        <w:ind w:firstLine="360"/>
        <w:rPr>
          <w:rFonts w:ascii="Liberation Sans" w:hAnsi="Liberation Sans" w:cs="Arial"/>
          <w:sz w:val="20"/>
        </w:rPr>
      </w:pPr>
    </w:p>
    <w:p w:rsidR="000C0679" w:rsidRPr="000C0679" w:rsidRDefault="000C0679" w:rsidP="000C0679">
      <w:pPr>
        <w:ind w:firstLine="360"/>
        <w:rPr>
          <w:rFonts w:ascii="Liberation Sans" w:hAnsi="Liberation Sans" w:cs="Arial"/>
          <w:sz w:val="20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6"/>
        </w:rPr>
      </w:pPr>
      <w:r w:rsidRPr="000C0679">
        <w:rPr>
          <w:rFonts w:ascii="Liberation Sans" w:hAnsi="Liberation Sans" w:cs="Arial"/>
          <w:sz w:val="26"/>
        </w:rPr>
        <w:t xml:space="preserve">от </w:t>
      </w:r>
      <w:r w:rsidRPr="00C91C03">
        <w:rPr>
          <w:rFonts w:ascii="Liberation Sans" w:hAnsi="Liberation Sans" w:cs="Arial"/>
          <w:sz w:val="28"/>
          <w:szCs w:val="28"/>
        </w:rPr>
        <w:t>_</w:t>
      </w:r>
      <w:r w:rsidR="00C91C03" w:rsidRPr="00C91C03">
        <w:rPr>
          <w:rFonts w:ascii="Liberation Sans" w:hAnsi="Liberation Sans" w:cs="Arial"/>
          <w:sz w:val="28"/>
          <w:szCs w:val="28"/>
          <w:u w:val="single"/>
        </w:rPr>
        <w:t>18 января</w:t>
      </w:r>
      <w:r w:rsidRPr="00C91C03">
        <w:rPr>
          <w:rFonts w:ascii="Liberation Sans" w:hAnsi="Liberation Sans" w:cs="Arial"/>
          <w:sz w:val="28"/>
          <w:szCs w:val="28"/>
        </w:rPr>
        <w:t>_</w:t>
      </w:r>
      <w:r w:rsidRPr="000C0679">
        <w:rPr>
          <w:rFonts w:ascii="Liberation Sans" w:hAnsi="Liberation Sans" w:cs="Arial"/>
          <w:sz w:val="26"/>
        </w:rPr>
        <w:t xml:space="preserve"> 201</w:t>
      </w:r>
      <w:r w:rsidR="00BD3E72">
        <w:rPr>
          <w:rFonts w:ascii="Liberation Sans" w:hAnsi="Liberation Sans" w:cs="Arial"/>
          <w:sz w:val="26"/>
        </w:rPr>
        <w:t>9</w:t>
      </w:r>
      <w:r w:rsidRPr="000C0679">
        <w:rPr>
          <w:rFonts w:ascii="Liberation Sans" w:hAnsi="Liberation Sans" w:cs="Arial"/>
          <w:sz w:val="26"/>
        </w:rPr>
        <w:t xml:space="preserve"> года № </w:t>
      </w:r>
      <w:r w:rsidRPr="00C91C03">
        <w:rPr>
          <w:rFonts w:ascii="Liberation Sans" w:hAnsi="Liberation Sans" w:cs="Arial"/>
          <w:sz w:val="28"/>
          <w:szCs w:val="28"/>
        </w:rPr>
        <w:t>_</w:t>
      </w:r>
      <w:r w:rsidR="00C91C03" w:rsidRPr="00C91C03">
        <w:rPr>
          <w:rFonts w:ascii="Liberation Sans" w:hAnsi="Liberation Sans" w:cs="Arial"/>
          <w:sz w:val="28"/>
          <w:szCs w:val="28"/>
          <w:u w:val="single"/>
        </w:rPr>
        <w:t>22-р</w:t>
      </w:r>
      <w:r w:rsidRPr="00C91C03">
        <w:rPr>
          <w:rFonts w:ascii="Liberation Sans" w:hAnsi="Liberation Sans" w:cs="Arial"/>
          <w:sz w:val="28"/>
          <w:szCs w:val="28"/>
        </w:rPr>
        <w:t>_</w:t>
      </w:r>
    </w:p>
    <w:p w:rsidR="000C0679" w:rsidRPr="000C0679" w:rsidRDefault="000C0679" w:rsidP="000C0679">
      <w:pPr>
        <w:rPr>
          <w:rFonts w:ascii="Liberation Sans" w:hAnsi="Liberation Sans" w:cs="Arial"/>
          <w:sz w:val="26"/>
        </w:rPr>
      </w:pPr>
      <w:r w:rsidRPr="000C0679">
        <w:rPr>
          <w:rFonts w:ascii="Liberation Sans" w:hAnsi="Liberation Sans" w:cs="Arial"/>
          <w:sz w:val="26"/>
        </w:rPr>
        <w:t xml:space="preserve">          р.п. Мишкино</w:t>
      </w:r>
    </w:p>
    <w:p w:rsidR="000C0679" w:rsidRPr="000C0679" w:rsidRDefault="000C0679" w:rsidP="000C0679">
      <w:pPr>
        <w:rPr>
          <w:rFonts w:ascii="Liberation Sans" w:hAnsi="Liberation Sans"/>
        </w:rPr>
      </w:pPr>
    </w:p>
    <w:p w:rsidR="000C0679" w:rsidRPr="000C0679" w:rsidRDefault="000C0679" w:rsidP="000C0679">
      <w:pPr>
        <w:rPr>
          <w:rFonts w:ascii="Liberation Sans" w:hAnsi="Liberation Sans"/>
        </w:rPr>
      </w:pPr>
    </w:p>
    <w:p w:rsidR="000C0679" w:rsidRPr="000C0679" w:rsidRDefault="000C0679" w:rsidP="000C0679">
      <w:pPr>
        <w:pStyle w:val="Default"/>
        <w:jc w:val="center"/>
        <w:rPr>
          <w:rFonts w:ascii="Liberation Sans" w:hAnsi="Liberation Sans"/>
          <w:b/>
          <w:bCs/>
        </w:rPr>
      </w:pPr>
      <w:r w:rsidRPr="000C0679">
        <w:rPr>
          <w:rFonts w:ascii="Liberation Sans" w:hAnsi="Liberation Sans"/>
          <w:b/>
        </w:rPr>
        <w:t xml:space="preserve">Об </w:t>
      </w:r>
      <w:r w:rsidR="000B6679">
        <w:rPr>
          <w:rFonts w:ascii="Liberation Sans" w:hAnsi="Liberation Sans"/>
          <w:b/>
        </w:rPr>
        <w:t xml:space="preserve">утверждении </w:t>
      </w:r>
      <w:r w:rsidRPr="000C0679">
        <w:rPr>
          <w:rFonts w:ascii="Liberation Sans" w:hAnsi="Liberation Sans"/>
          <w:b/>
          <w:bCs/>
        </w:rPr>
        <w:t>Порядка организации  системы внутреннего обеспечения соответствия требованиям антимонопольного законодательства</w:t>
      </w:r>
    </w:p>
    <w:p w:rsidR="000C0679" w:rsidRPr="000C0679" w:rsidRDefault="000C0679" w:rsidP="000C0679">
      <w:pPr>
        <w:pStyle w:val="Default"/>
        <w:jc w:val="center"/>
        <w:rPr>
          <w:rFonts w:ascii="Liberation Sans" w:hAnsi="Liberation Sans"/>
          <w:b/>
          <w:bCs/>
        </w:rPr>
      </w:pPr>
      <w:r w:rsidRPr="000C0679">
        <w:rPr>
          <w:rFonts w:ascii="Liberation Sans" w:hAnsi="Liberation Sans"/>
          <w:b/>
          <w:bCs/>
        </w:rPr>
        <w:t>(антимонопольного комплаенса)</w:t>
      </w:r>
    </w:p>
    <w:p w:rsidR="000C0679" w:rsidRPr="000C0679" w:rsidRDefault="000C0679" w:rsidP="000C0679">
      <w:pPr>
        <w:ind w:right="305"/>
        <w:jc w:val="center"/>
        <w:rPr>
          <w:rFonts w:ascii="Liberation Sans" w:hAnsi="Liberation Sans" w:cs="Arial"/>
          <w:b/>
        </w:rPr>
      </w:pPr>
      <w:r w:rsidRPr="000C0679">
        <w:rPr>
          <w:rFonts w:ascii="Liberation Sans" w:hAnsi="Liberation Sans"/>
          <w:b/>
          <w:bCs/>
        </w:rPr>
        <w:t>в Администрации Мишкинского район</w:t>
      </w:r>
      <w:r>
        <w:rPr>
          <w:rFonts w:ascii="Liberation Sans" w:hAnsi="Liberation Sans"/>
          <w:b/>
          <w:bCs/>
        </w:rPr>
        <w:t>а</w:t>
      </w:r>
    </w:p>
    <w:p w:rsidR="000C0679" w:rsidRPr="000C0679" w:rsidRDefault="000C0679" w:rsidP="000C0679">
      <w:pPr>
        <w:jc w:val="center"/>
        <w:rPr>
          <w:rFonts w:ascii="Liberation Sans" w:hAnsi="Liberation Sans"/>
        </w:rPr>
      </w:pPr>
    </w:p>
    <w:p w:rsidR="000C0679" w:rsidRPr="000C0679" w:rsidRDefault="000C0679" w:rsidP="000C0679">
      <w:pPr>
        <w:pStyle w:val="21"/>
        <w:rPr>
          <w:rFonts w:ascii="Liberation Sans" w:hAnsi="Liberation Sans"/>
        </w:rPr>
      </w:pPr>
    </w:p>
    <w:p w:rsidR="000C0679" w:rsidRPr="000C0679" w:rsidRDefault="000C0679" w:rsidP="000C0679">
      <w:pPr>
        <w:autoSpaceDE w:val="0"/>
        <w:autoSpaceDN w:val="0"/>
        <w:adjustRightInd w:val="0"/>
        <w:ind w:firstLine="708"/>
        <w:jc w:val="both"/>
        <w:rPr>
          <w:rFonts w:ascii="Liberation Sans" w:hAnsi="Liberation Sans" w:cs="Arial"/>
        </w:rPr>
      </w:pPr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В целях реализации </w:t>
      </w:r>
      <w:hyperlink r:id="rId6" w:history="1">
        <w:r w:rsidRPr="000C0679">
          <w:rPr>
            <w:rFonts w:ascii="Liberation Sans" w:eastAsiaTheme="minorHAnsi" w:hAnsi="Liberation Sans" w:cs="Liberation Sans"/>
            <w:bCs/>
            <w:lang w:eastAsia="en-US"/>
          </w:rPr>
          <w:t>Национального плана</w:t>
        </w:r>
      </w:hyperlink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 развития конкуренции в Российской Федерации на 2018 - 2020 годы, утвержденного Указом Президента Российской Ф</w:t>
      </w:r>
      <w:r>
        <w:rPr>
          <w:rFonts w:ascii="Liberation Sans" w:eastAsiaTheme="minorHAnsi" w:hAnsi="Liberation Sans" w:cs="Liberation Sans"/>
          <w:bCs/>
          <w:lang w:eastAsia="en-US"/>
        </w:rPr>
        <w:t>едерации от 21 декабря 2017 г. №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 618 </w:t>
      </w:r>
      <w:r>
        <w:rPr>
          <w:rFonts w:ascii="Liberation Sans" w:eastAsiaTheme="minorHAnsi" w:hAnsi="Liberation Sans" w:cs="Liberation Sans"/>
          <w:bCs/>
          <w:lang w:eastAsia="en-US"/>
        </w:rPr>
        <w:t>«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>Об основных направлениях государственной политики по развитию конкуренции</w:t>
      </w:r>
      <w:r>
        <w:rPr>
          <w:rFonts w:ascii="Liberation Sans" w:eastAsiaTheme="minorHAnsi" w:hAnsi="Liberation Sans" w:cs="Liberation Sans"/>
          <w:bCs/>
          <w:lang w:eastAsia="en-US"/>
        </w:rPr>
        <w:t>»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>,</w:t>
      </w:r>
      <w:r w:rsidRPr="000C0679">
        <w:t xml:space="preserve"> </w:t>
      </w:r>
      <w:r w:rsidRPr="000C0679">
        <w:rPr>
          <w:rFonts w:ascii="Liberation Sans" w:hAnsi="Liberation Sans"/>
        </w:rPr>
        <w:t>в соответствии</w:t>
      </w:r>
      <w:r>
        <w:t xml:space="preserve"> </w:t>
      </w:r>
      <w:r>
        <w:rPr>
          <w:rFonts w:ascii="Liberation Sans" w:eastAsiaTheme="minorHAnsi" w:hAnsi="Liberation Sans" w:cs="Liberation Sans"/>
          <w:bCs/>
          <w:lang w:eastAsia="en-US"/>
        </w:rPr>
        <w:t>с р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>аспоряжение</w:t>
      </w:r>
      <w:r>
        <w:rPr>
          <w:rFonts w:ascii="Liberation Sans" w:eastAsiaTheme="minorHAnsi" w:hAnsi="Liberation Sans" w:cs="Liberation Sans"/>
          <w:bCs/>
          <w:lang w:eastAsia="en-US"/>
        </w:rPr>
        <w:t>м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 Правительства РФ от 18</w:t>
      </w:r>
      <w:r>
        <w:rPr>
          <w:rFonts w:ascii="Liberation Sans" w:eastAsiaTheme="minorHAnsi" w:hAnsi="Liberation Sans" w:cs="Liberation Sans"/>
          <w:bCs/>
          <w:lang w:eastAsia="en-US"/>
        </w:rPr>
        <w:t xml:space="preserve"> октября 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>2018</w:t>
      </w:r>
      <w:r>
        <w:rPr>
          <w:rFonts w:ascii="Liberation Sans" w:eastAsiaTheme="minorHAnsi" w:hAnsi="Liberation Sans" w:cs="Liberation Sans"/>
          <w:bCs/>
          <w:lang w:eastAsia="en-US"/>
        </w:rPr>
        <w:t xml:space="preserve"> г. №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 2258-р </w:t>
      </w:r>
      <w:r>
        <w:rPr>
          <w:rFonts w:ascii="Liberation Sans" w:eastAsiaTheme="minorHAnsi" w:hAnsi="Liberation Sans" w:cs="Liberation Sans"/>
          <w:bCs/>
          <w:lang w:eastAsia="en-US"/>
        </w:rPr>
        <w:t>«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Liberation Sans" w:eastAsiaTheme="minorHAnsi" w:hAnsi="Liberation Sans" w:cs="Liberation Sans"/>
          <w:bCs/>
          <w:lang w:eastAsia="en-US"/>
        </w:rPr>
        <w:t>»,</w:t>
      </w:r>
      <w:r w:rsidRPr="000C0679">
        <w:rPr>
          <w:rFonts w:ascii="Liberation Sans" w:hAnsi="Liberation Sans" w:cs="Arial"/>
        </w:rPr>
        <w:t xml:space="preserve"> </w:t>
      </w:r>
      <w:r>
        <w:rPr>
          <w:rFonts w:ascii="Liberation Sans" w:hAnsi="Liberation Sans" w:cs="Arial"/>
        </w:rPr>
        <w:t xml:space="preserve">руководствуясь </w:t>
      </w:r>
      <w:r w:rsidRPr="000C0679">
        <w:rPr>
          <w:rFonts w:ascii="Liberation Sans" w:hAnsi="Liberation Sans" w:cs="Arial"/>
        </w:rPr>
        <w:t xml:space="preserve">ст. 36 Устава Мишкинского района Курганской области, Администрация Мишкинского района </w:t>
      </w:r>
    </w:p>
    <w:p w:rsidR="000C0679" w:rsidRPr="000C0679" w:rsidRDefault="000C0679" w:rsidP="000C0679">
      <w:pPr>
        <w:pStyle w:val="a7"/>
        <w:tabs>
          <w:tab w:val="left" w:pos="10080"/>
        </w:tabs>
        <w:spacing w:before="0" w:after="0"/>
        <w:jc w:val="both"/>
        <w:rPr>
          <w:rFonts w:ascii="Liberation Sans" w:hAnsi="Liberation Sans" w:cs="Arial"/>
          <w:b/>
          <w:szCs w:val="24"/>
        </w:rPr>
      </w:pPr>
      <w:r w:rsidRPr="000C0679">
        <w:rPr>
          <w:rFonts w:ascii="Liberation Sans" w:hAnsi="Liberation Sans" w:cs="Arial"/>
          <w:b/>
          <w:szCs w:val="24"/>
        </w:rPr>
        <w:t>ОБЯЗЫВАЕТ:</w:t>
      </w:r>
    </w:p>
    <w:p w:rsidR="000C0679" w:rsidRPr="000C0679" w:rsidRDefault="000C0679" w:rsidP="000C0679">
      <w:pPr>
        <w:pStyle w:val="Default"/>
        <w:jc w:val="both"/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1.Утвердить </w:t>
      </w:r>
      <w:r w:rsidRPr="000C0679">
        <w:rPr>
          <w:rFonts w:ascii="Liberation Sans" w:hAnsi="Liberation Sans"/>
          <w:bCs/>
        </w:rPr>
        <w:t>Поряд</w:t>
      </w:r>
      <w:r>
        <w:rPr>
          <w:rFonts w:ascii="Liberation Sans" w:hAnsi="Liberation Sans"/>
          <w:bCs/>
        </w:rPr>
        <w:t>о</w:t>
      </w:r>
      <w:r w:rsidRPr="000C0679">
        <w:rPr>
          <w:rFonts w:ascii="Liberation Sans" w:hAnsi="Liberation Sans"/>
          <w:bCs/>
        </w:rPr>
        <w:t>к организации  системы внутреннего обеспечения соответствия требованиям антимонопольного законодательства</w:t>
      </w:r>
      <w:r>
        <w:rPr>
          <w:rFonts w:ascii="Liberation Sans" w:hAnsi="Liberation Sans"/>
          <w:bCs/>
        </w:rPr>
        <w:t xml:space="preserve"> </w:t>
      </w:r>
      <w:r w:rsidRPr="000C0679">
        <w:rPr>
          <w:rFonts w:ascii="Liberation Sans" w:hAnsi="Liberation Sans"/>
          <w:bCs/>
        </w:rPr>
        <w:t>(антимонопольного комплаенса)</w:t>
      </w:r>
      <w:r>
        <w:rPr>
          <w:rFonts w:ascii="Liberation Sans" w:hAnsi="Liberation Sans"/>
          <w:bCs/>
        </w:rPr>
        <w:t xml:space="preserve"> </w:t>
      </w:r>
      <w:r w:rsidRPr="000C0679">
        <w:rPr>
          <w:rFonts w:ascii="Liberation Sans" w:hAnsi="Liberation Sans"/>
          <w:bCs/>
        </w:rPr>
        <w:t>в Администрации Мишкинского района</w:t>
      </w:r>
      <w:r>
        <w:rPr>
          <w:rFonts w:ascii="Liberation Sans" w:hAnsi="Liberation Sans"/>
          <w:bCs/>
        </w:rPr>
        <w:t xml:space="preserve"> </w:t>
      </w:r>
      <w:r w:rsidRPr="000C0679">
        <w:rPr>
          <w:rFonts w:ascii="Liberation Sans" w:hAnsi="Liberation Sans" w:cs="Arial"/>
        </w:rPr>
        <w:t xml:space="preserve">согласно приложению к настоящему </w:t>
      </w:r>
      <w:r>
        <w:rPr>
          <w:rFonts w:ascii="Liberation Sans" w:hAnsi="Liberation Sans" w:cs="Arial"/>
        </w:rPr>
        <w:t>распоряжению</w:t>
      </w:r>
      <w:r w:rsidRPr="000C0679">
        <w:rPr>
          <w:rFonts w:ascii="Liberation Sans" w:hAnsi="Liberation Sans" w:cs="Arial"/>
        </w:rPr>
        <w:t>.</w:t>
      </w:r>
    </w:p>
    <w:p w:rsidR="000C0679" w:rsidRPr="000C0679" w:rsidRDefault="000C0679" w:rsidP="000C0679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</w:t>
      </w:r>
      <w:r w:rsidRPr="000C0679">
        <w:rPr>
          <w:rFonts w:ascii="Liberation Sans" w:hAnsi="Liberation Sans" w:cs="Arial"/>
        </w:rPr>
        <w:t xml:space="preserve">. Настоящее </w:t>
      </w:r>
      <w:r>
        <w:rPr>
          <w:rFonts w:ascii="Liberation Sans" w:hAnsi="Liberation Sans" w:cs="Arial"/>
        </w:rPr>
        <w:t xml:space="preserve">распоряжение </w:t>
      </w:r>
      <w:r w:rsidRPr="000C0679">
        <w:rPr>
          <w:rFonts w:ascii="Liberation Sans" w:hAnsi="Liberation Sans" w:cs="Arial"/>
        </w:rPr>
        <w:t>обнародовать на информационном стенде Администрации Мишкинского района</w:t>
      </w:r>
      <w:r>
        <w:rPr>
          <w:rFonts w:ascii="Liberation Sans" w:hAnsi="Liberation Sans" w:cs="Arial"/>
        </w:rPr>
        <w:t xml:space="preserve"> и разместить на официальном сайте Администрации Мишкинского района в сети «Интернет»</w:t>
      </w:r>
      <w:r w:rsidRPr="000C0679">
        <w:rPr>
          <w:rFonts w:ascii="Liberation Sans" w:hAnsi="Liberation Sans" w:cs="Arial"/>
        </w:rPr>
        <w:t>.</w:t>
      </w:r>
    </w:p>
    <w:p w:rsidR="000C0679" w:rsidRPr="000C0679" w:rsidRDefault="000C0679" w:rsidP="000C0679">
      <w:pPr>
        <w:tabs>
          <w:tab w:val="left" w:pos="8364"/>
        </w:tabs>
        <w:ind w:right="-55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</w:t>
      </w:r>
      <w:r w:rsidRPr="000C0679">
        <w:rPr>
          <w:rFonts w:ascii="Liberation Sans" w:hAnsi="Liberation Sans" w:cs="Arial"/>
        </w:rPr>
        <w:t>. Контроль за исполнением настоящего распоряжения оставляю за собой.</w:t>
      </w:r>
    </w:p>
    <w:p w:rsidR="000C0679" w:rsidRPr="000C0679" w:rsidRDefault="000C0679" w:rsidP="000C0679">
      <w:pPr>
        <w:ind w:firstLine="900"/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          Глава </w:t>
      </w:r>
    </w:p>
    <w:p w:rsidR="000C0679" w:rsidRPr="000C0679" w:rsidRDefault="000C0679" w:rsidP="000C0679">
      <w:pPr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Мишкинского района                                        </w:t>
      </w:r>
      <w:r w:rsidR="00BD3E72">
        <w:rPr>
          <w:rFonts w:ascii="Liberation Sans" w:hAnsi="Liberation Sans" w:cs="Arial"/>
        </w:rPr>
        <w:t xml:space="preserve"> </w:t>
      </w:r>
      <w:r w:rsidRPr="000C0679">
        <w:rPr>
          <w:rFonts w:ascii="Liberation Sans" w:hAnsi="Liberation Sans" w:cs="Arial"/>
        </w:rPr>
        <w:t xml:space="preserve">                     </w:t>
      </w:r>
      <w:r>
        <w:rPr>
          <w:rFonts w:ascii="Liberation Sans" w:hAnsi="Liberation Sans" w:cs="Arial"/>
        </w:rPr>
        <w:t xml:space="preserve">     </w:t>
      </w:r>
      <w:r w:rsidRPr="000C0679">
        <w:rPr>
          <w:rFonts w:ascii="Liberation Sans" w:hAnsi="Liberation Sans" w:cs="Arial"/>
        </w:rPr>
        <w:t xml:space="preserve">                      </w:t>
      </w:r>
      <w:r>
        <w:rPr>
          <w:rFonts w:ascii="Liberation Sans" w:hAnsi="Liberation Sans" w:cs="Arial"/>
        </w:rPr>
        <w:t>С</w:t>
      </w:r>
      <w:r w:rsidRPr="000C0679">
        <w:rPr>
          <w:rFonts w:ascii="Liberation Sans" w:hAnsi="Liberation Sans" w:cs="Arial"/>
        </w:rPr>
        <w:t xml:space="preserve">.А. </w:t>
      </w:r>
      <w:r>
        <w:rPr>
          <w:rFonts w:ascii="Liberation Sans" w:hAnsi="Liberation Sans" w:cs="Arial"/>
        </w:rPr>
        <w:t>Кудрявцев</w:t>
      </w: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Касаткин А.Л.</w:t>
      </w: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  <w:r w:rsidRPr="000C0679">
        <w:rPr>
          <w:rFonts w:ascii="Liberation Sans" w:hAnsi="Liberation Sans" w:cs="Arial"/>
          <w:sz w:val="20"/>
          <w:szCs w:val="20"/>
        </w:rPr>
        <w:t>3</w:t>
      </w:r>
      <w:r>
        <w:rPr>
          <w:rFonts w:ascii="Liberation Sans" w:hAnsi="Liberation Sans" w:cs="Arial"/>
          <w:sz w:val="20"/>
          <w:szCs w:val="20"/>
        </w:rPr>
        <w:t>2</w:t>
      </w:r>
      <w:r w:rsidRPr="000C0679">
        <w:rPr>
          <w:rFonts w:ascii="Liberation Sans" w:hAnsi="Liberation Sans" w:cs="Arial"/>
          <w:sz w:val="20"/>
          <w:szCs w:val="20"/>
        </w:rPr>
        <w:t>1</w:t>
      </w:r>
      <w:r>
        <w:rPr>
          <w:rFonts w:ascii="Liberation Sans" w:hAnsi="Liberation Sans" w:cs="Arial"/>
          <w:sz w:val="20"/>
          <w:szCs w:val="20"/>
        </w:rPr>
        <w:t>0</w:t>
      </w:r>
      <w:r w:rsidRPr="000C0679">
        <w:rPr>
          <w:rFonts w:ascii="Liberation Sans" w:hAnsi="Liberation Sans" w:cs="Arial"/>
          <w:sz w:val="20"/>
          <w:szCs w:val="20"/>
        </w:rPr>
        <w:t>4</w:t>
      </w: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Pr="000C0679" w:rsidRDefault="000C0679" w:rsidP="000C0679">
      <w:pPr>
        <w:ind w:left="2124" w:firstLine="1260"/>
        <w:rPr>
          <w:rFonts w:ascii="Liberation Sans" w:hAnsi="Liberation Sans" w:cs="Arial"/>
          <w:caps/>
        </w:rPr>
      </w:pPr>
    </w:p>
    <w:p w:rsidR="000C0679" w:rsidRPr="000C0679" w:rsidRDefault="000C0679" w:rsidP="000C0679">
      <w:pPr>
        <w:jc w:val="center"/>
        <w:rPr>
          <w:rFonts w:ascii="Liberation Sans" w:hAnsi="Liberation Sans" w:cs="Arial"/>
          <w:caps/>
        </w:rPr>
      </w:pPr>
      <w:r w:rsidRPr="000C0679">
        <w:rPr>
          <w:rFonts w:ascii="Liberation Sans" w:hAnsi="Liberation Sans" w:cs="Arial"/>
          <w:caps/>
        </w:rPr>
        <w:t>СПРАВКА – РАССЫЛКА</w:t>
      </w:r>
    </w:p>
    <w:p w:rsidR="000C0679" w:rsidRPr="000C0679" w:rsidRDefault="000C0679" w:rsidP="000C0679">
      <w:pPr>
        <w:ind w:left="2124" w:firstLine="1260"/>
        <w:rPr>
          <w:rFonts w:ascii="Liberation Sans" w:hAnsi="Liberation Sans" w:cs="Arial"/>
          <w:caps/>
        </w:rPr>
      </w:pPr>
    </w:p>
    <w:p w:rsidR="000C0679" w:rsidRDefault="000C0679" w:rsidP="000C0679">
      <w:pPr>
        <w:pStyle w:val="Default"/>
        <w:jc w:val="both"/>
        <w:rPr>
          <w:rFonts w:ascii="Liberation Sans" w:hAnsi="Liberation Sans"/>
        </w:rPr>
      </w:pPr>
      <w:r w:rsidRPr="000C0679">
        <w:rPr>
          <w:rFonts w:ascii="Liberation Sans" w:hAnsi="Liberation Sans" w:cs="Arial"/>
        </w:rPr>
        <w:t xml:space="preserve">к </w:t>
      </w:r>
      <w:r>
        <w:rPr>
          <w:rFonts w:ascii="Liberation Sans" w:hAnsi="Liberation Sans" w:cs="Arial"/>
        </w:rPr>
        <w:t xml:space="preserve">распоряжению </w:t>
      </w:r>
      <w:r w:rsidRPr="000C0679">
        <w:rPr>
          <w:rFonts w:ascii="Liberation Sans" w:hAnsi="Liberation Sans" w:cs="Arial"/>
        </w:rPr>
        <w:t>Администрации Мишкинского района «</w:t>
      </w:r>
      <w:r w:rsidRPr="000C0679">
        <w:rPr>
          <w:rFonts w:ascii="Liberation Sans" w:hAnsi="Liberation Sans"/>
        </w:rPr>
        <w:t xml:space="preserve">Об утверждении </w:t>
      </w:r>
      <w:r w:rsidRPr="000C0679">
        <w:rPr>
          <w:rFonts w:ascii="Liberation Sans" w:hAnsi="Liberation Sans"/>
          <w:bCs/>
        </w:rPr>
        <w:t>Порядка организации системы внутреннего обеспечения соответствия требованиям антимонопольного законодательства</w:t>
      </w:r>
      <w:r>
        <w:rPr>
          <w:rFonts w:ascii="Liberation Sans" w:hAnsi="Liberation Sans"/>
          <w:bCs/>
        </w:rPr>
        <w:t xml:space="preserve"> </w:t>
      </w:r>
      <w:r w:rsidRPr="000C0679">
        <w:rPr>
          <w:rFonts w:ascii="Liberation Sans" w:hAnsi="Liberation Sans"/>
          <w:bCs/>
        </w:rPr>
        <w:t>(антимонопольного комплаенса)</w:t>
      </w:r>
      <w:r>
        <w:rPr>
          <w:rFonts w:ascii="Liberation Sans" w:hAnsi="Liberation Sans"/>
          <w:bCs/>
        </w:rPr>
        <w:t xml:space="preserve"> </w:t>
      </w:r>
      <w:r w:rsidRPr="000C0679">
        <w:rPr>
          <w:rFonts w:ascii="Liberation Sans" w:hAnsi="Liberation Sans"/>
          <w:bCs/>
        </w:rPr>
        <w:t>в Администрации Мишкинского района</w:t>
      </w:r>
      <w:r w:rsidRPr="000C0679">
        <w:rPr>
          <w:rFonts w:ascii="Liberation Sans" w:hAnsi="Liberation Sans"/>
        </w:rPr>
        <w:t>»</w:t>
      </w:r>
    </w:p>
    <w:p w:rsidR="000C0679" w:rsidRPr="000C0679" w:rsidRDefault="000C0679" w:rsidP="000C0679">
      <w:pPr>
        <w:pStyle w:val="Default"/>
        <w:jc w:val="both"/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>от «_</w:t>
      </w:r>
      <w:r w:rsidR="00C91C03">
        <w:rPr>
          <w:rFonts w:ascii="Liberation Sans" w:hAnsi="Liberation Sans" w:cs="Arial"/>
          <w:u w:val="single"/>
        </w:rPr>
        <w:t>18</w:t>
      </w:r>
      <w:r w:rsidRPr="000C0679">
        <w:rPr>
          <w:rFonts w:ascii="Liberation Sans" w:hAnsi="Liberation Sans" w:cs="Arial"/>
        </w:rPr>
        <w:t>_» _</w:t>
      </w:r>
      <w:r w:rsidR="00C91C03">
        <w:rPr>
          <w:rFonts w:ascii="Liberation Sans" w:hAnsi="Liberation Sans" w:cs="Arial"/>
          <w:u w:val="single"/>
        </w:rPr>
        <w:t>января</w:t>
      </w:r>
      <w:r w:rsidRPr="000C0679">
        <w:rPr>
          <w:rFonts w:ascii="Liberation Sans" w:hAnsi="Liberation Sans" w:cs="Arial"/>
        </w:rPr>
        <w:t>__ 201</w:t>
      </w:r>
      <w:r w:rsidR="003E139A">
        <w:rPr>
          <w:rFonts w:ascii="Liberation Sans" w:hAnsi="Liberation Sans" w:cs="Arial"/>
        </w:rPr>
        <w:t>9</w:t>
      </w:r>
      <w:r w:rsidRPr="000C0679">
        <w:rPr>
          <w:rFonts w:ascii="Liberation Sans" w:hAnsi="Liberation Sans" w:cs="Arial"/>
        </w:rPr>
        <w:t xml:space="preserve"> г.№ _</w:t>
      </w:r>
      <w:r w:rsidR="00C91C03">
        <w:rPr>
          <w:rFonts w:ascii="Liberation Sans" w:hAnsi="Liberation Sans" w:cs="Arial"/>
          <w:u w:val="single"/>
        </w:rPr>
        <w:t>22-р</w:t>
      </w:r>
      <w:r w:rsidRPr="000C0679">
        <w:rPr>
          <w:rFonts w:ascii="Liberation Sans" w:hAnsi="Liberation Sans" w:cs="Arial"/>
        </w:rPr>
        <w:t xml:space="preserve">_ </w:t>
      </w:r>
    </w:p>
    <w:p w:rsidR="000C0679" w:rsidRPr="000C0679" w:rsidRDefault="000C0679" w:rsidP="000C0679">
      <w:pPr>
        <w:ind w:left="540"/>
        <w:rPr>
          <w:rFonts w:ascii="Liberation Sans" w:hAnsi="Liberation Sans" w:cs="Arial"/>
        </w:rPr>
      </w:pPr>
    </w:p>
    <w:p w:rsidR="000C0679" w:rsidRPr="000C0679" w:rsidRDefault="000C0679" w:rsidP="000C0679">
      <w:pPr>
        <w:ind w:left="540"/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    Разослано: </w:t>
      </w:r>
    </w:p>
    <w:p w:rsidR="000C0679" w:rsidRPr="000C0679" w:rsidRDefault="000C0679" w:rsidP="000C0679">
      <w:pPr>
        <w:rPr>
          <w:rFonts w:ascii="Liberation Sans" w:hAnsi="Liberation Sans" w:cs="Arial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138"/>
      </w:tblGrid>
      <w:tr w:rsidR="000C0679" w:rsidRPr="000C0679" w:rsidTr="000C0679">
        <w:tc>
          <w:tcPr>
            <w:tcW w:w="8222" w:type="dxa"/>
          </w:tcPr>
          <w:p w:rsidR="000C0679" w:rsidRPr="000C0679" w:rsidRDefault="000C0679" w:rsidP="000C0679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0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Отдел контрольно-организационной работы</w:t>
            </w:r>
          </w:p>
        </w:tc>
        <w:tc>
          <w:tcPr>
            <w:tcW w:w="1138" w:type="dxa"/>
          </w:tcPr>
          <w:p w:rsidR="000C0679" w:rsidRPr="000C0679" w:rsidRDefault="000C0679" w:rsidP="00800E3C">
            <w:pPr>
              <w:tabs>
                <w:tab w:val="left" w:pos="6804"/>
              </w:tabs>
              <w:jc w:val="center"/>
              <w:rPr>
                <w:rFonts w:ascii="Liberation Sans" w:hAnsi="Liberation Sans" w:cs="Arial"/>
              </w:rPr>
            </w:pPr>
            <w:r w:rsidRPr="000C0679">
              <w:rPr>
                <w:rFonts w:ascii="Liberation Sans" w:hAnsi="Liberation Sans" w:cs="Arial"/>
              </w:rPr>
              <w:t>1 экз.</w:t>
            </w:r>
          </w:p>
        </w:tc>
      </w:tr>
      <w:tr w:rsidR="000C0679" w:rsidRPr="000C0679" w:rsidTr="000C0679">
        <w:tc>
          <w:tcPr>
            <w:tcW w:w="8222" w:type="dxa"/>
          </w:tcPr>
          <w:p w:rsidR="000C0679" w:rsidRPr="000C0679" w:rsidRDefault="000C0679" w:rsidP="000C0679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0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Юридическая служба</w:t>
            </w:r>
          </w:p>
        </w:tc>
        <w:tc>
          <w:tcPr>
            <w:tcW w:w="1138" w:type="dxa"/>
          </w:tcPr>
          <w:p w:rsidR="000C0679" w:rsidRPr="000C0679" w:rsidRDefault="000C0679" w:rsidP="00800E3C">
            <w:pPr>
              <w:tabs>
                <w:tab w:val="left" w:pos="6804"/>
              </w:tabs>
              <w:jc w:val="center"/>
              <w:rPr>
                <w:rFonts w:ascii="Liberation Sans" w:hAnsi="Liberation Sans" w:cs="Arial"/>
              </w:rPr>
            </w:pPr>
            <w:r w:rsidRPr="000C0679">
              <w:rPr>
                <w:rFonts w:ascii="Liberation Sans" w:hAnsi="Liberation Sans" w:cs="Arial"/>
              </w:rPr>
              <w:t>1 экз.</w:t>
            </w:r>
          </w:p>
        </w:tc>
      </w:tr>
      <w:tr w:rsidR="000C0679" w:rsidRPr="000C0679" w:rsidTr="000C0679">
        <w:tc>
          <w:tcPr>
            <w:tcW w:w="8222" w:type="dxa"/>
          </w:tcPr>
          <w:p w:rsidR="000C0679" w:rsidRPr="000C0679" w:rsidRDefault="000C0679" w:rsidP="000C0679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0"/>
              <w:rPr>
                <w:rFonts w:ascii="Liberation Sans" w:hAnsi="Liberation Sans" w:cs="Arial"/>
              </w:rPr>
            </w:pPr>
            <w:r w:rsidRPr="000C0679">
              <w:rPr>
                <w:rFonts w:ascii="Liberation Sans" w:hAnsi="Liberation Sans" w:cs="Arial"/>
              </w:rPr>
              <w:t>Прокуратура района</w:t>
            </w:r>
          </w:p>
        </w:tc>
        <w:tc>
          <w:tcPr>
            <w:tcW w:w="1138" w:type="dxa"/>
          </w:tcPr>
          <w:p w:rsidR="000C0679" w:rsidRPr="000C0679" w:rsidRDefault="000C0679" w:rsidP="00800E3C">
            <w:pPr>
              <w:tabs>
                <w:tab w:val="left" w:pos="6804"/>
              </w:tabs>
              <w:jc w:val="center"/>
              <w:rPr>
                <w:rFonts w:ascii="Liberation Sans" w:hAnsi="Liberation Sans" w:cs="Arial"/>
              </w:rPr>
            </w:pPr>
            <w:r w:rsidRPr="000C0679">
              <w:rPr>
                <w:rFonts w:ascii="Liberation Sans" w:hAnsi="Liberation Sans" w:cs="Arial"/>
              </w:rPr>
              <w:t>1 экз.</w:t>
            </w:r>
          </w:p>
          <w:p w:rsidR="000C0679" w:rsidRPr="000C0679" w:rsidRDefault="000C0679" w:rsidP="00800E3C">
            <w:pPr>
              <w:tabs>
                <w:tab w:val="left" w:pos="6804"/>
              </w:tabs>
              <w:jc w:val="center"/>
              <w:rPr>
                <w:rFonts w:ascii="Liberation Sans" w:hAnsi="Liberation Sans" w:cs="Arial"/>
              </w:rPr>
            </w:pPr>
          </w:p>
        </w:tc>
      </w:tr>
      <w:tr w:rsidR="000C0679" w:rsidRPr="000C0679" w:rsidTr="000C0679">
        <w:tc>
          <w:tcPr>
            <w:tcW w:w="8222" w:type="dxa"/>
          </w:tcPr>
          <w:p w:rsidR="000C0679" w:rsidRPr="000C0679" w:rsidRDefault="000C0679" w:rsidP="00800E3C">
            <w:pPr>
              <w:tabs>
                <w:tab w:val="left" w:pos="709"/>
              </w:tabs>
              <w:rPr>
                <w:rFonts w:ascii="Liberation Sans" w:hAnsi="Liberation Sans" w:cs="Arial"/>
                <w:b/>
              </w:rPr>
            </w:pPr>
          </w:p>
        </w:tc>
        <w:tc>
          <w:tcPr>
            <w:tcW w:w="1138" w:type="dxa"/>
          </w:tcPr>
          <w:p w:rsidR="000C0679" w:rsidRPr="000C0679" w:rsidRDefault="000C0679" w:rsidP="00800E3C">
            <w:pPr>
              <w:tabs>
                <w:tab w:val="left" w:pos="6804"/>
              </w:tabs>
              <w:jc w:val="center"/>
              <w:rPr>
                <w:rFonts w:ascii="Liberation Sans" w:hAnsi="Liberation Sans" w:cs="Arial"/>
              </w:rPr>
            </w:pPr>
          </w:p>
        </w:tc>
      </w:tr>
    </w:tbl>
    <w:p w:rsidR="000C0679" w:rsidRPr="000C0679" w:rsidRDefault="000C0679" w:rsidP="000C0679">
      <w:pPr>
        <w:tabs>
          <w:tab w:val="left" w:pos="6804"/>
        </w:tabs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ind w:left="1416"/>
        <w:rPr>
          <w:rFonts w:ascii="Liberation Sans" w:hAnsi="Liberation Sans" w:cs="Arial"/>
          <w:caps/>
        </w:rPr>
      </w:pPr>
    </w:p>
    <w:p w:rsidR="000C0679" w:rsidRPr="000C0679" w:rsidRDefault="000C0679" w:rsidP="000C0679">
      <w:pPr>
        <w:ind w:left="1416"/>
        <w:rPr>
          <w:rFonts w:ascii="Liberation Sans" w:hAnsi="Liberation Sans" w:cs="Arial"/>
          <w:caps/>
        </w:rPr>
      </w:pPr>
    </w:p>
    <w:p w:rsidR="000C0679" w:rsidRPr="000C0679" w:rsidRDefault="000C0679" w:rsidP="000C0679">
      <w:pPr>
        <w:ind w:left="1416"/>
        <w:rPr>
          <w:rFonts w:ascii="Liberation Sans" w:hAnsi="Liberation Sans" w:cs="Arial"/>
          <w:caps/>
        </w:rPr>
      </w:pPr>
    </w:p>
    <w:p w:rsidR="000C0679" w:rsidRPr="000C0679" w:rsidRDefault="000C0679" w:rsidP="000C0679">
      <w:pPr>
        <w:ind w:left="1416"/>
        <w:rPr>
          <w:rFonts w:ascii="Liberation Sans" w:hAnsi="Liberation Sans" w:cs="Arial"/>
          <w:caps/>
        </w:rPr>
      </w:pPr>
    </w:p>
    <w:p w:rsidR="000C0679" w:rsidRPr="000C0679" w:rsidRDefault="000C0679" w:rsidP="000C0679">
      <w:pPr>
        <w:rPr>
          <w:rFonts w:ascii="Liberation Sans" w:hAnsi="Liberation Sans" w:cs="Arial"/>
          <w:caps/>
        </w:rPr>
      </w:pPr>
    </w:p>
    <w:p w:rsidR="000C0679" w:rsidRPr="000C0679" w:rsidRDefault="000C0679" w:rsidP="000C0679">
      <w:pPr>
        <w:ind w:left="2124" w:firstLine="1260"/>
        <w:rPr>
          <w:rFonts w:ascii="Liberation Sans" w:hAnsi="Liberation Sans" w:cs="Arial"/>
        </w:rPr>
      </w:pPr>
    </w:p>
    <w:p w:rsidR="000C0679" w:rsidRPr="000C0679" w:rsidRDefault="000C0679" w:rsidP="000C0679">
      <w:pPr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>2</w:t>
      </w: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>ЛИСТ СОГЛАСОВАНИЯ</w:t>
      </w:r>
    </w:p>
    <w:p w:rsidR="000C0679" w:rsidRPr="000C0679" w:rsidRDefault="000C0679" w:rsidP="000C0679">
      <w:pPr>
        <w:tabs>
          <w:tab w:val="left" w:pos="3012"/>
        </w:tabs>
        <w:ind w:left="720"/>
        <w:rPr>
          <w:rFonts w:ascii="Liberation Sans" w:hAnsi="Liberation Sans" w:cs="Arial"/>
        </w:rPr>
      </w:pPr>
    </w:p>
    <w:p w:rsidR="000C0679" w:rsidRDefault="000C0679" w:rsidP="000C0679">
      <w:pPr>
        <w:pStyle w:val="Default"/>
        <w:jc w:val="both"/>
        <w:rPr>
          <w:rFonts w:ascii="Liberation Sans" w:hAnsi="Liberation Sans"/>
        </w:rPr>
      </w:pPr>
      <w:r w:rsidRPr="000C0679">
        <w:rPr>
          <w:rFonts w:ascii="Liberation Sans" w:hAnsi="Liberation Sans" w:cs="Arial"/>
        </w:rPr>
        <w:t xml:space="preserve">к </w:t>
      </w:r>
      <w:r>
        <w:rPr>
          <w:rFonts w:ascii="Liberation Sans" w:hAnsi="Liberation Sans" w:cs="Arial"/>
        </w:rPr>
        <w:t xml:space="preserve">распоряжению </w:t>
      </w:r>
      <w:r w:rsidRPr="000C0679">
        <w:rPr>
          <w:rFonts w:ascii="Liberation Sans" w:hAnsi="Liberation Sans" w:cs="Arial"/>
        </w:rPr>
        <w:t>Администрации Мишкинского района «</w:t>
      </w:r>
      <w:r w:rsidRPr="000C0679">
        <w:rPr>
          <w:rFonts w:ascii="Liberation Sans" w:hAnsi="Liberation Sans"/>
        </w:rPr>
        <w:t xml:space="preserve">Об утверждении </w:t>
      </w:r>
      <w:r w:rsidRPr="000C0679">
        <w:rPr>
          <w:rFonts w:ascii="Liberation Sans" w:hAnsi="Liberation Sans"/>
          <w:bCs/>
        </w:rPr>
        <w:t>Порядка организации системы внутреннего обеспечения соответствия требованиям антимонопольного законодательства</w:t>
      </w:r>
      <w:r>
        <w:rPr>
          <w:rFonts w:ascii="Liberation Sans" w:hAnsi="Liberation Sans"/>
          <w:bCs/>
        </w:rPr>
        <w:t xml:space="preserve"> </w:t>
      </w:r>
      <w:r w:rsidRPr="000C0679">
        <w:rPr>
          <w:rFonts w:ascii="Liberation Sans" w:hAnsi="Liberation Sans"/>
          <w:bCs/>
        </w:rPr>
        <w:t>(антимонопольного комплаенса)</w:t>
      </w:r>
      <w:r>
        <w:rPr>
          <w:rFonts w:ascii="Liberation Sans" w:hAnsi="Liberation Sans"/>
          <w:bCs/>
        </w:rPr>
        <w:t xml:space="preserve"> </w:t>
      </w:r>
      <w:r w:rsidRPr="000C0679">
        <w:rPr>
          <w:rFonts w:ascii="Liberation Sans" w:hAnsi="Liberation Sans"/>
          <w:bCs/>
        </w:rPr>
        <w:t>в Администрации Мишкинского района</w:t>
      </w:r>
      <w:r w:rsidRPr="000C0679">
        <w:rPr>
          <w:rFonts w:ascii="Liberation Sans" w:hAnsi="Liberation Sans"/>
        </w:rPr>
        <w:t>»</w:t>
      </w:r>
    </w:p>
    <w:p w:rsidR="000C0679" w:rsidRPr="000C0679" w:rsidRDefault="000C0679" w:rsidP="000C0679">
      <w:pPr>
        <w:ind w:right="305"/>
        <w:rPr>
          <w:rFonts w:ascii="Liberation Sans" w:hAnsi="Liberation Sans" w:cs="Arial"/>
        </w:rPr>
      </w:pPr>
    </w:p>
    <w:p w:rsidR="00C91C03" w:rsidRPr="000C0679" w:rsidRDefault="00C91C03" w:rsidP="00C91C03">
      <w:pPr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>от «_</w:t>
      </w:r>
      <w:r>
        <w:rPr>
          <w:rFonts w:ascii="Liberation Sans" w:hAnsi="Liberation Sans" w:cs="Arial"/>
          <w:u w:val="single"/>
        </w:rPr>
        <w:t>18</w:t>
      </w:r>
      <w:r w:rsidRPr="000C0679">
        <w:rPr>
          <w:rFonts w:ascii="Liberation Sans" w:hAnsi="Liberation Sans" w:cs="Arial"/>
        </w:rPr>
        <w:t>_» _</w:t>
      </w:r>
      <w:r>
        <w:rPr>
          <w:rFonts w:ascii="Liberation Sans" w:hAnsi="Liberation Sans" w:cs="Arial"/>
          <w:u w:val="single"/>
        </w:rPr>
        <w:t>января</w:t>
      </w:r>
      <w:r w:rsidRPr="000C0679">
        <w:rPr>
          <w:rFonts w:ascii="Liberation Sans" w:hAnsi="Liberation Sans" w:cs="Arial"/>
        </w:rPr>
        <w:t>__ 201</w:t>
      </w:r>
      <w:r>
        <w:rPr>
          <w:rFonts w:ascii="Liberation Sans" w:hAnsi="Liberation Sans" w:cs="Arial"/>
        </w:rPr>
        <w:t>9</w:t>
      </w:r>
      <w:r w:rsidRPr="000C0679">
        <w:rPr>
          <w:rFonts w:ascii="Liberation Sans" w:hAnsi="Liberation Sans" w:cs="Arial"/>
        </w:rPr>
        <w:t xml:space="preserve"> г.№ _</w:t>
      </w:r>
      <w:r>
        <w:rPr>
          <w:rFonts w:ascii="Liberation Sans" w:hAnsi="Liberation Sans" w:cs="Arial"/>
          <w:u w:val="single"/>
        </w:rPr>
        <w:t>22-р</w:t>
      </w:r>
      <w:r w:rsidRPr="000C0679">
        <w:rPr>
          <w:rFonts w:ascii="Liberation Sans" w:hAnsi="Liberation Sans" w:cs="Arial"/>
        </w:rPr>
        <w:t xml:space="preserve">_ </w:t>
      </w: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ind w:left="540"/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>ПРОЕКТ ПОДГОТОВЛЕН И ВНЕСЕН:</w:t>
      </w: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Юридической службой</w:t>
      </w: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>Администрации Мишкинского района</w:t>
      </w:r>
      <w:r w:rsidRPr="000C0679">
        <w:rPr>
          <w:rFonts w:ascii="Liberation Sans" w:hAnsi="Liberation Sans" w:cs="Arial"/>
        </w:rPr>
        <w:tab/>
      </w:r>
      <w:r w:rsidRPr="000C0679">
        <w:rPr>
          <w:rFonts w:ascii="Liberation Sans" w:hAnsi="Liberation Sans" w:cs="Arial"/>
        </w:rPr>
        <w:tab/>
      </w:r>
      <w:r w:rsidRPr="000C0679">
        <w:rPr>
          <w:rFonts w:ascii="Liberation Sans" w:hAnsi="Liberation Sans" w:cs="Arial"/>
        </w:rPr>
        <w:tab/>
      </w:r>
      <w:r w:rsidRPr="000C0679">
        <w:rPr>
          <w:rFonts w:ascii="Liberation Sans" w:hAnsi="Liberation Sans" w:cs="Arial"/>
        </w:rPr>
        <w:tab/>
      </w:r>
      <w:r w:rsidRPr="000C0679">
        <w:rPr>
          <w:rFonts w:ascii="Liberation Sans" w:hAnsi="Liberation Sans" w:cs="Arial"/>
        </w:rPr>
        <w:tab/>
        <w:t xml:space="preserve">             </w:t>
      </w:r>
    </w:p>
    <w:p w:rsid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</w:p>
    <w:p w:rsidR="007723A4" w:rsidRPr="000C0679" w:rsidRDefault="007723A4" w:rsidP="000C0679">
      <w:pPr>
        <w:tabs>
          <w:tab w:val="left" w:pos="3012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Руководитель службы                                                                                 А.Л. Касаткин</w:t>
      </w: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>ПРОЕКТ СОГЛАСОВАН:</w:t>
      </w: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>Первый заместитель Главы Мишкинского района</w:t>
      </w:r>
      <w:r w:rsidRPr="000C0679">
        <w:rPr>
          <w:rFonts w:ascii="Liberation Sans" w:hAnsi="Liberation Sans" w:cs="Arial"/>
        </w:rPr>
        <w:tab/>
      </w:r>
      <w:r w:rsidRPr="000C0679">
        <w:rPr>
          <w:rFonts w:ascii="Liberation Sans" w:hAnsi="Liberation Sans" w:cs="Arial"/>
        </w:rPr>
        <w:tab/>
      </w:r>
      <w:r w:rsidRPr="000C0679">
        <w:rPr>
          <w:rFonts w:ascii="Liberation Sans" w:hAnsi="Liberation Sans" w:cs="Arial"/>
        </w:rPr>
        <w:tab/>
      </w:r>
      <w:r w:rsidRPr="000C0679">
        <w:rPr>
          <w:rFonts w:ascii="Liberation Sans" w:hAnsi="Liberation Sans" w:cs="Arial"/>
        </w:rPr>
        <w:tab/>
        <w:t xml:space="preserve">  </w:t>
      </w:r>
      <w:r w:rsidR="007723A4">
        <w:rPr>
          <w:rFonts w:ascii="Liberation Sans" w:hAnsi="Liberation Sans" w:cs="Arial"/>
        </w:rPr>
        <w:t>Д.В. Мамонтов</w:t>
      </w:r>
    </w:p>
    <w:p w:rsidR="000C0679" w:rsidRPr="000C0679" w:rsidRDefault="000C0679" w:rsidP="000C0679">
      <w:pPr>
        <w:tabs>
          <w:tab w:val="left" w:pos="3012"/>
        </w:tabs>
        <w:rPr>
          <w:rFonts w:ascii="Liberation Sans" w:hAnsi="Liberation Sans" w:cs="Arial"/>
        </w:rPr>
      </w:pPr>
    </w:p>
    <w:p w:rsidR="007723A4" w:rsidRDefault="007723A4" w:rsidP="000C0679">
      <w:pPr>
        <w:tabs>
          <w:tab w:val="left" w:pos="3012"/>
        </w:tabs>
        <w:rPr>
          <w:rFonts w:ascii="Arial" w:hAnsi="Arial" w:cs="Arial"/>
        </w:rPr>
      </w:pPr>
      <w:r>
        <w:rPr>
          <w:rFonts w:ascii="Liberation Sans" w:hAnsi="Liberation Sans" w:cs="Arial"/>
        </w:rPr>
        <w:t xml:space="preserve">Заведующий отделом </w:t>
      </w:r>
      <w:r w:rsidRPr="000353B1">
        <w:rPr>
          <w:rFonts w:ascii="Arial" w:hAnsi="Arial" w:cs="Arial"/>
        </w:rPr>
        <w:t xml:space="preserve">экономики, </w:t>
      </w:r>
    </w:p>
    <w:p w:rsidR="007723A4" w:rsidRDefault="007723A4" w:rsidP="000C0679">
      <w:pPr>
        <w:tabs>
          <w:tab w:val="left" w:pos="3012"/>
        </w:tabs>
        <w:rPr>
          <w:rFonts w:ascii="Arial" w:hAnsi="Arial" w:cs="Arial"/>
        </w:rPr>
      </w:pPr>
      <w:r w:rsidRPr="000353B1">
        <w:rPr>
          <w:rFonts w:ascii="Arial" w:hAnsi="Arial" w:cs="Arial"/>
        </w:rPr>
        <w:t>развития предпринимательства и инвестиций</w:t>
      </w:r>
    </w:p>
    <w:p w:rsidR="000C0679" w:rsidRDefault="007723A4" w:rsidP="000C0679">
      <w:pPr>
        <w:tabs>
          <w:tab w:val="left" w:pos="3012"/>
        </w:tabs>
        <w:rPr>
          <w:rFonts w:ascii="Liberation Sans" w:hAnsi="Liberation Sans" w:cs="Arial"/>
        </w:rPr>
      </w:pPr>
      <w:r>
        <w:rPr>
          <w:rFonts w:ascii="Arial" w:hAnsi="Arial" w:cs="Arial"/>
        </w:rPr>
        <w:t>Администрации Мишкинского района</w:t>
      </w:r>
      <w:r w:rsidR="000C0679" w:rsidRPr="000C0679">
        <w:rPr>
          <w:rFonts w:ascii="Liberation Sans" w:hAnsi="Liberation Sans" w:cs="Arial"/>
        </w:rPr>
        <w:t xml:space="preserve">        </w:t>
      </w:r>
      <w:r w:rsidR="000C0679" w:rsidRPr="000C0679">
        <w:rPr>
          <w:rFonts w:ascii="Liberation Sans" w:hAnsi="Liberation Sans" w:cs="Arial"/>
        </w:rPr>
        <w:tab/>
      </w:r>
      <w:r w:rsidR="000C0679" w:rsidRPr="000C0679">
        <w:rPr>
          <w:rFonts w:ascii="Liberation Sans" w:hAnsi="Liberation Sans" w:cs="Arial"/>
        </w:rPr>
        <w:tab/>
      </w:r>
      <w:r w:rsidR="000C0679" w:rsidRPr="000C0679">
        <w:rPr>
          <w:rFonts w:ascii="Liberation Sans" w:hAnsi="Liberation Sans" w:cs="Arial"/>
        </w:rPr>
        <w:tab/>
      </w:r>
      <w:r w:rsidR="000C0679" w:rsidRPr="000C0679">
        <w:rPr>
          <w:rFonts w:ascii="Liberation Sans" w:hAnsi="Liberation Sans" w:cs="Arial"/>
        </w:rPr>
        <w:tab/>
      </w:r>
      <w:r w:rsidR="000C0679" w:rsidRPr="000C0679">
        <w:rPr>
          <w:rFonts w:ascii="Liberation Sans" w:hAnsi="Liberation Sans" w:cs="Arial"/>
        </w:rPr>
        <w:tab/>
        <w:t xml:space="preserve">  </w:t>
      </w:r>
      <w:r>
        <w:rPr>
          <w:rFonts w:ascii="Liberation Sans" w:hAnsi="Liberation Sans" w:cs="Arial"/>
        </w:rPr>
        <w:t>О.Ю. Васянина</w:t>
      </w:r>
    </w:p>
    <w:p w:rsidR="006B28B4" w:rsidRDefault="006B28B4" w:rsidP="000C0679">
      <w:pPr>
        <w:tabs>
          <w:tab w:val="left" w:pos="3012"/>
        </w:tabs>
        <w:rPr>
          <w:rFonts w:ascii="Liberation Sans" w:hAnsi="Liberation Sans" w:cs="Arial"/>
        </w:rPr>
      </w:pPr>
    </w:p>
    <w:p w:rsidR="006B28B4" w:rsidRDefault="006B28B4" w:rsidP="000C0679">
      <w:pPr>
        <w:tabs>
          <w:tab w:val="left" w:pos="3012"/>
        </w:tabs>
        <w:rPr>
          <w:rFonts w:ascii="Liberation Sans" w:hAnsi="Liberation Sans" w:cs="Arial"/>
        </w:rPr>
      </w:pPr>
      <w:proofErr w:type="spellStart"/>
      <w:r>
        <w:rPr>
          <w:rFonts w:ascii="Liberation Sans" w:hAnsi="Liberation Sans" w:cs="Arial"/>
        </w:rPr>
        <w:t>Врио</w:t>
      </w:r>
      <w:proofErr w:type="spellEnd"/>
      <w:r>
        <w:rPr>
          <w:rFonts w:ascii="Liberation Sans" w:hAnsi="Liberation Sans" w:cs="Arial"/>
        </w:rPr>
        <w:t xml:space="preserve"> помощника Главы Мишкинского района                                           А.Б. Кандаков</w:t>
      </w:r>
    </w:p>
    <w:p w:rsidR="007723A4" w:rsidRDefault="007723A4" w:rsidP="000C0679">
      <w:pPr>
        <w:tabs>
          <w:tab w:val="left" w:pos="3012"/>
        </w:tabs>
        <w:rPr>
          <w:rFonts w:ascii="Liberation Sans" w:hAnsi="Liberation Sans" w:cs="Arial"/>
        </w:rPr>
      </w:pPr>
    </w:p>
    <w:p w:rsidR="007723A4" w:rsidRDefault="007723A4" w:rsidP="000C0679">
      <w:pPr>
        <w:tabs>
          <w:tab w:val="left" w:pos="3012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Управляющий делами – руководитель аппарата </w:t>
      </w:r>
    </w:p>
    <w:p w:rsidR="007723A4" w:rsidRPr="000C0679" w:rsidRDefault="007723A4" w:rsidP="000C0679">
      <w:pPr>
        <w:tabs>
          <w:tab w:val="left" w:pos="3012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Администрации Мишкинского района                                                         Н.В. Андреева</w:t>
      </w:r>
    </w:p>
    <w:p w:rsidR="000C0679" w:rsidRPr="000C0679" w:rsidRDefault="000C0679" w:rsidP="000C0679">
      <w:pPr>
        <w:tabs>
          <w:tab w:val="left" w:pos="3012"/>
        </w:tabs>
        <w:ind w:left="540"/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  <w:b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  <w:b/>
        </w:rPr>
      </w:pPr>
    </w:p>
    <w:p w:rsidR="000C0679" w:rsidRPr="000C0679" w:rsidRDefault="000C0679" w:rsidP="000C0679">
      <w:pPr>
        <w:tabs>
          <w:tab w:val="left" w:pos="3012"/>
        </w:tabs>
        <w:jc w:val="center"/>
        <w:rPr>
          <w:rFonts w:ascii="Liberation Sans" w:hAnsi="Liberation Sans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0C0679" w:rsidRDefault="000C0679" w:rsidP="000C0679">
      <w:pPr>
        <w:tabs>
          <w:tab w:val="left" w:pos="3012"/>
        </w:tabs>
        <w:jc w:val="center"/>
        <w:rPr>
          <w:rFonts w:ascii="Arial" w:hAnsi="Arial" w:cs="Arial"/>
          <w:b/>
        </w:rPr>
      </w:pPr>
    </w:p>
    <w:p w:rsidR="007723A4" w:rsidRDefault="007723A4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</w:p>
    <w:p w:rsid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lastRenderedPageBreak/>
        <w:t xml:space="preserve">Приложение </w:t>
      </w:r>
    </w:p>
    <w:p w:rsidR="00C91C03" w:rsidRDefault="004D3717" w:rsidP="00C91C03">
      <w:pPr>
        <w:ind w:left="5670" w:hanging="284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t>к распоряжению Администрации Мишкин</w:t>
      </w:r>
      <w:r w:rsidR="00FD0BFA">
        <w:rPr>
          <w:rFonts w:ascii="Liberation Sans" w:hAnsi="Liberation Sans"/>
          <w:bCs/>
          <w:sz w:val="20"/>
          <w:szCs w:val="20"/>
        </w:rPr>
        <w:t>с</w:t>
      </w:r>
      <w:r w:rsidRPr="00FD0BFA">
        <w:rPr>
          <w:rFonts w:ascii="Liberation Sans" w:hAnsi="Liberation Sans"/>
          <w:bCs/>
          <w:sz w:val="20"/>
          <w:szCs w:val="20"/>
        </w:rPr>
        <w:t xml:space="preserve">кого </w:t>
      </w:r>
    </w:p>
    <w:p w:rsidR="00C91C03" w:rsidRPr="000C0679" w:rsidRDefault="004D3717" w:rsidP="00C91C03">
      <w:pPr>
        <w:ind w:left="5670" w:hanging="284"/>
        <w:rPr>
          <w:rFonts w:ascii="Liberation Sans" w:hAnsi="Liberation Sans" w:cs="Arial"/>
        </w:rPr>
      </w:pPr>
      <w:r w:rsidRPr="00FD0BFA">
        <w:rPr>
          <w:rFonts w:ascii="Liberation Sans" w:hAnsi="Liberation Sans"/>
          <w:bCs/>
          <w:sz w:val="20"/>
          <w:szCs w:val="20"/>
        </w:rPr>
        <w:t xml:space="preserve">района </w:t>
      </w:r>
      <w:r w:rsidR="00C91C03" w:rsidRPr="00C91C03">
        <w:rPr>
          <w:rFonts w:ascii="Liberation Sans" w:hAnsi="Liberation Sans" w:cs="Arial"/>
          <w:sz w:val="18"/>
          <w:szCs w:val="18"/>
        </w:rPr>
        <w:t>от «_</w:t>
      </w:r>
      <w:r w:rsidR="00C91C03" w:rsidRPr="00C91C03">
        <w:rPr>
          <w:rFonts w:ascii="Liberation Sans" w:hAnsi="Liberation Sans" w:cs="Arial"/>
          <w:sz w:val="18"/>
          <w:szCs w:val="18"/>
          <w:u w:val="single"/>
        </w:rPr>
        <w:t>18</w:t>
      </w:r>
      <w:r w:rsidR="00C91C03" w:rsidRPr="00C91C03">
        <w:rPr>
          <w:rFonts w:ascii="Liberation Sans" w:hAnsi="Liberation Sans" w:cs="Arial"/>
          <w:sz w:val="18"/>
          <w:szCs w:val="18"/>
        </w:rPr>
        <w:t>_» _</w:t>
      </w:r>
      <w:r w:rsidR="00C91C03" w:rsidRPr="00C91C03">
        <w:rPr>
          <w:rFonts w:ascii="Liberation Sans" w:hAnsi="Liberation Sans" w:cs="Arial"/>
          <w:sz w:val="18"/>
          <w:szCs w:val="18"/>
          <w:u w:val="single"/>
        </w:rPr>
        <w:t>января</w:t>
      </w:r>
      <w:r w:rsidR="00C91C03" w:rsidRPr="00C91C03">
        <w:rPr>
          <w:rFonts w:ascii="Liberation Sans" w:hAnsi="Liberation Sans" w:cs="Arial"/>
          <w:sz w:val="18"/>
          <w:szCs w:val="18"/>
        </w:rPr>
        <w:t>__ 2019 г.№ _</w:t>
      </w:r>
      <w:r w:rsidR="00C91C03" w:rsidRPr="00C91C03">
        <w:rPr>
          <w:rFonts w:ascii="Liberation Sans" w:hAnsi="Liberation Sans" w:cs="Arial"/>
          <w:sz w:val="18"/>
          <w:szCs w:val="18"/>
          <w:u w:val="single"/>
        </w:rPr>
        <w:t>22-р</w:t>
      </w:r>
      <w:r w:rsidR="00C91C03" w:rsidRPr="00C91C03">
        <w:rPr>
          <w:rFonts w:ascii="Liberation Sans" w:hAnsi="Liberation Sans" w:cs="Arial"/>
          <w:sz w:val="18"/>
          <w:szCs w:val="18"/>
        </w:rPr>
        <w:t>_</w:t>
      </w:r>
      <w:r w:rsidR="00C91C03" w:rsidRPr="000C0679">
        <w:rPr>
          <w:rFonts w:ascii="Liberation Sans" w:hAnsi="Liberation Sans" w:cs="Arial"/>
        </w:rPr>
        <w:t xml:space="preserve"> </w:t>
      </w:r>
    </w:p>
    <w:p w:rsidR="004D3717" w:rsidRPr="00FD0BFA" w:rsidRDefault="00C91C03" w:rsidP="00C91C03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t xml:space="preserve"> </w:t>
      </w:r>
      <w:r w:rsidR="004D3717" w:rsidRPr="00FD0BFA">
        <w:rPr>
          <w:rFonts w:ascii="Liberation Sans" w:hAnsi="Liberation Sans"/>
          <w:bCs/>
          <w:sz w:val="20"/>
          <w:szCs w:val="20"/>
        </w:rPr>
        <w:t xml:space="preserve">«Об утверждении Порядка организации системы внутреннего обеспечения соответствия требованиям антимонопольного законодательства </w:t>
      </w:r>
    </w:p>
    <w:p w:rsidR="004D3717" w:rsidRP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t xml:space="preserve">(антимонопольного комплаенса) </w:t>
      </w:r>
    </w:p>
    <w:p w:rsidR="004D3717" w:rsidRP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t>в Администрации Мишкинского района</w:t>
      </w:r>
      <w:r w:rsidR="00FD0BFA" w:rsidRPr="00FD0BFA">
        <w:rPr>
          <w:rFonts w:ascii="Liberation Sans" w:hAnsi="Liberation Sans"/>
          <w:bCs/>
          <w:sz w:val="20"/>
          <w:szCs w:val="20"/>
        </w:rPr>
        <w:t>»</w:t>
      </w:r>
    </w:p>
    <w:p w:rsidR="00FD0BFA" w:rsidRDefault="00FD0BFA" w:rsidP="00397F76">
      <w:pPr>
        <w:pStyle w:val="Default"/>
        <w:jc w:val="center"/>
        <w:rPr>
          <w:rFonts w:ascii="Liberation Sans" w:hAnsi="Liberation Sans"/>
          <w:b/>
          <w:bCs/>
        </w:rPr>
      </w:pP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</w:rPr>
      </w:pPr>
      <w:r w:rsidRPr="004D3717">
        <w:rPr>
          <w:rFonts w:ascii="Liberation Sans" w:hAnsi="Liberation Sans"/>
          <w:b/>
          <w:bCs/>
        </w:rPr>
        <w:t>ПОРЯДОК</w:t>
      </w:r>
    </w:p>
    <w:p w:rsidR="00C91C03" w:rsidRDefault="00C91C03" w:rsidP="00397F76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bCs/>
        </w:rPr>
        <w:t>организации системы</w:t>
      </w:r>
      <w:r w:rsidR="00397F76" w:rsidRPr="004D3717">
        <w:rPr>
          <w:rFonts w:ascii="Liberation Sans" w:hAnsi="Liberation Sans"/>
          <w:b/>
          <w:bCs/>
        </w:rPr>
        <w:t xml:space="preserve"> внутреннего обеспечения соответствия </w:t>
      </w: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bCs/>
        </w:rPr>
        <w:t xml:space="preserve">требованиям антимонопольного законодательства </w:t>
      </w:r>
    </w:p>
    <w:p w:rsidR="004D3717" w:rsidRPr="004D3717" w:rsidRDefault="00397F76" w:rsidP="00397F76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bCs/>
        </w:rPr>
        <w:t xml:space="preserve">(антимонопольного комплаенса) </w:t>
      </w: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</w:rPr>
      </w:pPr>
      <w:r w:rsidRPr="004D3717">
        <w:rPr>
          <w:rFonts w:ascii="Liberation Sans" w:hAnsi="Liberation Sans"/>
          <w:b/>
          <w:bCs/>
        </w:rPr>
        <w:t>в Администр</w:t>
      </w:r>
      <w:r w:rsidR="00155F7E" w:rsidRPr="004D3717">
        <w:rPr>
          <w:rFonts w:ascii="Liberation Sans" w:hAnsi="Liberation Sans"/>
          <w:b/>
          <w:bCs/>
        </w:rPr>
        <w:t xml:space="preserve">ации </w:t>
      </w:r>
      <w:r w:rsidR="004D3717" w:rsidRPr="004D3717">
        <w:rPr>
          <w:rFonts w:ascii="Liberation Sans" w:hAnsi="Liberation Sans"/>
          <w:b/>
          <w:bCs/>
        </w:rPr>
        <w:t>Мишкинского района</w:t>
      </w:r>
    </w:p>
    <w:p w:rsidR="00FD0BFA" w:rsidRDefault="00FD0BFA" w:rsidP="00E252F4">
      <w:pPr>
        <w:pStyle w:val="Default"/>
        <w:jc w:val="center"/>
        <w:rPr>
          <w:rFonts w:ascii="Liberation Sans" w:hAnsi="Liberation Sans"/>
          <w:b/>
        </w:rPr>
      </w:pPr>
    </w:p>
    <w:p w:rsidR="00397F76" w:rsidRPr="004D3717" w:rsidRDefault="00397F76" w:rsidP="00E252F4">
      <w:pPr>
        <w:pStyle w:val="Default"/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</w:rPr>
        <w:t>I. Общие положения</w:t>
      </w:r>
    </w:p>
    <w:p w:rsidR="00397F76" w:rsidRPr="004D3717" w:rsidRDefault="00397F76" w:rsidP="00E252F4">
      <w:pPr>
        <w:pStyle w:val="Default"/>
        <w:numPr>
          <w:ilvl w:val="1"/>
          <w:numId w:val="4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Настоящий Порядок разработан в соответствии с </w:t>
      </w:r>
      <w:r w:rsidRPr="004D3717">
        <w:rPr>
          <w:rFonts w:ascii="Liberation Sans" w:hAnsi="Liberation Sans"/>
          <w:bCs/>
          <w:color w:val="auto"/>
        </w:rPr>
        <w:t xml:space="preserve">Методическими рекомендациями </w:t>
      </w:r>
      <w:r w:rsidRPr="004D3717">
        <w:rPr>
          <w:rFonts w:ascii="Liberation Sans" w:hAnsi="Liberation Sans"/>
          <w:bCs/>
        </w:rPr>
        <w:t xml:space="preserve">по организации федеральными органами исполнительной власти, органами исполнительной власти субъектов Российской Федерации и органами местного самоуправления системы внутреннего обеспечения соответствия требованиям антимонопольного законодательства (антимонопольного комплаенса) и устанавливает общие требования к </w:t>
      </w:r>
      <w:r w:rsidRPr="004D3717">
        <w:rPr>
          <w:rFonts w:ascii="Liberation Sans" w:hAnsi="Liberation Sans"/>
          <w:color w:val="auto"/>
        </w:rPr>
        <w:t xml:space="preserve">организации системы внутреннего обеспечения соответствия требованиям антимонопольного законодательства (далее – антимонопольный комплаенс) в </w:t>
      </w:r>
      <w:r w:rsidR="004D3717" w:rsidRPr="004D3717">
        <w:rPr>
          <w:rFonts w:ascii="Liberation Sans" w:hAnsi="Liberation Sans"/>
          <w:bCs/>
        </w:rPr>
        <w:t>Администрации Мишкинского района</w:t>
      </w:r>
      <w:r w:rsidR="003E139A">
        <w:rPr>
          <w:rFonts w:ascii="Liberation Sans" w:hAnsi="Liberation Sans"/>
          <w:bCs/>
        </w:rPr>
        <w:t xml:space="preserve"> (далее – Администрация)</w:t>
      </w:r>
      <w:r w:rsidRPr="004D3717">
        <w:rPr>
          <w:rFonts w:ascii="Liberation Sans" w:hAnsi="Liberation Sans"/>
          <w:color w:val="auto"/>
        </w:rPr>
        <w:t>.</w:t>
      </w:r>
    </w:p>
    <w:p w:rsidR="00397F76" w:rsidRPr="004D3717" w:rsidRDefault="00397F76" w:rsidP="00E252F4">
      <w:pPr>
        <w:pStyle w:val="Default"/>
        <w:numPr>
          <w:ilvl w:val="1"/>
          <w:numId w:val="4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Для целей Порядка используются следующие термины: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«Антимонопольное законодательство» - законодательство, основывающееся </w:t>
      </w:r>
      <w:r w:rsidRPr="004D3717">
        <w:rPr>
          <w:rStyle w:val="blk"/>
          <w:rFonts w:ascii="Liberation Sans" w:hAnsi="Liberation Sans"/>
          <w:color w:val="auto"/>
        </w:rPr>
        <w:t>на Конституции Российской Федерации, Гражданском кодексе Российской Федерации Федерально</w:t>
      </w:r>
      <w:r w:rsidR="003E139A">
        <w:rPr>
          <w:rStyle w:val="blk"/>
          <w:rFonts w:ascii="Liberation Sans" w:hAnsi="Liberation Sans"/>
          <w:color w:val="auto"/>
        </w:rPr>
        <w:t>м</w:t>
      </w:r>
      <w:r w:rsidRPr="004D3717">
        <w:rPr>
          <w:rStyle w:val="blk"/>
          <w:rFonts w:ascii="Liberation Sans" w:hAnsi="Liberation Sans"/>
          <w:color w:val="auto"/>
        </w:rPr>
        <w:t xml:space="preserve"> закон</w:t>
      </w:r>
      <w:r w:rsidR="003E139A">
        <w:rPr>
          <w:rStyle w:val="blk"/>
          <w:rFonts w:ascii="Liberation Sans" w:hAnsi="Liberation Sans"/>
          <w:color w:val="auto"/>
        </w:rPr>
        <w:t>е</w:t>
      </w:r>
      <w:r w:rsidRPr="004D3717">
        <w:rPr>
          <w:rStyle w:val="blk"/>
          <w:rFonts w:ascii="Liberation Sans" w:hAnsi="Liberation Sans"/>
          <w:color w:val="auto"/>
        </w:rPr>
        <w:t xml:space="preserve"> от 26.07.2006</w:t>
      </w:r>
      <w:r w:rsidR="004D3717" w:rsidRPr="004D3717">
        <w:rPr>
          <w:rStyle w:val="blk"/>
          <w:rFonts w:ascii="Liberation Sans" w:hAnsi="Liberation Sans"/>
          <w:color w:val="auto"/>
        </w:rPr>
        <w:t xml:space="preserve"> г.</w:t>
      </w:r>
      <w:r w:rsidRPr="004D3717">
        <w:rPr>
          <w:rStyle w:val="blk"/>
          <w:rFonts w:ascii="Liberation Sans" w:hAnsi="Liberation Sans"/>
          <w:color w:val="auto"/>
        </w:rPr>
        <w:t xml:space="preserve"> № 135-ФЗ «О защите конкуренции»</w:t>
      </w:r>
      <w:r w:rsidR="003E139A">
        <w:rPr>
          <w:rStyle w:val="blk"/>
          <w:rFonts w:ascii="Liberation Sans" w:hAnsi="Liberation Sans"/>
          <w:color w:val="auto"/>
        </w:rPr>
        <w:t xml:space="preserve"> и</w:t>
      </w:r>
      <w:r w:rsidRPr="004D3717">
        <w:rPr>
          <w:rStyle w:val="blk"/>
          <w:rFonts w:ascii="Liberation Sans" w:hAnsi="Liberation Sans"/>
          <w:color w:val="auto"/>
        </w:rPr>
        <w:t xml:space="preserve">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российские юридические лица и иностранные юридические лица, организации,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физические лица, в том числе индивидуальные предприниматели.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«Антимонопольный комплаенс» - совокупность правовых и организационных мер, предусмотренных правовым актом (актами) органа власти, направленных на соблюдение им требований антимонопольного законодательства и предупреждение его нарушения; 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«Антимонопольный орган» - федеральный антимонопольный орган и его территориальные органы; 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«Доклад об антимонопольном комплаенсе» - системный документ, содержащий информацию об организации и функционировании</w:t>
      </w:r>
      <w:r w:rsidR="003E139A">
        <w:rPr>
          <w:rFonts w:ascii="Liberation Sans" w:hAnsi="Liberation Sans"/>
        </w:rPr>
        <w:t xml:space="preserve"> </w:t>
      </w:r>
      <w:r w:rsidRPr="004D3717">
        <w:rPr>
          <w:rFonts w:ascii="Liberation Sans" w:hAnsi="Liberation Sans"/>
        </w:rPr>
        <w:t>антимонопольного</w:t>
      </w:r>
      <w:r w:rsidR="003E139A">
        <w:rPr>
          <w:rFonts w:ascii="Liberation Sans" w:hAnsi="Liberation Sans"/>
        </w:rPr>
        <w:t xml:space="preserve"> </w:t>
      </w:r>
      <w:r w:rsidRPr="004D3717">
        <w:rPr>
          <w:rFonts w:ascii="Liberation Sans" w:hAnsi="Liberation Sans"/>
        </w:rPr>
        <w:t>комплаенса в органе власти;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«Коллегиальный орган» - совещательный орган, осуществляющий оценку эффективности внедрения органом власти антимонопольного комплаенса;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  <w:lang w:eastAsia="ru-RU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«Нарушение антимонопольного законодательства» - недопущение, ограничение, устранение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Центральным банком Российской Федерации;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</w:t>
      </w:r>
      <w:r w:rsidRPr="004D3717">
        <w:rPr>
          <w:rFonts w:ascii="Liberation Sans" w:hAnsi="Liberation Sans"/>
          <w:color w:val="auto"/>
        </w:rPr>
        <w:lastRenderedPageBreak/>
        <w:t xml:space="preserve">или недопущения конкуренции, а также применения мер ответственности в связи с наступлением таких событий;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lang w:eastAsia="ru-RU"/>
        </w:rPr>
      </w:pPr>
      <w:r w:rsidRPr="004D3717">
        <w:rPr>
          <w:rFonts w:ascii="Liberation Sans" w:hAnsi="Liberation Sans"/>
          <w:color w:val="auto"/>
          <w:lang w:eastAsia="ru-RU"/>
        </w:rPr>
        <w:t>«Уполномоченное подразделение» - подразделение органа власти, осуществляющее внедрение и контроль за исполнением в органе власти антимонопольного комплаенса.</w:t>
      </w:r>
    </w:p>
    <w:p w:rsidR="00397F76" w:rsidRPr="004D3717" w:rsidRDefault="00397F76" w:rsidP="00E252F4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Порядок применяется при разработке, внедрении, реализации, проведении оценки и совершенствовании антимонопольного</w:t>
      </w:r>
      <w:r w:rsidR="003E139A">
        <w:rPr>
          <w:rFonts w:ascii="Liberation Sans" w:hAnsi="Liberation Sans"/>
        </w:rPr>
        <w:t xml:space="preserve"> </w:t>
      </w:r>
      <w:r w:rsidRPr="004D3717">
        <w:rPr>
          <w:rFonts w:ascii="Liberation Sans" w:hAnsi="Liberation Sans"/>
        </w:rPr>
        <w:t>комплаенса.</w:t>
      </w:r>
    </w:p>
    <w:p w:rsidR="00397F76" w:rsidRPr="004D3717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</w:rPr>
        <w:t>II. Цели, задачи и принципы антимонопольного</w:t>
      </w:r>
      <w:r w:rsidR="003E139A">
        <w:rPr>
          <w:rFonts w:ascii="Liberation Sans" w:hAnsi="Liberation Sans"/>
          <w:b/>
          <w:color w:val="auto"/>
        </w:rPr>
        <w:t xml:space="preserve"> </w:t>
      </w:r>
      <w:r w:rsidRPr="004D3717">
        <w:rPr>
          <w:rFonts w:ascii="Liberation Sans" w:hAnsi="Liberation Sans"/>
          <w:b/>
          <w:color w:val="auto"/>
        </w:rPr>
        <w:t>комплаенса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2.1. Целями антимонопольного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 xml:space="preserve">комплаенса являются: 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обеспечение соответствия деятельности органа Администрации требованиям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профилактика нарушений требований антимонопольного законодательства деятельности Администрации; 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уровня правовой культуры в Администрации;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сокращение количества нарушений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2.2. Задачи антимонопольного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комплаенса: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выявление рисков нарушений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управление рисками нарушений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контроль соответствия деятельности Администрации  требованиям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оценка эффективности организации Администрацией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антимонопольного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2.3. При разработке и внедрении антимонопольного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комплаенса Администраци</w:t>
      </w:r>
      <w:r w:rsidR="003E139A">
        <w:rPr>
          <w:rFonts w:ascii="Liberation Sans" w:hAnsi="Liberation Sans"/>
          <w:color w:val="auto"/>
        </w:rPr>
        <w:t xml:space="preserve">я </w:t>
      </w:r>
      <w:r w:rsidRPr="004D3717">
        <w:rPr>
          <w:rFonts w:ascii="Liberation Sans" w:hAnsi="Liberation Sans"/>
          <w:color w:val="auto"/>
        </w:rPr>
        <w:t xml:space="preserve">руководствуется следующими принципами: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законности;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заинтересованности руководства Администрации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в эффективности и результативности антимонопольного комплаенса;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регулярности оценки рисков нарушения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информационной открытости действующего в Администрации антимонопольного комплаенса; </w:t>
      </w:r>
    </w:p>
    <w:p w:rsidR="00397F76" w:rsidRPr="004D3717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ответственности Администрации за реализацию государственной политики по развитию конкуренции;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непрерывности анализа и функционирования антимонопольного комплаенса;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совершенствования антимонопольного комплаенса. </w:t>
      </w:r>
    </w:p>
    <w:p w:rsidR="00397F76" w:rsidRPr="004D3717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</w:rPr>
        <w:t xml:space="preserve">III. Уполномоченное подразделение (должностное лицо), ответственное за организацию и функционирование антимонопольного комплаенса в </w:t>
      </w:r>
      <w:r w:rsidR="004D3717" w:rsidRPr="004D3717">
        <w:rPr>
          <w:rFonts w:ascii="Liberation Sans" w:hAnsi="Liberation Sans"/>
          <w:b/>
          <w:bCs/>
        </w:rPr>
        <w:t>Администрации Мишкинского района</w:t>
      </w:r>
    </w:p>
    <w:p w:rsidR="00397F76" w:rsidRPr="004D3717" w:rsidRDefault="00397F76" w:rsidP="00E252F4">
      <w:pPr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3.1. Уполномоченным должностным лицом, ответственным за организацию и функционирование антимонопольного комплаенса в </w:t>
      </w:r>
      <w:r w:rsidR="004D3717" w:rsidRPr="004D3717">
        <w:rPr>
          <w:rFonts w:ascii="Liberation Sans" w:hAnsi="Liberation Sans"/>
          <w:bCs/>
        </w:rPr>
        <w:t>Администрации Мишкинского района</w:t>
      </w:r>
      <w:r w:rsidRPr="004D3717">
        <w:rPr>
          <w:rFonts w:ascii="Liberation Sans" w:hAnsi="Liberation Sans"/>
        </w:rPr>
        <w:t xml:space="preserve"> является </w:t>
      </w:r>
      <w:r w:rsidR="003E139A">
        <w:rPr>
          <w:rFonts w:ascii="Liberation Sans" w:hAnsi="Liberation Sans"/>
        </w:rPr>
        <w:t>помощник Главы Мишкинского района,</w:t>
      </w:r>
      <w:r w:rsidRPr="004D3717">
        <w:rPr>
          <w:rFonts w:ascii="Liberation Sans" w:hAnsi="Liberation Sans"/>
        </w:rPr>
        <w:t xml:space="preserve"> а Коллегиальным органом </w:t>
      </w:r>
      <w:r w:rsidR="003E139A">
        <w:rPr>
          <w:rFonts w:ascii="Liberation Sans" w:hAnsi="Liberation Sans"/>
        </w:rPr>
        <w:t>Инвестиционный Совет</w:t>
      </w:r>
      <w:r w:rsidRPr="004D3717">
        <w:rPr>
          <w:rFonts w:ascii="Liberation Sans" w:hAnsi="Liberation Sans"/>
        </w:rPr>
        <w:t>.</w:t>
      </w:r>
    </w:p>
    <w:p w:rsidR="00397F76" w:rsidRPr="004D3717" w:rsidRDefault="00397F76" w:rsidP="00E252F4">
      <w:pPr>
        <w:pStyle w:val="Default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ab/>
        <w:t xml:space="preserve">3.2. Общий контроль организации  антимонопольного комплаенса и обеспечения его функционирования возлагается на </w:t>
      </w:r>
      <w:r w:rsidR="004D3717" w:rsidRPr="004D3717">
        <w:rPr>
          <w:rFonts w:ascii="Liberation Sans" w:hAnsi="Liberation Sans"/>
          <w:color w:val="auto"/>
        </w:rPr>
        <w:t xml:space="preserve">Главу Мишкинского района </w:t>
      </w:r>
      <w:r w:rsidRPr="004D3717">
        <w:rPr>
          <w:rFonts w:ascii="Liberation Sans" w:hAnsi="Liberation Sans"/>
          <w:color w:val="auto"/>
        </w:rPr>
        <w:t xml:space="preserve">с выполнением им следующих полномочий: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а) введение в действие акта об антимонопольном</w:t>
      </w:r>
      <w:r w:rsidR="004D3717" w:rsidRPr="004D3717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 xml:space="preserve">комплаенсе, внесение в него изменений и дополнений, а также внутренних документов, регламентирующих реализацию антимонопольного 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б) применение мер ответственности за нарушение правил антимонопольного</w:t>
      </w:r>
      <w:r w:rsidR="004D3717" w:rsidRPr="004D3717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 xml:space="preserve">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в) рассмотрение материалов, отчетов и результатов периодических оценок эффективности функционирования антимонопольного комплаенса и принятие мер, направленных на устранение выявленных недостатков;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г) осуществление контроля за устранением выявленных недостатков антимонопольного комплаенса.</w:t>
      </w:r>
    </w:p>
    <w:p w:rsidR="00397F76" w:rsidRPr="004D3717" w:rsidRDefault="00397F76" w:rsidP="004D3717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 xml:space="preserve">3.3. К компетенции Уполномоченного должностного лица относятся следующие полномочия: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а) организация разработки и представления на утверждение </w:t>
      </w:r>
      <w:r w:rsidR="004D3717" w:rsidRPr="004D3717">
        <w:rPr>
          <w:rFonts w:ascii="Liberation Sans" w:hAnsi="Liberation Sans"/>
          <w:color w:val="auto"/>
        </w:rPr>
        <w:t>Главе Мишкинского района</w:t>
      </w:r>
      <w:r w:rsidRPr="004D3717">
        <w:rPr>
          <w:rFonts w:ascii="Liberation Sans" w:hAnsi="Liberation Sans"/>
          <w:color w:val="auto"/>
        </w:rPr>
        <w:t xml:space="preserve"> акта об антимонопольном</w:t>
      </w:r>
      <w:r w:rsidR="004D3717" w:rsidRPr="004D3717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 xml:space="preserve">комплаенсе (представление предложений по внесению изменений в указанный акт), а также внутренних документов, регламентирующих процедуры антимонопольного 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в) выявление конфликта интересов в деятельности  муниципальных служащих (работников) и подразделений Администрации, разработка предложений по их исключению;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г) консультирование и организация обучения муниципальных служащих (работников) Администрации  по вопросам, связанным соблюдением антимонопольного законодательства и антимонопольным комплаенсом;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д) организация взаимодействия с другими структурными подразделениями Администрации по вопросам, связанным с антимонопольным комплаенсом;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е) разработка процедур внутренних расследований, связанных с осуществлением антимонопольногокомплаенса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ж) организация внутренних расследований, связанных с осуществлением антимонопольного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 xml:space="preserve">комплаенса и участие в них;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з)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и) информирование </w:t>
      </w:r>
      <w:r w:rsidR="004D3717" w:rsidRPr="004D3717">
        <w:rPr>
          <w:rFonts w:ascii="Liberation Sans" w:hAnsi="Liberation Sans"/>
          <w:color w:val="auto"/>
        </w:rPr>
        <w:t>Главы Мишкинского района</w:t>
      </w:r>
      <w:r w:rsidRPr="004D3717">
        <w:rPr>
          <w:rFonts w:ascii="Liberation Sans" w:hAnsi="Liberation Sans"/>
          <w:color w:val="auto"/>
        </w:rPr>
        <w:t xml:space="preserve"> 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к) иные функции, связанные с осуществлением антимонопольного</w:t>
      </w:r>
      <w:r w:rsidR="004D3717" w:rsidRPr="004D3717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3.5. Оценку эффективности организации и функционирования в Администрации антимонопольного комплаенса</w:t>
      </w:r>
      <w:r w:rsidR="004D3717" w:rsidRPr="004D3717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осуществляет Коллегиальный орган.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3.6. К функциям Коллегиального органа относятся:</w:t>
      </w:r>
    </w:p>
    <w:p w:rsidR="00397F76" w:rsidRPr="004D3717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рассмотрение и оценка планов мероприятий («дорожных карт») органов власти по реализации антимонопольного</w:t>
      </w:r>
      <w:r w:rsidR="003E139A">
        <w:rPr>
          <w:rFonts w:ascii="Liberation Sans" w:hAnsi="Liberation Sans"/>
        </w:rPr>
        <w:t xml:space="preserve"> </w:t>
      </w:r>
      <w:r w:rsidRPr="004D3717">
        <w:rPr>
          <w:rFonts w:ascii="Liberation Sans" w:hAnsi="Liberation Sans"/>
        </w:rPr>
        <w:t>комплаенса;</w:t>
      </w:r>
    </w:p>
    <w:p w:rsidR="00397F76" w:rsidRPr="004D3717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рассмотрение и утверждение Доклада об антимонопольном</w:t>
      </w:r>
      <w:r w:rsidR="004D3717" w:rsidRPr="004D3717">
        <w:rPr>
          <w:rFonts w:ascii="Liberation Sans" w:hAnsi="Liberation Sans"/>
        </w:rPr>
        <w:t xml:space="preserve"> </w:t>
      </w:r>
      <w:r w:rsidRPr="004D3717">
        <w:rPr>
          <w:rFonts w:ascii="Liberation Sans" w:hAnsi="Liberation Sans"/>
        </w:rPr>
        <w:t>комплаенсе.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  <w:lang w:val="en-US"/>
        </w:rPr>
        <w:t>IV</w:t>
      </w:r>
      <w:r w:rsidRPr="004D3717">
        <w:rPr>
          <w:rFonts w:ascii="Liberation Sans" w:hAnsi="Liberation Sans"/>
          <w:b/>
        </w:rPr>
        <w:t>. Выявление и оценка рисков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4.1. Выявление и оценка рисков нарушения антимонопольного законодательства являются неотъемлемой частью внутреннего контроля соблюдения Администрацией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4.2. По результатам оценки рисков нарушения антимонопольного законодательства Администрацией определяются риски нарушения антимонопольного законодательства, вероятность, причины и условия их возникновения.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4.3. В целях выявления рисков нарушения антимонопольного законодательства Уполномоченным должностным лицом на регулярной основе проводятся: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анализ действующих нормативных правовых актов, в том числе с участием представителей бизнес-сообщества;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анализ проектов нормативных правовых актов, в том числе с участием представителей бизнес-сообщества;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мониторинг и анализ практики применения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разработка и поддержание в актуальном состоянии методики выявления внутренних и внешних рисков нарушения антимонопольного законодательства в рамках или в связи с общей политикой органа власти по применению антимонопольного комплаенса;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>- проведение систематической оценки эффективности разработанных и реализуемых мер контроля;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проведение регулярных проверок («глубокое погружение», опросы) для выявления у Администрации остаточных рисков нарушения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>4.4.</w:t>
      </w:r>
      <w:r w:rsidRPr="004D3717">
        <w:rPr>
          <w:rFonts w:ascii="Liberation Sans" w:hAnsi="Liberation Sans"/>
          <w:color w:val="auto"/>
        </w:rPr>
        <w:t xml:space="preserve"> При проведении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 Администрацией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осуществляется сбор сведений, в том числе в структурных подразделениях Администрации о наличии нарушений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составляется Перечень нарушений антимонопольного законодательства в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Перечень нарушений антимонопольного законодательства  содержит сведения о выявленных за последние 3 года нарушениях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 на недопущение повторения нарушения.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Перечень нарушений антимонопольного законодательства должен содержать классификацию по сферам деятельности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Указанный анализ проводится   не реже одного раза в год.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4.5. При проведении анализа действующих нормативных правовых актов, в том числе с участием представителей бизнес-сообщества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разрабатывается исчерпывающий перечень действующих нормативных правовых актов Администрации  (далее – Перечень актов) с приложением текстов таких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Перечень актов размещается на официальном сайте Администрации в информационно-телекоммуникационной сети «Интернет» в свободном доступе;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на официальном сайте Администрации  размещается уведомление о начале сбора замечаний и предложений организаций и граждан по Перечню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4) обеспечивается возможность направления замечаний и предложений организаций и граждан по Перечню актов с использованием информационно-телекоммуникационной сети «Интернет»;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5) Перечень актов направляется на рассмотрение представителям бизнес-объединений;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6) осуществляется сбор и анализ представленных замечаний и предложений;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7) проводится совещание с представителями Администрации и бизнес-объединений по обсуждению представленных предложений и замечаний к Перечню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8) по итогам проведения указанного совещания составляется протокол совещания, а также таблица по пересмотру нормативных правовых актов Администрации с обоснованием целесообразности (нецелесообразности) внесения изменений.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Анализ действующих правовых актов проводится не реже одного раза в год.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4.6. </w:t>
      </w:r>
      <w:r w:rsidRPr="004D3717">
        <w:rPr>
          <w:rFonts w:ascii="Liberation Sans" w:hAnsi="Liberation Sans"/>
          <w:color w:val="auto"/>
        </w:rPr>
        <w:t>При проведении анализа проектов нормативных правовых актов, в том числе с участием представителей бизнес-сообщества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Администрацией 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1) проект нормативного правового акта размещается на официальном сайте Администрации в информационно-телекоммуникационной сети «Интернет» в свободном доступе (размещение на официальном сайте </w:t>
      </w:r>
      <w:r w:rsidRPr="004D3717">
        <w:rPr>
          <w:rFonts w:ascii="Liberation Sans" w:hAnsi="Liberation Sans"/>
          <w:color w:val="auto"/>
          <w:lang w:val="en-US"/>
        </w:rPr>
        <w:t>regulation</w:t>
      </w:r>
      <w:r w:rsidRPr="004D3717">
        <w:rPr>
          <w:rFonts w:ascii="Liberation Sans" w:hAnsi="Liberation Sans"/>
          <w:color w:val="auto"/>
        </w:rPr>
        <w:t>.</w:t>
      </w:r>
      <w:proofErr w:type="spellStart"/>
      <w:r w:rsidRPr="004D3717">
        <w:rPr>
          <w:rFonts w:ascii="Liberation Sans" w:hAnsi="Liberation Sans"/>
          <w:color w:val="auto"/>
          <w:lang w:val="en-US"/>
        </w:rPr>
        <w:t>gov</w:t>
      </w:r>
      <w:proofErr w:type="spellEnd"/>
      <w:r w:rsidRPr="004D3717">
        <w:rPr>
          <w:rFonts w:ascii="Liberation Sans" w:hAnsi="Liberation Sans"/>
          <w:color w:val="auto"/>
        </w:rPr>
        <w:t>.</w:t>
      </w:r>
      <w:proofErr w:type="spellStart"/>
      <w:r w:rsidRPr="004D3717">
        <w:rPr>
          <w:rFonts w:ascii="Liberation Sans" w:hAnsi="Liberation Sans"/>
          <w:color w:val="auto"/>
          <w:lang w:val="en-US"/>
        </w:rPr>
        <w:t>ru</w:t>
      </w:r>
      <w:proofErr w:type="spellEnd"/>
      <w:r w:rsidRPr="004D3717">
        <w:rPr>
          <w:rFonts w:ascii="Liberation Sans" w:hAnsi="Liberation Sans"/>
          <w:color w:val="auto"/>
        </w:rPr>
        <w:t xml:space="preserve"> в информационно-телекоммуникационной сети «Интернет» приравнивается к такому размещению) с включением в обосновывающие материалы информации, содержащей сведения о </w:t>
      </w:r>
      <w:r w:rsidRPr="004D3717">
        <w:rPr>
          <w:rFonts w:ascii="Liberation Sans" w:hAnsi="Liberation Sans"/>
          <w:color w:val="auto"/>
        </w:rPr>
        <w:lastRenderedPageBreak/>
        <w:t>соответствии проекта нормативного правового акта требованиям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обеспечивается возможность направления замечаний и предложений организаций и граждан с использованием информационно-телекоммуникационной сети «Интернет»;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3)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организуется сбор и оценка поступивших предложений и замечаний;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4) по итогам рассмотрения полученных предложений и замечаний по проекту нормативного правового акта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4.7. При проведении мониторинга и анализа практики применения антимонопольного законодательства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на постоянной основе осуществляется сбор сведений, в том числе в структурных подразделениях Администрации, о правоприменительной практике;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один раз в полугодие проводятся рабочие совещания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с приглашением представителей антимонопольного органа по обсуждению результатов правоприменительной практики и по вопросам проблем правоприменения.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 итогам проведения указанного совещания составляется протокол, а также подготавливаются предложения по решению проблем правоприменения.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4.8. </w:t>
      </w:r>
      <w:r w:rsidRPr="004D3717">
        <w:rPr>
          <w:rFonts w:ascii="Liberation Sans" w:hAnsi="Liberation Sans"/>
          <w:color w:val="auto"/>
        </w:rPr>
        <w:t>При выявлении отдельных рисков Администрацией проводится их оценка с учетом следующих показателей: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1) отрицательное влияние на отношение институтов гражданского общества к деятельности Администрации  по развитию конкуренции;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2) выдача предупреждения </w:t>
      </w:r>
      <w:r w:rsidRPr="004D3717">
        <w:rPr>
          <w:rFonts w:ascii="Liberation Sans" w:hAnsi="Liberation Sans"/>
          <w:bCs/>
          <w:color w:val="auto"/>
          <w:lang w:eastAsia="ru-RU"/>
        </w:rPr>
        <w:t>о прекращении действий (бездействия), которые содержат признаки нарушения антимонопольного законодательства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 возбуждение дел о нарушении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bCs/>
          <w:color w:val="auto"/>
          <w:lang w:eastAsia="ru-RU"/>
        </w:rPr>
      </w:pPr>
      <w:r w:rsidRPr="004D3717">
        <w:rPr>
          <w:rFonts w:ascii="Liberation Sans" w:hAnsi="Liberation Sans"/>
          <w:color w:val="auto"/>
        </w:rPr>
        <w:t>4) привлечение к административной ответственности в виде наложения штрафов на должностных лиц или в виде дисквалификации.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 качестве матрицы рисков используется следующая формула: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336"/>
      </w:tblGrid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Уровень</w:t>
            </w:r>
          </w:p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риска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Описание риска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Низкий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Отрицательное влияние на отношение институтов гражданского общества к деятельности органа власти по развитию конкуренции, вероятность выдачи предупреждений, возбуждения дел о нарушении антимонопольного законодательства, наложения штрафов</w:t>
            </w:r>
            <w:r w:rsidRPr="004D3717">
              <w:rPr>
                <w:rFonts w:ascii="Liberation Sans" w:hAnsi="Liberation Sans"/>
                <w:b/>
                <w:color w:val="auto"/>
              </w:rPr>
              <w:t xml:space="preserve"> отсутствуют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Незначительный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Возможность выдачи предупреждения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Существенный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Высокий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На основе анализа, проведенного Администрацией  нарушения антимонопольного законодательства, Уполномоченным должностным лицом составляются карты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 карты рисков включаются: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выявленные риски (их описание), структурированные по уровню и направлениям деятельности;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описание причин возникновения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описание условий возникновения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мероприятия по минимизации и устранению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>наличие (отсутствие) остаточных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вероятность повторного возникновения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Карты рисков составляются не реже одного раза в год и подлежат утверждению распоряжением Администрации, которое размещается на официальном сайте Администрации в сети «Интернет».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4.9. Информация о проведении выявления и оценки рисков нарушения антимонопольного законодательства включается в Доклад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об антимонопольном комплаенсе</w:t>
      </w:r>
      <w:r w:rsidRPr="004D3717">
        <w:rPr>
          <w:rFonts w:ascii="Liberation Sans" w:hAnsi="Liberation Sans"/>
          <w:color w:val="auto"/>
          <w:lang w:eastAsia="ru-RU"/>
        </w:rPr>
        <w:t>.</w:t>
      </w:r>
    </w:p>
    <w:p w:rsidR="00397F76" w:rsidRPr="004D3717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  <w:lang w:val="en-US"/>
        </w:rPr>
        <w:t>V</w:t>
      </w:r>
      <w:r w:rsidRPr="004D3717">
        <w:rPr>
          <w:rFonts w:ascii="Liberation Sans" w:hAnsi="Liberation Sans"/>
          <w:b/>
          <w:color w:val="auto"/>
        </w:rPr>
        <w:t>. План мероприятий («дорожная карта») по снижению рисков нарушения антимонопольного законодательства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5.1. В целях снижения рисков нарушения антимонопольного законодательства Уполномоченным должностным лицом на основе карты рисков нарушения антимонопольного законодательства разрабатывается план мероприятий («дорожная карта»), представляющая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5.2. В плане мероприятий («дорожной карте</w:t>
      </w:r>
      <w:proofErr w:type="gramStart"/>
      <w:r w:rsidRPr="004D3717">
        <w:rPr>
          <w:rFonts w:ascii="Liberation Sans" w:hAnsi="Liberation Sans"/>
          <w:color w:val="auto"/>
        </w:rPr>
        <w:t>»)по</w:t>
      </w:r>
      <w:proofErr w:type="gramEnd"/>
      <w:r w:rsidRPr="004D3717">
        <w:rPr>
          <w:rFonts w:ascii="Liberation Sans" w:hAnsi="Liberation Sans"/>
          <w:color w:val="auto"/>
        </w:rPr>
        <w:t xml:space="preserve"> снижению рисков нарушения антимонопольного законодательства указываются: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- наименования мероприятий;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описание действий, направленных на исполнение мероприятий;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должностное лицо (структурное подразделение) Администрации, ответственное за исполнение мероприятия;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срок исполнения мероприятия;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показатели выполнения мероприятий.</w:t>
      </w:r>
      <w:r w:rsidRPr="004D3717">
        <w:rPr>
          <w:rFonts w:ascii="Liberation Sans" w:hAnsi="Liberation Sans"/>
          <w:color w:val="auto"/>
        </w:rPr>
        <w:tab/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5.3. 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397F76" w:rsidRPr="004D3717" w:rsidRDefault="00397F76" w:rsidP="00E252F4">
      <w:pPr>
        <w:pStyle w:val="Default"/>
        <w:tabs>
          <w:tab w:val="left" w:pos="5952"/>
        </w:tabs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5.4. План мероприятий («дорожная карта») по снижению рисков нарушения антимонопольного законодательства утверждается распоряжением Администрации после одобрения его Коллегиальным органом и размещается на официальном сайте Администрации в сети «Интернет».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5.5. Уполномоченный подразделение (должностное лицо) на постоянной основе осуществляют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5.6. 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об антимонопольном комплаенсе.</w:t>
      </w:r>
    </w:p>
    <w:p w:rsidR="00397F76" w:rsidRPr="004D3717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</w:rPr>
        <w:tab/>
      </w:r>
      <w:r w:rsidRPr="004D3717">
        <w:rPr>
          <w:rFonts w:ascii="Liberation Sans" w:hAnsi="Liberation Sans"/>
          <w:b/>
          <w:color w:val="auto"/>
          <w:lang w:val="en-US"/>
        </w:rPr>
        <w:t>VI</w:t>
      </w:r>
      <w:r w:rsidRPr="004D3717">
        <w:rPr>
          <w:rFonts w:ascii="Liberation Sans" w:hAnsi="Liberation Sans"/>
          <w:b/>
          <w:color w:val="auto"/>
        </w:rPr>
        <w:t>. Ознакомление муниципальных служащих (работников) Администрации с антимонопольным комплаенсом и обучение требованиям антимонопольного законодательства и антимонопольного комплаенса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6.1. Требования об ознакомлении с антимонопольным</w:t>
      </w:r>
      <w:r w:rsidR="004D3717" w:rsidRPr="004D3717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 xml:space="preserve">комплаенсом в Администрации, а также требования о знании и изучении антимонопольного законодательства и требований антимонопольного комплаенса подлежат включению в должностные </w:t>
      </w:r>
      <w:r w:rsidR="004D3717" w:rsidRPr="004D3717">
        <w:rPr>
          <w:rFonts w:ascii="Liberation Sans" w:hAnsi="Liberation Sans"/>
          <w:color w:val="auto"/>
        </w:rPr>
        <w:t>инструкции</w:t>
      </w:r>
      <w:r w:rsidRPr="004D3717">
        <w:rPr>
          <w:rFonts w:ascii="Liberation Sans" w:hAnsi="Liberation Sans"/>
          <w:color w:val="auto"/>
        </w:rPr>
        <w:t xml:space="preserve"> муниципальных служащих и работников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6.2. При поступлении на муниципальную службу, а также при приеме на работу в Администрацию на должность, не относящуюся к муниципальной службе, гражданин Российской Федерации должен быть ознакомлен представителем работодателя с Правовым актом об антимонопольном комплаенсе.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6.3. Администрация обеспечивает систематическое обучение своих служащих (работников) требованиям антимонопольного законодательства и антимонопольного комплаенса в следующих формах: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вводный (первичный) инструктаж;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целевой (внеплановый) инструктаж;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квалификации;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плановая аттестация.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>Вводный (первичный) инструктаж и ознакомление с основами антимонопольного законодательства и Правовым актом об антимонопольном комплаенсепроводятся при приеме служащих (работников) на работу, в частности, при переводе служащего (работника) на другую должность, если она предполагает другие трудовые функции.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комплаенсеи при выявлении антимонопольным органом или Уполномоченным подразделением (должностным лицом) признаков нарушения (установления факта) антимонопольного законодательства в деятельности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квалификации служащих (работников) в части изучения требований антимонопольного законодательства рекомендуется осуществлять с периодичностью не реже одного раза в три года.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Проведение плановых аттестаций служащих (работников) по вопросам антимонопольного комплаенса на основе решений теоретических и практических задач с периодичностью не реже одного раза в три года.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6.4. Методы проведения указанных форм обучения определяются Администрацией самостоятельно (лекции, семинары, тренинги, дистанционные методы обучения) с учетом специфики обучения и программ подготовки (переподготовки) специалистов по конкурентному праву.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6.5. Информация о проведении</w:t>
      </w:r>
      <w:r w:rsidR="004D3717" w:rsidRPr="004D3717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ознакомления служащих (работников) с антимонопольным</w:t>
      </w:r>
      <w:r w:rsidR="004D3717" w:rsidRPr="004D3717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комплаенсом, а также о проведении обучающих мероприятий включается в Доклад об антимонопольном комплаенсе.</w:t>
      </w:r>
    </w:p>
    <w:p w:rsidR="00397F76" w:rsidRPr="004D3717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  <w:lang w:val="en-US"/>
        </w:rPr>
        <w:t>VII</w:t>
      </w:r>
      <w:r w:rsidRPr="004D3717">
        <w:rPr>
          <w:rFonts w:ascii="Liberation Sans" w:hAnsi="Liberation Sans"/>
          <w:b/>
          <w:color w:val="auto"/>
        </w:rPr>
        <w:t>. Оценка эффективности антимонопольного комплаенса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7.1. В целях оценки организации и функционирования в Администрации антимонопольного комплаенса устанавливаются ключевые показатели эффективности реализации мероприятий антимонопольного комплаенса как отдельно Уполномоченного </w:t>
      </w:r>
      <w:r w:rsidR="003E139A">
        <w:rPr>
          <w:rFonts w:ascii="Liberation Sans" w:hAnsi="Liberation Sans"/>
          <w:color w:val="auto"/>
        </w:rPr>
        <w:t>должностного лица</w:t>
      </w:r>
      <w:r w:rsidRPr="004D3717">
        <w:rPr>
          <w:rFonts w:ascii="Liberation Sans" w:hAnsi="Liberation Sans"/>
          <w:color w:val="auto"/>
        </w:rPr>
        <w:t>, так и Администрации в целом.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7.2. Ключевые показатели для Уполномоченного должностного лица устанавливаются в целях оценки эффективности мероприятий, осуществляемых данным Уполномоченным должностном лицом.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Ключевыми показателями для Администрации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в целом устанавливаются в целях снижения рисков нарушения антимонопольного законодательства в результате деятельности Администрации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по результатам выявления и оценки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7.3. Уполномоченное </w:t>
      </w:r>
      <w:r w:rsidR="003E139A">
        <w:rPr>
          <w:rFonts w:ascii="Liberation Sans" w:hAnsi="Liberation Sans"/>
          <w:color w:val="auto"/>
        </w:rPr>
        <w:t>д</w:t>
      </w:r>
      <w:r w:rsidRPr="004D3717">
        <w:rPr>
          <w:rFonts w:ascii="Liberation Sans" w:hAnsi="Liberation Sans"/>
          <w:color w:val="auto"/>
        </w:rPr>
        <w:t>олжностное лицо ежегодно проводит оценку достижения ключевых показателей эффективности реализации мероприятий антимонопольного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7.4. Информация о достижении ключевых показателей эффективности реализации мероприятий антимонопольногокомплаенса включается в Доклад об антимонопольном комплаенсе.</w:t>
      </w:r>
    </w:p>
    <w:p w:rsidR="00397F76" w:rsidRPr="004D3717" w:rsidRDefault="00397F76" w:rsidP="00E252F4">
      <w:pPr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  <w:lang w:val="en-US"/>
        </w:rPr>
        <w:t>VIII</w:t>
      </w:r>
      <w:r w:rsidRPr="004D3717">
        <w:rPr>
          <w:rFonts w:ascii="Liberation Sans" w:hAnsi="Liberation Sans"/>
          <w:b/>
        </w:rPr>
        <w:t>.Доклад об антимонопольном комплаенсе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8.1. Доклад об антимонопольном</w:t>
      </w:r>
      <w:r w:rsidR="003E139A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комплаенсе должен содержать: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проведении выявления и оценки рисков нарушения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проведении ознакомления служащих (работников) с антимонопольным</w:t>
      </w:r>
      <w:r w:rsidR="006B28B4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комплаенсом, а также о проведении обучающих мероприятий;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достижении ключевых показателей эффективности реализации мероприятий антимонопольного</w:t>
      </w:r>
      <w:r w:rsidR="006B28B4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8.2. Доклад об антимонопольном</w:t>
      </w:r>
      <w:r w:rsidR="006B28B4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комплаенсе</w:t>
      </w:r>
      <w:r w:rsidR="006B28B4">
        <w:rPr>
          <w:rFonts w:ascii="Liberation Sans" w:hAnsi="Liberation Sans"/>
          <w:color w:val="auto"/>
        </w:rPr>
        <w:t xml:space="preserve"> </w:t>
      </w:r>
      <w:r w:rsidRPr="004D3717">
        <w:rPr>
          <w:rFonts w:ascii="Liberation Sans" w:hAnsi="Liberation Sans"/>
          <w:color w:val="auto"/>
        </w:rPr>
        <w:t>Администрации не реже 1 раза в год представляется Уполномоченным должностным лицом на утверждение Коллегиальному органу.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Доклад об антимонопольном комплаенсе Администрации, утвержденный Коллегиальным органом, размещается на официальном сайте Администрации в информационно-телекоммуникационной сети «Интернет» и направляется </w:t>
      </w:r>
      <w:r w:rsidRPr="004D3717">
        <w:rPr>
          <w:rFonts w:ascii="Liberation Sans" w:hAnsi="Liberation Sans"/>
          <w:color w:val="auto"/>
        </w:rPr>
        <w:lastRenderedPageBreak/>
        <w:t xml:space="preserve">Уполномоченным </w:t>
      </w:r>
      <w:r w:rsidR="006B28B4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в адрес Регионального уполномоченного органа для последующего включения информации о мерах по организации и функционированию антимонопольного комплаенса органов местного самоуправления субъекта Российской Федерации в ежегодный доклад о состоянии и развитии конкурентной среды на рынках товаров, работ и услуг субъекта Российской Федерации.</w:t>
      </w:r>
    </w:p>
    <w:p w:rsidR="00FD0BFA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BD3E72" w:rsidRDefault="00BD3E72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FD0BFA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</w:rPr>
        <w:t>Управляющий делами</w:t>
      </w:r>
      <w:r w:rsidR="00BD3E72">
        <w:rPr>
          <w:rFonts w:ascii="Liberation Sans" w:hAnsi="Liberation Sans"/>
          <w:color w:val="auto"/>
        </w:rPr>
        <w:t xml:space="preserve"> </w:t>
      </w:r>
      <w:r>
        <w:rPr>
          <w:rFonts w:ascii="Liberation Sans" w:hAnsi="Liberation Sans"/>
          <w:color w:val="auto"/>
        </w:rPr>
        <w:t>-</w:t>
      </w:r>
      <w:r w:rsidR="00BD3E72">
        <w:rPr>
          <w:rFonts w:ascii="Liberation Sans" w:hAnsi="Liberation Sans"/>
          <w:color w:val="auto"/>
        </w:rPr>
        <w:t xml:space="preserve"> </w:t>
      </w:r>
      <w:r>
        <w:rPr>
          <w:rFonts w:ascii="Liberation Sans" w:hAnsi="Liberation Sans"/>
          <w:color w:val="auto"/>
        </w:rPr>
        <w:t xml:space="preserve">руководитель аппарата </w:t>
      </w:r>
    </w:p>
    <w:p w:rsidR="00FD0BFA" w:rsidRPr="004D3717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</w:rPr>
        <w:t>Администрации Мишкинского района                                                             Н.В. Андреева</w:t>
      </w:r>
    </w:p>
    <w:p w:rsidR="00397F76" w:rsidRPr="00E55FBC" w:rsidRDefault="00397F76" w:rsidP="00155F7E">
      <w:pPr>
        <w:pStyle w:val="Default"/>
        <w:spacing w:line="360" w:lineRule="auto"/>
        <w:jc w:val="both"/>
        <w:rPr>
          <w:color w:val="auto"/>
          <w:sz w:val="28"/>
          <w:szCs w:val="28"/>
          <w:lang w:eastAsia="ru-RU"/>
        </w:rPr>
      </w:pPr>
      <w:r w:rsidRPr="00E55FBC">
        <w:rPr>
          <w:color w:val="auto"/>
          <w:sz w:val="28"/>
          <w:szCs w:val="28"/>
        </w:rPr>
        <w:tab/>
      </w:r>
    </w:p>
    <w:p w:rsidR="00397F76" w:rsidRDefault="00397F76" w:rsidP="00155F7E">
      <w:pPr>
        <w:tabs>
          <w:tab w:val="left" w:pos="900"/>
        </w:tabs>
        <w:jc w:val="both"/>
        <w:rPr>
          <w:sz w:val="28"/>
          <w:szCs w:val="28"/>
        </w:rPr>
      </w:pPr>
    </w:p>
    <w:p w:rsidR="00472165" w:rsidRDefault="00472165" w:rsidP="00155F7E"/>
    <w:p w:rsidR="008C271F" w:rsidRDefault="008C271F" w:rsidP="00155F7E"/>
    <w:sectPr w:rsidR="008C271F" w:rsidSect="00BD3E72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B59"/>
    <w:multiLevelType w:val="multilevel"/>
    <w:tmpl w:val="8800D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2071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2EF8180F"/>
    <w:multiLevelType w:val="singleLevel"/>
    <w:tmpl w:val="6D5E4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04901E8"/>
    <w:multiLevelType w:val="multilevel"/>
    <w:tmpl w:val="8800D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83"/>
    <w:rsid w:val="0001167E"/>
    <w:rsid w:val="000267CC"/>
    <w:rsid w:val="000300C1"/>
    <w:rsid w:val="00093DDE"/>
    <w:rsid w:val="000A1E89"/>
    <w:rsid w:val="000B6679"/>
    <w:rsid w:val="000C0679"/>
    <w:rsid w:val="000D28BD"/>
    <w:rsid w:val="000E7F43"/>
    <w:rsid w:val="000F07D1"/>
    <w:rsid w:val="000F1CA0"/>
    <w:rsid w:val="001139EB"/>
    <w:rsid w:val="001312FA"/>
    <w:rsid w:val="001346D6"/>
    <w:rsid w:val="00155F7E"/>
    <w:rsid w:val="001C1F04"/>
    <w:rsid w:val="001D508C"/>
    <w:rsid w:val="001E5E6A"/>
    <w:rsid w:val="00221E64"/>
    <w:rsid w:val="00232E10"/>
    <w:rsid w:val="00262CD2"/>
    <w:rsid w:val="00274C90"/>
    <w:rsid w:val="00294E16"/>
    <w:rsid w:val="00296BB2"/>
    <w:rsid w:val="003151C3"/>
    <w:rsid w:val="00333725"/>
    <w:rsid w:val="003526AC"/>
    <w:rsid w:val="003562C1"/>
    <w:rsid w:val="003664C1"/>
    <w:rsid w:val="00397F76"/>
    <w:rsid w:val="003A6ECA"/>
    <w:rsid w:val="003B0148"/>
    <w:rsid w:val="003C7408"/>
    <w:rsid w:val="003E139A"/>
    <w:rsid w:val="003E1F79"/>
    <w:rsid w:val="003F2E5A"/>
    <w:rsid w:val="00472165"/>
    <w:rsid w:val="00484D43"/>
    <w:rsid w:val="0049261C"/>
    <w:rsid w:val="00493A8E"/>
    <w:rsid w:val="00496A14"/>
    <w:rsid w:val="004A6D48"/>
    <w:rsid w:val="004D3717"/>
    <w:rsid w:val="004D7145"/>
    <w:rsid w:val="0052354A"/>
    <w:rsid w:val="005614EF"/>
    <w:rsid w:val="00564E30"/>
    <w:rsid w:val="005750C6"/>
    <w:rsid w:val="005E14A7"/>
    <w:rsid w:val="00623C95"/>
    <w:rsid w:val="00640867"/>
    <w:rsid w:val="00681446"/>
    <w:rsid w:val="00693F55"/>
    <w:rsid w:val="006A771E"/>
    <w:rsid w:val="006B28B4"/>
    <w:rsid w:val="006F2644"/>
    <w:rsid w:val="006F5683"/>
    <w:rsid w:val="00716D64"/>
    <w:rsid w:val="007409BC"/>
    <w:rsid w:val="007723A4"/>
    <w:rsid w:val="00820E97"/>
    <w:rsid w:val="008C25B4"/>
    <w:rsid w:val="008C271F"/>
    <w:rsid w:val="008E4FD9"/>
    <w:rsid w:val="009357CD"/>
    <w:rsid w:val="009440CF"/>
    <w:rsid w:val="00946966"/>
    <w:rsid w:val="009720DA"/>
    <w:rsid w:val="009849B6"/>
    <w:rsid w:val="009B2189"/>
    <w:rsid w:val="00A430B5"/>
    <w:rsid w:val="00AC6770"/>
    <w:rsid w:val="00B4277A"/>
    <w:rsid w:val="00B72C9E"/>
    <w:rsid w:val="00B82C4C"/>
    <w:rsid w:val="00BD3E72"/>
    <w:rsid w:val="00C667A0"/>
    <w:rsid w:val="00C91C03"/>
    <w:rsid w:val="00CA33C5"/>
    <w:rsid w:val="00CB4852"/>
    <w:rsid w:val="00CE4D60"/>
    <w:rsid w:val="00CF0E9F"/>
    <w:rsid w:val="00D202B3"/>
    <w:rsid w:val="00D778FE"/>
    <w:rsid w:val="00DE0289"/>
    <w:rsid w:val="00DE1845"/>
    <w:rsid w:val="00E252F4"/>
    <w:rsid w:val="00E84106"/>
    <w:rsid w:val="00E92069"/>
    <w:rsid w:val="00EA0E50"/>
    <w:rsid w:val="00EF5208"/>
    <w:rsid w:val="00F03158"/>
    <w:rsid w:val="00F33257"/>
    <w:rsid w:val="00F36B94"/>
    <w:rsid w:val="00F72949"/>
    <w:rsid w:val="00F7639E"/>
    <w:rsid w:val="00FA3B31"/>
    <w:rsid w:val="00FD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29199-66EA-43BB-9FAA-F9709683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0679"/>
    <w:pPr>
      <w:keepNext/>
      <w:spacing w:before="170"/>
      <w:jc w:val="center"/>
      <w:outlineLvl w:val="1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31"/>
    <w:pPr>
      <w:ind w:left="720"/>
      <w:contextualSpacing/>
    </w:pPr>
  </w:style>
  <w:style w:type="table" w:styleId="a4">
    <w:name w:val="Table Grid"/>
    <w:basedOn w:val="a1"/>
    <w:uiPriority w:val="59"/>
    <w:rsid w:val="0013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97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97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397F76"/>
  </w:style>
  <w:style w:type="character" w:customStyle="1" w:styleId="20">
    <w:name w:val="Заголовок 2 Знак"/>
    <w:basedOn w:val="a0"/>
    <w:link w:val="2"/>
    <w:rsid w:val="000C0679"/>
    <w:rPr>
      <w:rFonts w:ascii="Arial" w:eastAsia="Times New Roman" w:hAnsi="Arial" w:cs="Arial"/>
      <w:b/>
      <w:sz w:val="50"/>
      <w:szCs w:val="24"/>
      <w:lang w:eastAsia="ru-RU"/>
    </w:rPr>
  </w:style>
  <w:style w:type="paragraph" w:styleId="21">
    <w:name w:val="Body Text Indent 2"/>
    <w:basedOn w:val="a"/>
    <w:link w:val="22"/>
    <w:rsid w:val="000C0679"/>
    <w:pPr>
      <w:ind w:firstLine="900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0C067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rsid w:val="000C0679"/>
    <w:pPr>
      <w:widowControl w:val="0"/>
      <w:suppressAutoHyphens/>
      <w:spacing w:before="280" w:after="2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117B8773BB734CFA154A711F51C1EF2EE310E9FAEC351407EC933B8573E6FB0DE68E103B1A7868Y8O5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Комитет_экономики</cp:lastModifiedBy>
  <cp:revision>2</cp:revision>
  <cp:lastPrinted>2019-01-16T04:23:00Z</cp:lastPrinted>
  <dcterms:created xsi:type="dcterms:W3CDTF">2019-01-28T06:43:00Z</dcterms:created>
  <dcterms:modified xsi:type="dcterms:W3CDTF">2019-01-28T06:43:00Z</dcterms:modified>
</cp:coreProperties>
</file>